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D81AA" w14:textId="37633FCC" w:rsidR="00325485" w:rsidRPr="0094611E" w:rsidRDefault="00325485" w:rsidP="000A28EC">
      <w:pPr>
        <w:pStyle w:val="a4"/>
        <w:bidi w:val="0"/>
        <w:jc w:val="center"/>
        <w:rPr>
          <w:rFonts w:asciiTheme="minorBidi" w:hAnsiTheme="minorBidi" w:cstheme="minorBidi"/>
          <w:b/>
          <w:bCs/>
          <w:lang w:val="de-DE"/>
        </w:rPr>
      </w:pPr>
      <w:r w:rsidRPr="0094611E">
        <w:rPr>
          <w:rFonts w:asciiTheme="minorBidi" w:hAnsiTheme="minorBidi" w:cstheme="minorBidi"/>
          <w:b/>
          <w:bCs/>
          <w:lang w:val="de-DE"/>
        </w:rPr>
        <w:t>YESHIVAT HAR ETZION</w:t>
      </w:r>
    </w:p>
    <w:p w14:paraId="7CF41D90" w14:textId="77777777" w:rsidR="00325485" w:rsidRPr="0094611E" w:rsidRDefault="00325485" w:rsidP="000A28EC">
      <w:pPr>
        <w:pStyle w:val="CC"/>
        <w:keepLines w:val="0"/>
        <w:spacing w:after="0"/>
        <w:ind w:left="0" w:firstLine="0"/>
        <w:jc w:val="center"/>
        <w:rPr>
          <w:rFonts w:asciiTheme="minorBidi" w:hAnsiTheme="minorBidi" w:cstheme="minorBidi"/>
          <w:b/>
          <w:bCs/>
          <w:sz w:val="24"/>
          <w:szCs w:val="24"/>
          <w:lang w:val="de-DE"/>
        </w:rPr>
      </w:pPr>
      <w:r w:rsidRPr="0094611E">
        <w:rPr>
          <w:rFonts w:asciiTheme="minorBidi" w:hAnsiTheme="minorBidi" w:cstheme="minorBidi"/>
          <w:b/>
          <w:bCs/>
          <w:sz w:val="24"/>
          <w:szCs w:val="24"/>
          <w:lang w:val="de-DE"/>
        </w:rPr>
        <w:t>ISRAEL KOSCHITZKY VIRTUAL BEIT MIDRASH (VBM)</w:t>
      </w:r>
    </w:p>
    <w:p w14:paraId="3C1F101A" w14:textId="77777777" w:rsidR="00325485" w:rsidRPr="0094611E" w:rsidRDefault="00325485" w:rsidP="000A28EC">
      <w:pPr>
        <w:pStyle w:val="CC"/>
        <w:keepLines w:val="0"/>
        <w:spacing w:after="0"/>
        <w:ind w:left="0" w:firstLine="0"/>
        <w:jc w:val="center"/>
        <w:rPr>
          <w:rFonts w:asciiTheme="minorBidi" w:hAnsiTheme="minorBidi" w:cstheme="minorBidi"/>
          <w:b/>
          <w:bCs/>
          <w:sz w:val="24"/>
          <w:szCs w:val="24"/>
          <w:lang w:val="en-GB"/>
        </w:rPr>
      </w:pPr>
      <w:r w:rsidRPr="0094611E">
        <w:rPr>
          <w:rFonts w:asciiTheme="minorBidi" w:hAnsiTheme="minorBidi" w:cstheme="minorBidi"/>
          <w:b/>
          <w:bCs/>
          <w:sz w:val="24"/>
          <w:szCs w:val="24"/>
          <w:lang w:val="en-GB"/>
        </w:rPr>
        <w:t>*********************************************************</w:t>
      </w:r>
    </w:p>
    <w:p w14:paraId="0EB999C7" w14:textId="662A491B" w:rsidR="00325485" w:rsidRDefault="00325485" w:rsidP="000A28EC">
      <w:pPr>
        <w:pStyle w:val="CC"/>
        <w:keepLines w:val="0"/>
        <w:widowControl/>
        <w:spacing w:after="0"/>
        <w:ind w:left="0" w:firstLine="0"/>
        <w:jc w:val="center"/>
        <w:rPr>
          <w:rFonts w:asciiTheme="minorBidi" w:hAnsiTheme="minorBidi" w:cstheme="minorBidi"/>
          <w:sz w:val="24"/>
          <w:szCs w:val="24"/>
          <w:lang w:val="en-GB"/>
        </w:rPr>
      </w:pPr>
    </w:p>
    <w:p w14:paraId="7F4374FC" w14:textId="77777777" w:rsidR="0055041D" w:rsidRPr="0094611E" w:rsidRDefault="0055041D" w:rsidP="000A28EC">
      <w:pPr>
        <w:pStyle w:val="CC"/>
        <w:keepLines w:val="0"/>
        <w:widowControl/>
        <w:spacing w:after="0"/>
        <w:ind w:left="0" w:firstLine="0"/>
        <w:jc w:val="center"/>
        <w:rPr>
          <w:rFonts w:asciiTheme="minorBidi" w:hAnsiTheme="minorBidi" w:cstheme="minorBidi"/>
          <w:sz w:val="24"/>
          <w:szCs w:val="24"/>
          <w:lang w:val="en-GB"/>
        </w:rPr>
      </w:pPr>
    </w:p>
    <w:p w14:paraId="014D2317" w14:textId="77777777" w:rsidR="00325485" w:rsidRPr="0094611E" w:rsidRDefault="00325485" w:rsidP="000A28EC">
      <w:pPr>
        <w:bidi w:val="0"/>
        <w:spacing w:line="240" w:lineRule="auto"/>
        <w:jc w:val="center"/>
        <w:rPr>
          <w:rFonts w:asciiTheme="minorBidi" w:hAnsiTheme="minorBidi" w:cstheme="minorBidi"/>
          <w:b/>
          <w:bCs/>
        </w:rPr>
      </w:pPr>
      <w:r w:rsidRPr="0094611E">
        <w:rPr>
          <w:rFonts w:asciiTheme="minorBidi" w:hAnsiTheme="minorBidi" w:cstheme="minorBidi"/>
          <w:b/>
          <w:bCs/>
        </w:rPr>
        <w:t>BEFORE THE EARTHQUAKE:</w:t>
      </w:r>
    </w:p>
    <w:p w14:paraId="0747DAE3" w14:textId="77777777" w:rsidR="00325485" w:rsidRPr="0094611E" w:rsidRDefault="00325485" w:rsidP="000A28EC">
      <w:pPr>
        <w:bidi w:val="0"/>
        <w:spacing w:line="240" w:lineRule="auto"/>
        <w:jc w:val="center"/>
        <w:rPr>
          <w:rFonts w:asciiTheme="minorBidi" w:hAnsiTheme="minorBidi" w:cstheme="minorBidi"/>
          <w:b/>
          <w:bCs/>
        </w:rPr>
      </w:pPr>
      <w:r w:rsidRPr="0094611E">
        <w:rPr>
          <w:rFonts w:asciiTheme="minorBidi" w:hAnsiTheme="minorBidi" w:cstheme="minorBidi"/>
          <w:b/>
          <w:bCs/>
        </w:rPr>
        <w:t>THE PROPHECIES OF HOSHEA AND AMOS</w:t>
      </w:r>
    </w:p>
    <w:p w14:paraId="6AA4EC6A" w14:textId="77777777" w:rsidR="00325485" w:rsidRPr="0094611E" w:rsidRDefault="00325485" w:rsidP="000A28EC">
      <w:pPr>
        <w:bidi w:val="0"/>
        <w:spacing w:line="240" w:lineRule="auto"/>
        <w:jc w:val="center"/>
        <w:rPr>
          <w:rFonts w:asciiTheme="minorBidi" w:hAnsiTheme="minorBidi" w:cstheme="minorBidi"/>
          <w:b/>
          <w:bCs/>
        </w:rPr>
      </w:pPr>
    </w:p>
    <w:p w14:paraId="540E7B75" w14:textId="77777777" w:rsidR="00325485" w:rsidRPr="0094611E" w:rsidRDefault="00325485" w:rsidP="000A28EC">
      <w:pPr>
        <w:bidi w:val="0"/>
        <w:spacing w:line="240" w:lineRule="auto"/>
        <w:jc w:val="center"/>
        <w:rPr>
          <w:rFonts w:asciiTheme="minorBidi" w:hAnsiTheme="minorBidi" w:cstheme="minorBidi"/>
          <w:b/>
          <w:bCs/>
        </w:rPr>
      </w:pPr>
      <w:r w:rsidRPr="0094611E">
        <w:rPr>
          <w:rFonts w:asciiTheme="minorBidi" w:hAnsiTheme="minorBidi" w:cstheme="minorBidi"/>
          <w:b/>
          <w:bCs/>
        </w:rPr>
        <w:t>By Rav Yitzchak Etshalom</w:t>
      </w:r>
    </w:p>
    <w:p w14:paraId="4AA30AAD" w14:textId="77777777" w:rsidR="00325485" w:rsidRPr="0094611E" w:rsidRDefault="00325485" w:rsidP="000A28EC">
      <w:pPr>
        <w:bidi w:val="0"/>
        <w:spacing w:line="240" w:lineRule="auto"/>
        <w:jc w:val="center"/>
        <w:rPr>
          <w:rFonts w:asciiTheme="minorBidi" w:hAnsiTheme="minorBidi" w:cstheme="minorBidi"/>
          <w:b/>
          <w:bCs/>
        </w:rPr>
      </w:pPr>
    </w:p>
    <w:p w14:paraId="6BDD5A26" w14:textId="77777777" w:rsidR="00325485" w:rsidRPr="0094611E" w:rsidRDefault="00325485" w:rsidP="000A28EC">
      <w:pPr>
        <w:bidi w:val="0"/>
        <w:spacing w:line="240" w:lineRule="auto"/>
        <w:jc w:val="center"/>
        <w:rPr>
          <w:rFonts w:asciiTheme="minorBidi" w:hAnsiTheme="minorBidi" w:cstheme="minorBidi"/>
          <w:b/>
          <w:bCs/>
        </w:rPr>
      </w:pPr>
    </w:p>
    <w:p w14:paraId="25D852B3" w14:textId="60FFF5DF" w:rsidR="00325485" w:rsidRPr="0094611E" w:rsidRDefault="00325485" w:rsidP="000A28EC">
      <w:pPr>
        <w:bidi w:val="0"/>
        <w:spacing w:line="240" w:lineRule="auto"/>
        <w:jc w:val="center"/>
        <w:rPr>
          <w:rFonts w:asciiTheme="minorBidi" w:eastAsia="Times New Roman" w:hAnsiTheme="minorBidi" w:cstheme="minorBidi"/>
          <w:b/>
          <w:bCs/>
          <w:color w:val="000000"/>
        </w:rPr>
      </w:pPr>
      <w:r w:rsidRPr="0094611E">
        <w:rPr>
          <w:rFonts w:asciiTheme="minorBidi" w:eastAsia="Times New Roman" w:hAnsiTheme="minorBidi" w:cstheme="minorBidi"/>
          <w:b/>
          <w:bCs/>
          <w:i/>
          <w:color w:val="000000"/>
        </w:rPr>
        <w:t>Shiur</w:t>
      </w:r>
      <w:r w:rsidRPr="0094611E">
        <w:rPr>
          <w:rFonts w:asciiTheme="minorBidi" w:eastAsia="Times New Roman" w:hAnsiTheme="minorBidi" w:cstheme="minorBidi"/>
          <w:b/>
          <w:bCs/>
          <w:color w:val="000000"/>
        </w:rPr>
        <w:t xml:space="preserve"> #80:</w:t>
      </w:r>
    </w:p>
    <w:p w14:paraId="76E97045" w14:textId="77777777" w:rsidR="00325485" w:rsidRPr="0094611E" w:rsidRDefault="00325485" w:rsidP="000A28EC">
      <w:pPr>
        <w:bidi w:val="0"/>
        <w:spacing w:line="240" w:lineRule="auto"/>
        <w:jc w:val="center"/>
        <w:rPr>
          <w:rFonts w:asciiTheme="minorBidi" w:eastAsia="Times New Roman" w:hAnsiTheme="minorBidi" w:cstheme="minorBidi"/>
          <w:b/>
          <w:bCs/>
          <w:color w:val="000000"/>
        </w:rPr>
      </w:pPr>
      <w:r w:rsidRPr="0094611E">
        <w:rPr>
          <w:rFonts w:asciiTheme="minorBidi" w:eastAsia="Times New Roman" w:hAnsiTheme="minorBidi" w:cstheme="minorBidi"/>
          <w:b/>
          <w:bCs/>
          <w:color w:val="000000"/>
        </w:rPr>
        <w:t>The Prophecies of Amos:</w:t>
      </w:r>
    </w:p>
    <w:p w14:paraId="7484FFB3" w14:textId="77777777" w:rsidR="00325485" w:rsidRPr="0094611E" w:rsidRDefault="00325485" w:rsidP="000A28EC">
      <w:pPr>
        <w:bidi w:val="0"/>
        <w:spacing w:line="240" w:lineRule="auto"/>
        <w:jc w:val="center"/>
        <w:rPr>
          <w:rFonts w:asciiTheme="minorBidi" w:eastAsia="Times New Roman" w:hAnsiTheme="minorBidi" w:cstheme="minorBidi"/>
          <w:b/>
          <w:bCs/>
          <w:color w:val="000000"/>
        </w:rPr>
      </w:pPr>
      <w:r w:rsidRPr="0094611E">
        <w:rPr>
          <w:rFonts w:asciiTheme="minorBidi" w:eastAsia="Times New Roman" w:hAnsiTheme="minorBidi" w:cstheme="minorBidi"/>
          <w:b/>
          <w:bCs/>
          <w:color w:val="000000"/>
        </w:rPr>
        <w:t>BACK TO BASICS</w:t>
      </w:r>
    </w:p>
    <w:p w14:paraId="2D5260F4" w14:textId="59EBE221" w:rsidR="00325485" w:rsidRDefault="00325485" w:rsidP="000A28EC">
      <w:pPr>
        <w:bidi w:val="0"/>
        <w:spacing w:line="240" w:lineRule="auto"/>
        <w:jc w:val="center"/>
        <w:rPr>
          <w:rFonts w:asciiTheme="minorBidi" w:eastAsia="Times New Roman" w:hAnsiTheme="minorBidi" w:cstheme="minorBidi"/>
          <w:b/>
          <w:bCs/>
          <w:color w:val="000000"/>
        </w:rPr>
      </w:pPr>
    </w:p>
    <w:p w14:paraId="494EEC1F" w14:textId="77777777" w:rsidR="0055041D" w:rsidRPr="0094611E" w:rsidRDefault="0055041D" w:rsidP="000A28EC">
      <w:pPr>
        <w:bidi w:val="0"/>
        <w:spacing w:line="240" w:lineRule="auto"/>
        <w:jc w:val="center"/>
        <w:rPr>
          <w:rFonts w:asciiTheme="minorBidi" w:eastAsia="Times New Roman" w:hAnsiTheme="minorBidi" w:cstheme="minorBidi"/>
          <w:b/>
          <w:bCs/>
          <w:color w:val="000000"/>
        </w:rPr>
      </w:pPr>
    </w:p>
    <w:p w14:paraId="4C5E2BE9" w14:textId="77777777" w:rsidR="00325485" w:rsidRPr="0094611E" w:rsidRDefault="00325485" w:rsidP="000A28EC">
      <w:pPr>
        <w:bidi w:val="0"/>
        <w:spacing w:line="240" w:lineRule="auto"/>
        <w:jc w:val="center"/>
        <w:rPr>
          <w:rFonts w:asciiTheme="minorBidi" w:eastAsia="Times New Roman" w:hAnsiTheme="minorBidi" w:cstheme="minorBidi"/>
          <w:b/>
          <w:bCs/>
          <w:color w:val="000000"/>
        </w:rPr>
      </w:pPr>
      <w:r w:rsidRPr="0094611E">
        <w:rPr>
          <w:rFonts w:asciiTheme="minorBidi" w:eastAsia="Times New Roman" w:hAnsiTheme="minorBidi" w:cstheme="minorBidi"/>
          <w:b/>
          <w:bCs/>
          <w:color w:val="000000"/>
        </w:rPr>
        <w:t>REBUKE (8:4-8):</w:t>
      </w:r>
    </w:p>
    <w:p w14:paraId="53C7571F" w14:textId="5E3E1021" w:rsidR="00325485" w:rsidRPr="0094611E" w:rsidRDefault="00325485" w:rsidP="000A28EC">
      <w:pPr>
        <w:bidi w:val="0"/>
        <w:spacing w:line="240" w:lineRule="auto"/>
        <w:jc w:val="center"/>
        <w:rPr>
          <w:rFonts w:asciiTheme="minorBidi" w:eastAsia="Times New Roman" w:hAnsiTheme="minorBidi" w:cstheme="minorBidi"/>
          <w:b/>
          <w:bCs/>
          <w:color w:val="000000"/>
        </w:rPr>
      </w:pPr>
      <w:r w:rsidRPr="0094611E">
        <w:rPr>
          <w:rFonts w:asciiTheme="minorBidi" w:eastAsia="Times New Roman" w:hAnsiTheme="minorBidi" w:cstheme="minorBidi"/>
          <w:b/>
          <w:bCs/>
          <w:i/>
          <w:iCs/>
          <w:color w:val="000000"/>
        </w:rPr>
        <w:t xml:space="preserve">PISHEI YISRAEL </w:t>
      </w:r>
      <w:r w:rsidRPr="0094611E">
        <w:rPr>
          <w:rFonts w:asciiTheme="minorBidi" w:eastAsia="Times New Roman" w:hAnsiTheme="minorBidi" w:cstheme="minorBidi"/>
          <w:b/>
          <w:bCs/>
          <w:color w:val="000000"/>
        </w:rPr>
        <w:t>REVISITED</w:t>
      </w:r>
    </w:p>
    <w:p w14:paraId="2166130F" w14:textId="77777777" w:rsidR="00325485" w:rsidRPr="0094611E" w:rsidRDefault="00325485" w:rsidP="000A28EC">
      <w:pPr>
        <w:bidi w:val="0"/>
        <w:spacing w:line="240" w:lineRule="auto"/>
        <w:jc w:val="center"/>
        <w:rPr>
          <w:rFonts w:asciiTheme="minorBidi" w:eastAsia="Times New Roman" w:hAnsiTheme="minorBidi" w:cstheme="minorBidi"/>
          <w:b/>
          <w:bCs/>
          <w:color w:val="000000"/>
        </w:rPr>
      </w:pPr>
    </w:p>
    <w:p w14:paraId="031AC8AC" w14:textId="77777777" w:rsidR="005D19EE" w:rsidRPr="0094611E" w:rsidRDefault="005D19EE" w:rsidP="000A28EC">
      <w:pPr>
        <w:bidi w:val="0"/>
        <w:spacing w:line="240" w:lineRule="auto"/>
        <w:jc w:val="center"/>
        <w:rPr>
          <w:rFonts w:asciiTheme="minorBidi" w:eastAsia="Times New Roman" w:hAnsiTheme="minorBidi" w:cstheme="minorBidi"/>
          <w:b/>
          <w:bCs/>
          <w:color w:val="000000"/>
        </w:rPr>
      </w:pPr>
    </w:p>
    <w:p w14:paraId="0951CC3F" w14:textId="193DF5C3" w:rsidR="00E07A27" w:rsidRDefault="00E07A27" w:rsidP="000A28EC">
      <w:pPr>
        <w:bidi w:val="0"/>
        <w:spacing w:line="240" w:lineRule="auto"/>
        <w:jc w:val="center"/>
        <w:rPr>
          <w:rFonts w:asciiTheme="minorBidi" w:eastAsia="Times New Roman" w:hAnsiTheme="minorBidi" w:cstheme="minorBidi"/>
          <w:b/>
          <w:bCs/>
          <w:color w:val="000000"/>
        </w:rPr>
      </w:pPr>
      <w:r w:rsidRPr="0094611E">
        <w:rPr>
          <w:rFonts w:asciiTheme="minorBidi" w:eastAsia="Times New Roman" w:hAnsiTheme="minorBidi" w:cstheme="minorBidi"/>
          <w:b/>
          <w:bCs/>
          <w:color w:val="000000"/>
        </w:rPr>
        <w:t>PART 4:</w:t>
      </w:r>
    </w:p>
    <w:p w14:paraId="2E91D6D4" w14:textId="77777777" w:rsidR="0055041D" w:rsidRDefault="00E07A27" w:rsidP="000A28EC">
      <w:pPr>
        <w:bidi w:val="0"/>
        <w:spacing w:line="240" w:lineRule="auto"/>
        <w:jc w:val="center"/>
        <w:rPr>
          <w:rFonts w:asciiTheme="minorBidi" w:eastAsia="Times New Roman" w:hAnsiTheme="minorBidi" w:cstheme="minorBidi"/>
          <w:b/>
          <w:bCs/>
          <w:color w:val="000000"/>
        </w:rPr>
      </w:pPr>
      <w:r w:rsidRPr="0094611E">
        <w:rPr>
          <w:rFonts w:asciiTheme="minorBidi" w:eastAsia="Times New Roman" w:hAnsiTheme="minorBidi" w:cstheme="minorBidi"/>
          <w:b/>
          <w:bCs/>
          <w:color w:val="000000"/>
        </w:rPr>
        <w:t>RETRIBUTION</w:t>
      </w:r>
    </w:p>
    <w:p w14:paraId="221555A5" w14:textId="06771857" w:rsidR="00E07A27" w:rsidRPr="0094611E" w:rsidRDefault="0055041D" w:rsidP="000A28EC">
      <w:pPr>
        <w:bidi w:val="0"/>
        <w:spacing w:line="240" w:lineRule="auto"/>
        <w:jc w:val="center"/>
        <w:rPr>
          <w:rFonts w:asciiTheme="minorBidi" w:eastAsia="Times New Roman" w:hAnsiTheme="minorBidi" w:cstheme="minorBidi"/>
          <w:b/>
          <w:bCs/>
          <w:color w:val="000000"/>
        </w:rPr>
      </w:pPr>
      <w:r>
        <w:rPr>
          <w:rFonts w:asciiTheme="minorBidi" w:eastAsia="Times New Roman" w:hAnsiTheme="minorBidi" w:cstheme="minorBidi"/>
          <w:b/>
          <w:bCs/>
          <w:color w:val="000000"/>
        </w:rPr>
        <w:t>Section</w:t>
      </w:r>
      <w:r w:rsidR="00E07A27" w:rsidRPr="0094611E">
        <w:rPr>
          <w:rFonts w:asciiTheme="minorBidi" w:eastAsia="Times New Roman" w:hAnsiTheme="minorBidi" w:cstheme="minorBidi"/>
          <w:b/>
          <w:bCs/>
          <w:color w:val="000000"/>
        </w:rPr>
        <w:t xml:space="preserve"> 1: </w:t>
      </w:r>
      <w:r>
        <w:rPr>
          <w:rFonts w:asciiTheme="minorBidi" w:eastAsia="Times New Roman" w:hAnsiTheme="minorBidi" w:cstheme="minorBidi"/>
          <w:b/>
          <w:bCs/>
          <w:color w:val="000000"/>
        </w:rPr>
        <w:t>V</w:t>
      </w:r>
      <w:r w:rsidR="00E07A27" w:rsidRPr="0094611E">
        <w:rPr>
          <w:rFonts w:asciiTheme="minorBidi" w:eastAsia="Times New Roman" w:hAnsiTheme="minorBidi" w:cstheme="minorBidi"/>
          <w:b/>
          <w:bCs/>
          <w:color w:val="000000"/>
        </w:rPr>
        <w:t>erse 7</w:t>
      </w:r>
    </w:p>
    <w:p w14:paraId="69552935" w14:textId="77777777" w:rsidR="005D19EE" w:rsidRPr="0094611E" w:rsidRDefault="005D19EE" w:rsidP="000A28EC">
      <w:pPr>
        <w:bidi w:val="0"/>
        <w:spacing w:line="240" w:lineRule="auto"/>
        <w:rPr>
          <w:rFonts w:asciiTheme="minorBidi" w:eastAsia="Times New Roman" w:hAnsiTheme="minorBidi" w:cstheme="minorBidi"/>
          <w:b/>
          <w:bCs/>
          <w:color w:val="000000"/>
        </w:rPr>
      </w:pPr>
    </w:p>
    <w:p w14:paraId="46F89B0C" w14:textId="0E328CE2" w:rsidR="00325485" w:rsidRPr="0094611E" w:rsidRDefault="00325485" w:rsidP="000A28EC">
      <w:pPr>
        <w:bidi w:val="0"/>
        <w:spacing w:line="240" w:lineRule="auto"/>
        <w:ind w:right="-46"/>
        <w:jc w:val="both"/>
        <w:rPr>
          <w:rFonts w:asciiTheme="minorBidi" w:eastAsia="Times New Roman" w:hAnsiTheme="minorBidi" w:cstheme="minorBidi"/>
          <w:color w:val="000000"/>
        </w:rPr>
      </w:pPr>
      <w:r w:rsidRPr="0094611E">
        <w:rPr>
          <w:rFonts w:asciiTheme="minorBidi" w:eastAsia="Times New Roman" w:hAnsiTheme="minorBidi" w:cstheme="minorBidi"/>
          <w:color w:val="000000"/>
        </w:rPr>
        <w:t xml:space="preserve">In last week’s </w:t>
      </w:r>
      <w:r w:rsidRPr="0094611E">
        <w:rPr>
          <w:rFonts w:asciiTheme="minorBidi" w:eastAsia="Times New Roman" w:hAnsiTheme="minorBidi" w:cstheme="minorBidi"/>
          <w:i/>
          <w:iCs/>
          <w:color w:val="000000"/>
        </w:rPr>
        <w:t>shiur</w:t>
      </w:r>
      <w:r w:rsidRPr="0094611E">
        <w:rPr>
          <w:rFonts w:asciiTheme="minorBidi" w:eastAsia="Times New Roman" w:hAnsiTheme="minorBidi" w:cstheme="minorBidi"/>
          <w:color w:val="000000"/>
        </w:rPr>
        <w:t>, we completed our study of Amos’s detailed rebuke of the evil merchants who can’t wait for “the month to pass and the Shabbat to be over” so that they can resume (or initiate) their exploitation of the poor. This included a comparison of Amos’s first rebuke of the Samarian aristocracy (chapter 2:6-8) with this one. We noted Amos’s use of rare words and phrases</w:t>
      </w:r>
      <w:r w:rsidR="00396E8F">
        <w:rPr>
          <w:rFonts w:asciiTheme="minorBidi" w:eastAsia="Times New Roman" w:hAnsiTheme="minorBidi" w:cstheme="minorBidi"/>
          <w:color w:val="000000"/>
        </w:rPr>
        <w:t xml:space="preserve">, </w:t>
      </w:r>
      <w:r w:rsidRPr="0094611E">
        <w:rPr>
          <w:rFonts w:asciiTheme="minorBidi" w:eastAsia="Times New Roman" w:hAnsiTheme="minorBidi" w:cstheme="minorBidi"/>
          <w:color w:val="000000"/>
        </w:rPr>
        <w:t>matching them in both passages. W</w:t>
      </w:r>
      <w:r w:rsidR="00E07A27" w:rsidRPr="0094611E">
        <w:rPr>
          <w:rFonts w:asciiTheme="minorBidi" w:eastAsia="Times New Roman" w:hAnsiTheme="minorBidi" w:cstheme="minorBidi"/>
          <w:color w:val="000000"/>
        </w:rPr>
        <w:t>e</w:t>
      </w:r>
      <w:r w:rsidRPr="0094611E">
        <w:rPr>
          <w:rFonts w:asciiTheme="minorBidi" w:eastAsia="Times New Roman" w:hAnsiTheme="minorBidi" w:cstheme="minorBidi"/>
          <w:color w:val="000000"/>
        </w:rPr>
        <w:t xml:space="preserve"> then discussed the possible editorial considerations behind these parallel usages </w:t>
      </w:r>
    </w:p>
    <w:p w14:paraId="35912FF9" w14:textId="77777777" w:rsidR="005D19EE" w:rsidRPr="0094611E" w:rsidRDefault="005D19EE" w:rsidP="000A28EC">
      <w:pPr>
        <w:bidi w:val="0"/>
        <w:spacing w:line="240" w:lineRule="auto"/>
        <w:ind w:right="-46"/>
        <w:jc w:val="both"/>
        <w:rPr>
          <w:rFonts w:asciiTheme="minorBidi" w:eastAsia="Times New Roman" w:hAnsiTheme="minorBidi" w:cstheme="minorBidi"/>
          <w:color w:val="000000"/>
        </w:rPr>
      </w:pPr>
    </w:p>
    <w:p w14:paraId="14C69D2B" w14:textId="6D7A0C77" w:rsidR="00325485" w:rsidRPr="0094611E" w:rsidRDefault="00325485" w:rsidP="000A28EC">
      <w:pPr>
        <w:bidi w:val="0"/>
        <w:spacing w:line="240" w:lineRule="auto"/>
        <w:ind w:right="-46"/>
        <w:jc w:val="both"/>
        <w:rPr>
          <w:rFonts w:asciiTheme="minorBidi" w:eastAsia="Times New Roman" w:hAnsiTheme="minorBidi" w:cstheme="minorBidi"/>
          <w:color w:val="000000"/>
        </w:rPr>
      </w:pPr>
      <w:r w:rsidRPr="0094611E">
        <w:rPr>
          <w:rFonts w:asciiTheme="minorBidi" w:eastAsia="Times New Roman" w:hAnsiTheme="minorBidi" w:cstheme="minorBidi"/>
          <w:color w:val="000000"/>
        </w:rPr>
        <w:t xml:space="preserve">Now that the rebuke </w:t>
      </w:r>
      <w:r w:rsidR="00396E8F">
        <w:rPr>
          <w:rFonts w:asciiTheme="minorBidi" w:eastAsia="Times New Roman" w:hAnsiTheme="minorBidi" w:cstheme="minorBidi"/>
          <w:color w:val="000000"/>
        </w:rPr>
        <w:t>has been</w:t>
      </w:r>
      <w:r w:rsidRPr="0094611E">
        <w:rPr>
          <w:rFonts w:asciiTheme="minorBidi" w:eastAsia="Times New Roman" w:hAnsiTheme="minorBidi" w:cstheme="minorBidi"/>
          <w:color w:val="000000"/>
        </w:rPr>
        <w:t xml:space="preserve"> delivered, announcing God’s retributi</w:t>
      </w:r>
      <w:r w:rsidR="00396E8F">
        <w:rPr>
          <w:rFonts w:asciiTheme="minorBidi" w:eastAsia="Times New Roman" w:hAnsiTheme="minorBidi" w:cstheme="minorBidi"/>
          <w:color w:val="000000"/>
        </w:rPr>
        <w:t>on</w:t>
      </w:r>
      <w:r w:rsidRPr="0094611E">
        <w:rPr>
          <w:rFonts w:asciiTheme="minorBidi" w:eastAsia="Times New Roman" w:hAnsiTheme="minorBidi" w:cstheme="minorBidi"/>
          <w:color w:val="000000"/>
        </w:rPr>
        <w:t xml:space="preserve"> follows. We will focus our attention </w:t>
      </w:r>
      <w:r w:rsidR="00396E8F">
        <w:rPr>
          <w:rFonts w:asciiTheme="minorBidi" w:eastAsia="Times New Roman" w:hAnsiTheme="minorBidi" w:cstheme="minorBidi"/>
          <w:color w:val="000000"/>
        </w:rPr>
        <w:t>on this</w:t>
      </w:r>
      <w:r w:rsidRPr="0094611E">
        <w:rPr>
          <w:rFonts w:asciiTheme="minorBidi" w:eastAsia="Times New Roman" w:hAnsiTheme="minorBidi" w:cstheme="minorBidi"/>
          <w:color w:val="000000"/>
        </w:rPr>
        <w:t xml:space="preserve"> punishment in th</w:t>
      </w:r>
      <w:r w:rsidR="00396E8F">
        <w:rPr>
          <w:rFonts w:asciiTheme="minorBidi" w:eastAsia="Times New Roman" w:hAnsiTheme="minorBidi" w:cstheme="minorBidi"/>
          <w:color w:val="000000"/>
        </w:rPr>
        <w:t>e current</w:t>
      </w:r>
      <w:r w:rsidR="00E07A27" w:rsidRPr="0094611E">
        <w:rPr>
          <w:rFonts w:asciiTheme="minorBidi" w:eastAsia="Times New Roman" w:hAnsiTheme="minorBidi" w:cstheme="minorBidi"/>
          <w:color w:val="000000"/>
        </w:rPr>
        <w:t xml:space="preserve"> </w:t>
      </w:r>
      <w:r w:rsidR="00E07A27" w:rsidRPr="0093249A">
        <w:rPr>
          <w:rFonts w:asciiTheme="minorBidi" w:eastAsia="Times New Roman" w:hAnsiTheme="minorBidi" w:cstheme="minorBidi"/>
          <w:i/>
          <w:iCs/>
          <w:color w:val="000000"/>
        </w:rPr>
        <w:t>shiur</w:t>
      </w:r>
      <w:r w:rsidR="00E07A27" w:rsidRPr="0094611E">
        <w:rPr>
          <w:rFonts w:asciiTheme="minorBidi" w:eastAsia="Times New Roman" w:hAnsiTheme="minorBidi" w:cstheme="minorBidi"/>
          <w:color w:val="000000"/>
        </w:rPr>
        <w:t xml:space="preserve"> and the next. </w:t>
      </w:r>
    </w:p>
    <w:p w14:paraId="0632659D" w14:textId="73C53CD2" w:rsidR="00325485" w:rsidRDefault="00325485" w:rsidP="000A28EC">
      <w:pPr>
        <w:bidi w:val="0"/>
        <w:spacing w:line="240" w:lineRule="auto"/>
        <w:ind w:right="-46"/>
        <w:jc w:val="both"/>
        <w:rPr>
          <w:rFonts w:asciiTheme="minorBidi" w:eastAsia="Times New Roman" w:hAnsiTheme="minorBidi" w:cstheme="minorBidi"/>
          <w:color w:val="000000"/>
        </w:rPr>
      </w:pPr>
    </w:p>
    <w:p w14:paraId="5670FA0C" w14:textId="7E3D2823" w:rsidR="00325485" w:rsidRPr="0093249A" w:rsidRDefault="00325485" w:rsidP="000A28EC">
      <w:pPr>
        <w:bidi w:val="0"/>
        <w:spacing w:line="240" w:lineRule="auto"/>
        <w:ind w:right="-46"/>
        <w:jc w:val="both"/>
        <w:rPr>
          <w:rFonts w:asciiTheme="minorBidi" w:eastAsia="Times New Roman" w:hAnsiTheme="minorBidi" w:cstheme="minorBidi"/>
          <w:b/>
          <w:bCs/>
          <w:color w:val="000000"/>
        </w:rPr>
      </w:pPr>
      <w:r w:rsidRPr="0093249A">
        <w:rPr>
          <w:rFonts w:asciiTheme="minorBidi" w:eastAsia="Times New Roman" w:hAnsiTheme="minorBidi" w:cstheme="minorBidi"/>
          <w:b/>
          <w:bCs/>
          <w:color w:val="000000"/>
        </w:rPr>
        <w:t>THE TEXT</w:t>
      </w:r>
    </w:p>
    <w:p w14:paraId="1DEA33DC" w14:textId="77777777" w:rsidR="005D19EE" w:rsidRPr="0094611E" w:rsidRDefault="005D19EE" w:rsidP="000A28EC">
      <w:pPr>
        <w:bidi w:val="0"/>
        <w:spacing w:line="240" w:lineRule="auto"/>
        <w:ind w:right="-46"/>
        <w:jc w:val="both"/>
        <w:rPr>
          <w:rFonts w:asciiTheme="minorBidi" w:eastAsia="Times New Roman" w:hAnsiTheme="minorBidi" w:cstheme="minorBidi"/>
          <w:i/>
          <w:iCs/>
          <w:color w:val="000000"/>
        </w:rPr>
      </w:pPr>
    </w:p>
    <w:p w14:paraId="4735792C" w14:textId="63CD5B62" w:rsidR="00325485" w:rsidRPr="0094611E" w:rsidRDefault="00212C65" w:rsidP="000A28EC">
      <w:pPr>
        <w:bidi w:val="0"/>
        <w:spacing w:line="240" w:lineRule="auto"/>
        <w:ind w:left="1440" w:right="-46"/>
        <w:jc w:val="both"/>
        <w:rPr>
          <w:rFonts w:asciiTheme="minorBidi" w:eastAsia="Times New Roman" w:hAnsiTheme="minorBidi" w:cstheme="minorBidi"/>
          <w:i/>
          <w:iCs/>
          <w:color w:val="000000"/>
        </w:rPr>
      </w:pPr>
      <w:r w:rsidRPr="0094611E">
        <w:rPr>
          <w:rFonts w:asciiTheme="minorBidi" w:eastAsia="Times New Roman" w:hAnsiTheme="minorBidi" w:cstheme="minorBidi"/>
          <w:i/>
          <w:iCs/>
          <w:color w:val="000000"/>
        </w:rPr>
        <w:t>Nishba Hashem bi</w:t>
      </w:r>
      <w:r w:rsidR="00D0111B" w:rsidRPr="0094611E">
        <w:rPr>
          <w:rFonts w:asciiTheme="minorBidi" w:eastAsia="Times New Roman" w:hAnsiTheme="minorBidi" w:cstheme="minorBidi"/>
          <w:i/>
          <w:iCs/>
          <w:color w:val="000000"/>
        </w:rPr>
        <w:t>-</w:t>
      </w:r>
      <w:r w:rsidR="0055041D">
        <w:rPr>
          <w:rFonts w:asciiTheme="minorBidi" w:eastAsia="Times New Roman" w:hAnsiTheme="minorBidi" w:cstheme="minorBidi"/>
          <w:i/>
          <w:iCs/>
          <w:color w:val="000000"/>
        </w:rPr>
        <w:t>g</w:t>
      </w:r>
      <w:r w:rsidR="0094611E" w:rsidRPr="0094611E">
        <w:rPr>
          <w:rFonts w:asciiTheme="minorBidi" w:eastAsia="Times New Roman" w:hAnsiTheme="minorBidi" w:cstheme="minorBidi"/>
          <w:i/>
          <w:iCs/>
          <w:color w:val="000000"/>
        </w:rPr>
        <w:t>eo</w:t>
      </w:r>
      <w:r w:rsidRPr="0094611E">
        <w:rPr>
          <w:rFonts w:asciiTheme="minorBidi" w:eastAsia="Times New Roman" w:hAnsiTheme="minorBidi" w:cstheme="minorBidi"/>
          <w:i/>
          <w:iCs/>
          <w:color w:val="000000"/>
        </w:rPr>
        <w:t xml:space="preserve">n </w:t>
      </w:r>
      <w:r w:rsidR="0094611E">
        <w:rPr>
          <w:rFonts w:asciiTheme="minorBidi" w:eastAsia="Times New Roman" w:hAnsiTheme="minorBidi" w:cstheme="minorBidi"/>
          <w:i/>
          <w:iCs/>
          <w:color w:val="000000"/>
        </w:rPr>
        <w:t>Ya’ak</w:t>
      </w:r>
      <w:r w:rsidRPr="0094611E">
        <w:rPr>
          <w:rFonts w:asciiTheme="minorBidi" w:eastAsia="Times New Roman" w:hAnsiTheme="minorBidi" w:cstheme="minorBidi"/>
          <w:i/>
          <w:iCs/>
          <w:color w:val="000000"/>
        </w:rPr>
        <w:t>ov</w:t>
      </w:r>
    </w:p>
    <w:p w14:paraId="33CAF4DD" w14:textId="0B9C1336" w:rsidR="00212C65" w:rsidRPr="0094611E" w:rsidRDefault="0094611E" w:rsidP="000A28EC">
      <w:pPr>
        <w:bidi w:val="0"/>
        <w:spacing w:line="240" w:lineRule="auto"/>
        <w:ind w:left="1440" w:right="-46"/>
        <w:jc w:val="both"/>
        <w:rPr>
          <w:rFonts w:asciiTheme="minorBidi" w:eastAsia="Times New Roman" w:hAnsiTheme="minorBidi" w:cstheme="minorBidi"/>
          <w:color w:val="000000"/>
        </w:rPr>
      </w:pPr>
      <w:r>
        <w:rPr>
          <w:rFonts w:asciiTheme="minorBidi" w:eastAsia="Times New Roman" w:hAnsiTheme="minorBidi" w:cstheme="minorBidi"/>
          <w:color w:val="000000"/>
        </w:rPr>
        <w:t>The Lord has</w:t>
      </w:r>
      <w:r w:rsidR="0055041D">
        <w:rPr>
          <w:rFonts w:asciiTheme="minorBidi" w:eastAsia="Times New Roman" w:hAnsiTheme="minorBidi" w:cstheme="minorBidi"/>
          <w:color w:val="000000"/>
        </w:rPr>
        <w:t xml:space="preserve"> </w:t>
      </w:r>
      <w:r w:rsidR="00212C65" w:rsidRPr="0094611E">
        <w:rPr>
          <w:rFonts w:asciiTheme="minorBidi" w:eastAsia="Times New Roman" w:hAnsiTheme="minorBidi" w:cstheme="minorBidi"/>
          <w:color w:val="000000"/>
        </w:rPr>
        <w:t xml:space="preserve">sworn by the pride of </w:t>
      </w:r>
      <w:r>
        <w:rPr>
          <w:rFonts w:asciiTheme="minorBidi" w:eastAsia="Times New Roman" w:hAnsiTheme="minorBidi" w:cstheme="minorBidi"/>
          <w:color w:val="000000"/>
        </w:rPr>
        <w:t>Ya’ak</w:t>
      </w:r>
      <w:r w:rsidR="005464F3" w:rsidRPr="0094611E">
        <w:rPr>
          <w:rFonts w:asciiTheme="minorBidi" w:eastAsia="Times New Roman" w:hAnsiTheme="minorBidi" w:cstheme="minorBidi"/>
          <w:color w:val="000000"/>
        </w:rPr>
        <w:t>ov</w:t>
      </w:r>
      <w:r w:rsidR="00212C65" w:rsidRPr="0094611E">
        <w:rPr>
          <w:rFonts w:asciiTheme="minorBidi" w:eastAsia="Times New Roman" w:hAnsiTheme="minorBidi" w:cstheme="minorBidi"/>
          <w:color w:val="000000"/>
        </w:rPr>
        <w:t xml:space="preserve">: </w:t>
      </w:r>
    </w:p>
    <w:p w14:paraId="661DA82C" w14:textId="77777777" w:rsidR="0055041D" w:rsidRPr="0094611E" w:rsidRDefault="0055041D" w:rsidP="000A28EC">
      <w:pPr>
        <w:bidi w:val="0"/>
        <w:spacing w:line="240" w:lineRule="auto"/>
        <w:ind w:right="-46"/>
        <w:jc w:val="both"/>
        <w:rPr>
          <w:rFonts w:asciiTheme="minorBidi" w:eastAsia="Times New Roman" w:hAnsiTheme="minorBidi" w:cstheme="minorBidi"/>
          <w:color w:val="000000"/>
        </w:rPr>
      </w:pPr>
      <w:bookmarkStart w:id="0" w:name="_GoBack"/>
      <w:bookmarkEnd w:id="0"/>
    </w:p>
    <w:p w14:paraId="365B9201" w14:textId="7D99BD2E" w:rsidR="00B90985" w:rsidRPr="0093249A" w:rsidRDefault="00B90985" w:rsidP="000A28EC">
      <w:pPr>
        <w:bidi w:val="0"/>
        <w:spacing w:line="240" w:lineRule="auto"/>
        <w:ind w:right="-46"/>
        <w:jc w:val="both"/>
        <w:rPr>
          <w:rFonts w:asciiTheme="minorBidi" w:eastAsia="Times New Roman" w:hAnsiTheme="minorBidi" w:cstheme="minorBidi"/>
          <w:i/>
          <w:iCs/>
          <w:color w:val="000000"/>
        </w:rPr>
      </w:pPr>
      <w:r w:rsidRPr="0093249A">
        <w:rPr>
          <w:rFonts w:asciiTheme="minorBidi" w:eastAsia="Times New Roman" w:hAnsiTheme="minorBidi" w:cstheme="minorBidi"/>
          <w:i/>
          <w:iCs/>
          <w:color w:val="000000"/>
        </w:rPr>
        <w:t>N</w:t>
      </w:r>
      <w:r w:rsidR="0094611E" w:rsidRPr="0093249A">
        <w:rPr>
          <w:rFonts w:asciiTheme="minorBidi" w:eastAsia="Times New Roman" w:hAnsiTheme="minorBidi" w:cstheme="minorBidi"/>
          <w:i/>
          <w:iCs/>
          <w:color w:val="000000"/>
        </w:rPr>
        <w:t>ISHBA</w:t>
      </w:r>
      <w:r w:rsidRPr="0093249A">
        <w:rPr>
          <w:rFonts w:asciiTheme="minorBidi" w:eastAsia="Times New Roman" w:hAnsiTheme="minorBidi" w:cstheme="minorBidi"/>
          <w:i/>
          <w:iCs/>
          <w:color w:val="000000"/>
        </w:rPr>
        <w:t xml:space="preserve"> HASHEM</w:t>
      </w:r>
    </w:p>
    <w:p w14:paraId="3CD44594" w14:textId="77777777" w:rsidR="005D19EE" w:rsidRPr="0094611E" w:rsidRDefault="005D19EE" w:rsidP="000A28EC">
      <w:pPr>
        <w:bidi w:val="0"/>
        <w:spacing w:line="240" w:lineRule="auto"/>
        <w:ind w:right="-46"/>
        <w:jc w:val="both"/>
        <w:rPr>
          <w:rFonts w:asciiTheme="minorBidi" w:eastAsia="Times New Roman" w:hAnsiTheme="minorBidi" w:cstheme="minorBidi"/>
          <w:color w:val="000000"/>
        </w:rPr>
      </w:pPr>
    </w:p>
    <w:p w14:paraId="492C01F7" w14:textId="77777777" w:rsidR="00396E8F" w:rsidRDefault="00657C5B" w:rsidP="000A28EC">
      <w:pPr>
        <w:bidi w:val="0"/>
        <w:spacing w:line="240" w:lineRule="auto"/>
        <w:ind w:right="-46"/>
        <w:jc w:val="both"/>
        <w:rPr>
          <w:rFonts w:asciiTheme="minorBidi" w:eastAsia="Times New Roman" w:hAnsiTheme="minorBidi" w:cstheme="minorBidi"/>
          <w:color w:val="000000"/>
        </w:rPr>
      </w:pPr>
      <w:r w:rsidRPr="0094611E">
        <w:rPr>
          <w:rFonts w:asciiTheme="minorBidi" w:eastAsia="Times New Roman" w:hAnsiTheme="minorBidi" w:cstheme="minorBidi"/>
          <w:color w:val="000000"/>
        </w:rPr>
        <w:t xml:space="preserve">The image of God taking an oath is </w:t>
      </w:r>
      <w:r w:rsidR="00224261" w:rsidRPr="0094611E">
        <w:rPr>
          <w:rFonts w:asciiTheme="minorBidi" w:eastAsia="Times New Roman" w:hAnsiTheme="minorBidi" w:cstheme="minorBidi"/>
          <w:color w:val="000000"/>
        </w:rPr>
        <w:t xml:space="preserve">a common one in </w:t>
      </w:r>
      <w:r w:rsidR="00224261" w:rsidRPr="0093249A">
        <w:rPr>
          <w:rFonts w:asciiTheme="minorBidi" w:eastAsia="Times New Roman" w:hAnsiTheme="minorBidi" w:cstheme="minorBidi"/>
          <w:i/>
          <w:iCs/>
          <w:color w:val="000000"/>
        </w:rPr>
        <w:t>Tanakh</w:t>
      </w:r>
      <w:r w:rsidR="00224261" w:rsidRPr="0094611E">
        <w:rPr>
          <w:rFonts w:asciiTheme="minorBidi" w:eastAsia="Times New Roman" w:hAnsiTheme="minorBidi" w:cstheme="minorBidi"/>
          <w:color w:val="000000"/>
        </w:rPr>
        <w:t xml:space="preserve">. </w:t>
      </w:r>
    </w:p>
    <w:p w14:paraId="12CD9F69" w14:textId="77777777" w:rsidR="00396E8F" w:rsidRDefault="00396E8F" w:rsidP="000A28EC">
      <w:pPr>
        <w:bidi w:val="0"/>
        <w:spacing w:line="240" w:lineRule="auto"/>
        <w:ind w:right="-46"/>
        <w:jc w:val="both"/>
        <w:rPr>
          <w:rFonts w:asciiTheme="minorBidi" w:eastAsia="Times New Roman" w:hAnsiTheme="minorBidi" w:cstheme="minorBidi"/>
          <w:color w:val="000000"/>
        </w:rPr>
      </w:pPr>
    </w:p>
    <w:p w14:paraId="1D42FE49" w14:textId="41FFB2AF" w:rsidR="00657C5B" w:rsidRPr="0094611E" w:rsidRDefault="00224261" w:rsidP="000A28EC">
      <w:pPr>
        <w:bidi w:val="0"/>
        <w:spacing w:line="240" w:lineRule="auto"/>
        <w:ind w:right="-46"/>
        <w:jc w:val="both"/>
        <w:rPr>
          <w:rFonts w:asciiTheme="minorBidi" w:eastAsia="Times New Roman" w:hAnsiTheme="minorBidi" w:cstheme="minorBidi"/>
          <w:color w:val="000000"/>
        </w:rPr>
      </w:pPr>
      <w:r w:rsidRPr="0094611E">
        <w:rPr>
          <w:rFonts w:asciiTheme="minorBidi" w:eastAsia="Times New Roman" w:hAnsiTheme="minorBidi" w:cstheme="minorBidi"/>
          <w:color w:val="000000"/>
        </w:rPr>
        <w:t xml:space="preserve">In </w:t>
      </w:r>
      <w:r w:rsidR="0055041D">
        <w:rPr>
          <w:rFonts w:asciiTheme="minorBidi" w:eastAsia="Times New Roman" w:hAnsiTheme="minorBidi" w:cstheme="minorBidi"/>
          <w:color w:val="000000"/>
        </w:rPr>
        <w:t xml:space="preserve">the </w:t>
      </w:r>
      <w:r w:rsidRPr="0094611E">
        <w:rPr>
          <w:rFonts w:asciiTheme="minorBidi" w:eastAsia="Times New Roman" w:hAnsiTheme="minorBidi" w:cstheme="minorBidi"/>
          <w:color w:val="000000"/>
        </w:rPr>
        <w:t xml:space="preserve">Torah, it is used exclusively in reference to God’s oath to the </w:t>
      </w:r>
      <w:r w:rsidR="0055041D">
        <w:rPr>
          <w:rFonts w:asciiTheme="minorBidi" w:eastAsia="Times New Roman" w:hAnsiTheme="minorBidi" w:cstheme="minorBidi"/>
          <w:color w:val="000000"/>
        </w:rPr>
        <w:t>P</w:t>
      </w:r>
      <w:r w:rsidRPr="0094611E">
        <w:rPr>
          <w:rFonts w:asciiTheme="minorBidi" w:eastAsia="Times New Roman" w:hAnsiTheme="minorBidi" w:cstheme="minorBidi"/>
          <w:color w:val="000000"/>
        </w:rPr>
        <w:t xml:space="preserve">atriarchs regarding the granting of the Land </w:t>
      </w:r>
      <w:r w:rsidR="00396E8F">
        <w:rPr>
          <w:rFonts w:asciiTheme="minorBidi" w:eastAsia="Times New Roman" w:hAnsiTheme="minorBidi" w:cstheme="minorBidi"/>
          <w:color w:val="000000"/>
        </w:rPr>
        <w:t xml:space="preserve">of Canaan to their descendants. See </w:t>
      </w:r>
      <w:r w:rsidRPr="0094611E">
        <w:rPr>
          <w:rFonts w:asciiTheme="minorBidi" w:eastAsia="Times New Roman" w:hAnsiTheme="minorBidi" w:cstheme="minorBidi"/>
          <w:color w:val="000000"/>
        </w:rPr>
        <w:t xml:space="preserve">e.g. </w:t>
      </w:r>
      <w:r w:rsidRPr="0094611E">
        <w:rPr>
          <w:rFonts w:asciiTheme="minorBidi" w:eastAsia="Times New Roman" w:hAnsiTheme="minorBidi" w:cstheme="minorBidi"/>
          <w:i/>
          <w:iCs/>
          <w:color w:val="000000"/>
        </w:rPr>
        <w:t>Shemot</w:t>
      </w:r>
      <w:r w:rsidRPr="0094611E">
        <w:rPr>
          <w:rFonts w:asciiTheme="minorBidi" w:eastAsia="Times New Roman" w:hAnsiTheme="minorBidi" w:cstheme="minorBidi"/>
          <w:color w:val="000000"/>
        </w:rPr>
        <w:t xml:space="preserve"> 13:11, </w:t>
      </w:r>
      <w:r w:rsidRPr="0094611E">
        <w:rPr>
          <w:rFonts w:asciiTheme="minorBidi" w:eastAsia="Times New Roman" w:hAnsiTheme="minorBidi" w:cstheme="minorBidi"/>
          <w:i/>
          <w:iCs/>
          <w:color w:val="000000"/>
        </w:rPr>
        <w:lastRenderedPageBreak/>
        <w:t>Bamidbar</w:t>
      </w:r>
      <w:r w:rsidRPr="0094611E">
        <w:rPr>
          <w:rFonts w:asciiTheme="minorBidi" w:eastAsia="Times New Roman" w:hAnsiTheme="minorBidi" w:cstheme="minorBidi"/>
          <w:color w:val="000000"/>
        </w:rPr>
        <w:t xml:space="preserve"> 14:23</w:t>
      </w:r>
      <w:r w:rsidR="00396E8F">
        <w:rPr>
          <w:rFonts w:asciiTheme="minorBidi" w:eastAsia="Times New Roman" w:hAnsiTheme="minorBidi" w:cstheme="minorBidi"/>
          <w:color w:val="000000"/>
        </w:rPr>
        <w:t xml:space="preserve"> and</w:t>
      </w:r>
      <w:r w:rsidRPr="0094611E">
        <w:rPr>
          <w:rFonts w:asciiTheme="minorBidi" w:eastAsia="Times New Roman" w:hAnsiTheme="minorBidi" w:cstheme="minorBidi"/>
          <w:color w:val="000000"/>
        </w:rPr>
        <w:t xml:space="preserve"> </w:t>
      </w:r>
      <w:r w:rsidRPr="0094611E">
        <w:rPr>
          <w:rFonts w:asciiTheme="minorBidi" w:eastAsia="Times New Roman" w:hAnsiTheme="minorBidi" w:cstheme="minorBidi"/>
          <w:i/>
          <w:iCs/>
          <w:color w:val="000000"/>
        </w:rPr>
        <w:t>Devarim</w:t>
      </w:r>
      <w:r w:rsidRPr="0094611E">
        <w:rPr>
          <w:rFonts w:asciiTheme="minorBidi" w:eastAsia="Times New Roman" w:hAnsiTheme="minorBidi" w:cstheme="minorBidi"/>
          <w:color w:val="000000"/>
        </w:rPr>
        <w:t xml:space="preserve"> 31:20</w:t>
      </w:r>
      <w:r w:rsidR="00B36CBC" w:rsidRPr="0094611E">
        <w:rPr>
          <w:rFonts w:asciiTheme="minorBidi" w:eastAsia="Times New Roman" w:hAnsiTheme="minorBidi" w:cstheme="minorBidi"/>
          <w:color w:val="000000"/>
        </w:rPr>
        <w:t xml:space="preserve">, all of which seem to refer back to God’s first oath at </w:t>
      </w:r>
      <w:r w:rsidR="00B36CBC" w:rsidRPr="0094611E">
        <w:rPr>
          <w:rFonts w:asciiTheme="minorBidi" w:eastAsia="Times New Roman" w:hAnsiTheme="minorBidi" w:cstheme="minorBidi"/>
          <w:i/>
          <w:iCs/>
          <w:color w:val="000000"/>
        </w:rPr>
        <w:t>Bere</w:t>
      </w:r>
      <w:r w:rsidR="005D19EE" w:rsidRPr="0094611E">
        <w:rPr>
          <w:rFonts w:asciiTheme="minorBidi" w:eastAsia="Times New Roman" w:hAnsiTheme="minorBidi" w:cstheme="minorBidi"/>
          <w:i/>
          <w:iCs/>
          <w:color w:val="000000"/>
        </w:rPr>
        <w:t>i</w:t>
      </w:r>
      <w:r w:rsidR="00B36CBC" w:rsidRPr="0094611E">
        <w:rPr>
          <w:rFonts w:asciiTheme="minorBidi" w:eastAsia="Times New Roman" w:hAnsiTheme="minorBidi" w:cstheme="minorBidi"/>
          <w:i/>
          <w:iCs/>
          <w:color w:val="000000"/>
        </w:rPr>
        <w:t>sh</w:t>
      </w:r>
      <w:r w:rsidR="005D19EE" w:rsidRPr="0094611E">
        <w:rPr>
          <w:rFonts w:asciiTheme="minorBidi" w:eastAsia="Times New Roman" w:hAnsiTheme="minorBidi" w:cstheme="minorBidi"/>
          <w:i/>
          <w:iCs/>
          <w:color w:val="000000"/>
        </w:rPr>
        <w:t>i</w:t>
      </w:r>
      <w:r w:rsidR="00B36CBC" w:rsidRPr="0094611E">
        <w:rPr>
          <w:rFonts w:asciiTheme="minorBidi" w:eastAsia="Times New Roman" w:hAnsiTheme="minorBidi" w:cstheme="minorBidi"/>
          <w:i/>
          <w:iCs/>
          <w:color w:val="000000"/>
        </w:rPr>
        <w:t>t</w:t>
      </w:r>
      <w:r w:rsidR="00B36CBC" w:rsidRPr="0094611E">
        <w:rPr>
          <w:rFonts w:asciiTheme="minorBidi" w:eastAsia="Times New Roman" w:hAnsiTheme="minorBidi" w:cstheme="minorBidi"/>
          <w:color w:val="000000"/>
        </w:rPr>
        <w:t xml:space="preserve"> 22:1</w:t>
      </w:r>
      <w:r w:rsidR="00116D3E" w:rsidRPr="0094611E">
        <w:rPr>
          <w:rFonts w:asciiTheme="minorBidi" w:eastAsia="Times New Roman" w:hAnsiTheme="minorBidi" w:cstheme="minorBidi"/>
          <w:color w:val="000000"/>
        </w:rPr>
        <w:t>6-1</w:t>
      </w:r>
      <w:r w:rsidR="00DF0E53" w:rsidRPr="0094611E">
        <w:rPr>
          <w:rFonts w:asciiTheme="minorBidi" w:eastAsia="Times New Roman" w:hAnsiTheme="minorBidi" w:cstheme="minorBidi"/>
          <w:color w:val="000000"/>
        </w:rPr>
        <w:t>9</w:t>
      </w:r>
      <w:r w:rsidR="00B36CBC" w:rsidRPr="0094611E">
        <w:rPr>
          <w:rFonts w:asciiTheme="minorBidi" w:eastAsia="Times New Roman" w:hAnsiTheme="minorBidi" w:cstheme="minorBidi"/>
          <w:color w:val="000000"/>
        </w:rPr>
        <w:t>:</w:t>
      </w:r>
    </w:p>
    <w:p w14:paraId="367E239F" w14:textId="77777777" w:rsidR="005D19EE" w:rsidRPr="0094611E" w:rsidRDefault="005D19EE" w:rsidP="000A28EC">
      <w:pPr>
        <w:bidi w:val="0"/>
        <w:spacing w:line="240" w:lineRule="auto"/>
        <w:ind w:right="-46"/>
        <w:jc w:val="both"/>
        <w:rPr>
          <w:rFonts w:asciiTheme="minorBidi" w:eastAsia="Times New Roman" w:hAnsiTheme="minorBidi" w:cstheme="minorBidi"/>
          <w:color w:val="000000"/>
        </w:rPr>
      </w:pPr>
    </w:p>
    <w:p w14:paraId="55F3EF27" w14:textId="0DD65B90" w:rsidR="00116D3E" w:rsidRPr="0094611E" w:rsidRDefault="00116D3E" w:rsidP="000A28EC">
      <w:pPr>
        <w:bidi w:val="0"/>
        <w:spacing w:line="240" w:lineRule="auto"/>
        <w:ind w:left="1440" w:right="-46"/>
        <w:jc w:val="both"/>
        <w:rPr>
          <w:rFonts w:asciiTheme="minorBidi" w:eastAsia="Times New Roman" w:hAnsiTheme="minorBidi" w:cstheme="minorBidi"/>
          <w:i/>
          <w:iCs/>
          <w:color w:val="000000"/>
        </w:rPr>
      </w:pPr>
      <w:r w:rsidRPr="0094611E">
        <w:rPr>
          <w:rFonts w:asciiTheme="minorBidi" w:eastAsia="Times New Roman" w:hAnsiTheme="minorBidi" w:cstheme="minorBidi"/>
          <w:i/>
          <w:iCs/>
          <w:color w:val="000000"/>
        </w:rPr>
        <w:t xml:space="preserve">Vayomer </w:t>
      </w:r>
      <w:r w:rsidRPr="0094611E">
        <w:rPr>
          <w:rFonts w:asciiTheme="minorBidi" w:eastAsia="Times New Roman" w:hAnsiTheme="minorBidi" w:cstheme="minorBidi"/>
          <w:b/>
          <w:bCs/>
          <w:i/>
          <w:iCs/>
          <w:color w:val="000000"/>
        </w:rPr>
        <w:t>bi n</w:t>
      </w:r>
      <w:r w:rsidR="0094611E">
        <w:rPr>
          <w:rFonts w:asciiTheme="minorBidi" w:eastAsia="Times New Roman" w:hAnsiTheme="minorBidi" w:cstheme="minorBidi"/>
          <w:b/>
          <w:bCs/>
          <w:i/>
          <w:iCs/>
          <w:color w:val="000000"/>
        </w:rPr>
        <w:t>ishba</w:t>
      </w:r>
      <w:r w:rsidRPr="0094611E">
        <w:rPr>
          <w:rFonts w:asciiTheme="minorBidi" w:eastAsia="Times New Roman" w:hAnsiTheme="minorBidi" w:cstheme="minorBidi"/>
          <w:b/>
          <w:bCs/>
          <w:i/>
          <w:iCs/>
          <w:color w:val="000000"/>
        </w:rPr>
        <w:t xml:space="preserve">ti </w:t>
      </w:r>
      <w:r w:rsidR="0094611E">
        <w:rPr>
          <w:rFonts w:asciiTheme="minorBidi" w:eastAsia="Times New Roman" w:hAnsiTheme="minorBidi" w:cstheme="minorBidi"/>
          <w:i/>
          <w:iCs/>
          <w:color w:val="000000"/>
        </w:rPr>
        <w:t xml:space="preserve">ne’um </w:t>
      </w:r>
      <w:r w:rsidRPr="0094611E">
        <w:rPr>
          <w:rFonts w:asciiTheme="minorBidi" w:eastAsia="Times New Roman" w:hAnsiTheme="minorBidi" w:cstheme="minorBidi"/>
          <w:i/>
          <w:iCs/>
          <w:color w:val="000000"/>
        </w:rPr>
        <w:t xml:space="preserve">Hashem, ki ya’an asher asita </w:t>
      </w:r>
      <w:r w:rsidR="0094611E">
        <w:rPr>
          <w:rFonts w:asciiTheme="minorBidi" w:eastAsia="Times New Roman" w:hAnsiTheme="minorBidi" w:cstheme="minorBidi"/>
          <w:i/>
          <w:iCs/>
          <w:color w:val="000000"/>
        </w:rPr>
        <w:t>et ha-davar</w:t>
      </w:r>
      <w:r w:rsidRPr="0094611E">
        <w:rPr>
          <w:rFonts w:asciiTheme="minorBidi" w:eastAsia="Times New Roman" w:hAnsiTheme="minorBidi" w:cstheme="minorBidi"/>
          <w:i/>
          <w:iCs/>
          <w:color w:val="000000"/>
        </w:rPr>
        <w:t xml:space="preserve"> ha</w:t>
      </w:r>
      <w:r w:rsidR="005D19EE" w:rsidRPr="0094611E">
        <w:rPr>
          <w:rFonts w:asciiTheme="minorBidi" w:eastAsia="Times New Roman" w:hAnsiTheme="minorBidi" w:cstheme="minorBidi"/>
          <w:i/>
          <w:iCs/>
          <w:color w:val="000000"/>
        </w:rPr>
        <w:t>-</w:t>
      </w:r>
      <w:r w:rsidRPr="0094611E">
        <w:rPr>
          <w:rFonts w:asciiTheme="minorBidi" w:eastAsia="Times New Roman" w:hAnsiTheme="minorBidi" w:cstheme="minorBidi"/>
          <w:i/>
          <w:iCs/>
          <w:color w:val="000000"/>
        </w:rPr>
        <w:t>zeh ve</w:t>
      </w:r>
      <w:r w:rsidR="005D19EE" w:rsidRPr="0094611E">
        <w:rPr>
          <w:rFonts w:asciiTheme="minorBidi" w:eastAsia="Times New Roman" w:hAnsiTheme="minorBidi" w:cstheme="minorBidi"/>
          <w:i/>
          <w:iCs/>
          <w:color w:val="000000"/>
        </w:rPr>
        <w:t>-</w:t>
      </w:r>
      <w:r w:rsidRPr="0094611E">
        <w:rPr>
          <w:rFonts w:asciiTheme="minorBidi" w:eastAsia="Times New Roman" w:hAnsiTheme="minorBidi" w:cstheme="minorBidi"/>
          <w:i/>
          <w:iCs/>
          <w:color w:val="000000"/>
        </w:rPr>
        <w:t xml:space="preserve">lo chasakhta </w:t>
      </w:r>
      <w:r w:rsidR="0094611E">
        <w:rPr>
          <w:rFonts w:asciiTheme="minorBidi" w:eastAsia="Times New Roman" w:hAnsiTheme="minorBidi" w:cstheme="minorBidi"/>
          <w:i/>
          <w:iCs/>
          <w:color w:val="000000"/>
        </w:rPr>
        <w:t xml:space="preserve">et </w:t>
      </w:r>
      <w:r w:rsidRPr="0094611E">
        <w:rPr>
          <w:rFonts w:asciiTheme="minorBidi" w:eastAsia="Times New Roman" w:hAnsiTheme="minorBidi" w:cstheme="minorBidi"/>
          <w:i/>
          <w:iCs/>
          <w:color w:val="000000"/>
        </w:rPr>
        <w:t xml:space="preserve">binkha </w:t>
      </w:r>
      <w:r w:rsidR="0094611E">
        <w:rPr>
          <w:rFonts w:asciiTheme="minorBidi" w:eastAsia="Times New Roman" w:hAnsiTheme="minorBidi" w:cstheme="minorBidi"/>
          <w:i/>
          <w:iCs/>
          <w:color w:val="000000"/>
        </w:rPr>
        <w:t xml:space="preserve">et </w:t>
      </w:r>
      <w:r w:rsidRPr="0094611E">
        <w:rPr>
          <w:rFonts w:asciiTheme="minorBidi" w:eastAsia="Times New Roman" w:hAnsiTheme="minorBidi" w:cstheme="minorBidi"/>
          <w:i/>
          <w:iCs/>
          <w:color w:val="000000"/>
        </w:rPr>
        <w:t>yechidekha. Ki</w:t>
      </w:r>
      <w:r w:rsidR="0094611E">
        <w:rPr>
          <w:rFonts w:asciiTheme="minorBidi" w:eastAsia="Times New Roman" w:hAnsiTheme="minorBidi" w:cstheme="minorBidi"/>
          <w:i/>
          <w:iCs/>
          <w:color w:val="000000"/>
        </w:rPr>
        <w:t xml:space="preserve"> </w:t>
      </w:r>
      <w:r w:rsidRPr="0094611E">
        <w:rPr>
          <w:rFonts w:asciiTheme="minorBidi" w:eastAsia="Times New Roman" w:hAnsiTheme="minorBidi" w:cstheme="minorBidi"/>
          <w:i/>
          <w:iCs/>
          <w:color w:val="000000"/>
        </w:rPr>
        <w:t>vareikh avarekh</w:t>
      </w:r>
      <w:r w:rsidR="0094611E">
        <w:rPr>
          <w:rFonts w:asciiTheme="minorBidi" w:eastAsia="Times New Roman" w:hAnsiTheme="minorBidi" w:cstheme="minorBidi"/>
          <w:i/>
          <w:iCs/>
          <w:color w:val="000000"/>
        </w:rPr>
        <w:t>e</w:t>
      </w:r>
      <w:r w:rsidRPr="0094611E">
        <w:rPr>
          <w:rFonts w:asciiTheme="minorBidi" w:eastAsia="Times New Roman" w:hAnsiTheme="minorBidi" w:cstheme="minorBidi"/>
          <w:i/>
          <w:iCs/>
          <w:color w:val="000000"/>
        </w:rPr>
        <w:t>kha v</w:t>
      </w:r>
      <w:r w:rsidR="0094611E">
        <w:rPr>
          <w:rFonts w:asciiTheme="minorBidi" w:eastAsia="Times New Roman" w:hAnsiTheme="minorBidi" w:cstheme="minorBidi"/>
          <w:i/>
          <w:iCs/>
          <w:color w:val="000000"/>
        </w:rPr>
        <w:t>e-</w:t>
      </w:r>
      <w:r w:rsidRPr="0094611E">
        <w:rPr>
          <w:rFonts w:asciiTheme="minorBidi" w:eastAsia="Times New Roman" w:hAnsiTheme="minorBidi" w:cstheme="minorBidi"/>
          <w:i/>
          <w:iCs/>
          <w:color w:val="000000"/>
        </w:rPr>
        <w:t>harba arbeh et zarakha k</w:t>
      </w:r>
      <w:r w:rsidR="00411B3F">
        <w:rPr>
          <w:rFonts w:asciiTheme="minorBidi" w:eastAsia="Times New Roman" w:hAnsiTheme="minorBidi" w:cstheme="minorBidi"/>
          <w:i/>
          <w:iCs/>
          <w:color w:val="000000"/>
        </w:rPr>
        <w:t>e-</w:t>
      </w:r>
      <w:r w:rsidRPr="0094611E">
        <w:rPr>
          <w:rFonts w:asciiTheme="minorBidi" w:eastAsia="Times New Roman" w:hAnsiTheme="minorBidi" w:cstheme="minorBidi"/>
          <w:i/>
          <w:iCs/>
          <w:color w:val="000000"/>
        </w:rPr>
        <w:t>k</w:t>
      </w:r>
      <w:r w:rsidR="00411B3F">
        <w:rPr>
          <w:rFonts w:asciiTheme="minorBidi" w:eastAsia="Times New Roman" w:hAnsiTheme="minorBidi" w:cstheme="minorBidi"/>
          <w:i/>
          <w:iCs/>
          <w:color w:val="000000"/>
        </w:rPr>
        <w:t>h</w:t>
      </w:r>
      <w:r w:rsidRPr="0094611E">
        <w:rPr>
          <w:rFonts w:asciiTheme="minorBidi" w:eastAsia="Times New Roman" w:hAnsiTheme="minorBidi" w:cstheme="minorBidi"/>
          <w:i/>
          <w:iCs/>
          <w:color w:val="000000"/>
        </w:rPr>
        <w:t>okh</w:t>
      </w:r>
      <w:r w:rsidR="00411B3F">
        <w:rPr>
          <w:rFonts w:asciiTheme="minorBidi" w:eastAsia="Times New Roman" w:hAnsiTheme="minorBidi" w:cstheme="minorBidi"/>
          <w:i/>
          <w:iCs/>
          <w:color w:val="000000"/>
        </w:rPr>
        <w:t>e</w:t>
      </w:r>
      <w:r w:rsidRPr="0094611E">
        <w:rPr>
          <w:rFonts w:asciiTheme="minorBidi" w:eastAsia="Times New Roman" w:hAnsiTheme="minorBidi" w:cstheme="minorBidi"/>
          <w:i/>
          <w:iCs/>
          <w:color w:val="000000"/>
        </w:rPr>
        <w:t>vei ha</w:t>
      </w:r>
      <w:r w:rsidR="005D19EE" w:rsidRPr="0094611E">
        <w:rPr>
          <w:rFonts w:asciiTheme="minorBidi" w:eastAsia="Times New Roman" w:hAnsiTheme="minorBidi" w:cstheme="minorBidi"/>
          <w:i/>
          <w:iCs/>
          <w:color w:val="000000"/>
        </w:rPr>
        <w:t>-</w:t>
      </w:r>
      <w:r w:rsidRPr="0094611E">
        <w:rPr>
          <w:rFonts w:asciiTheme="minorBidi" w:eastAsia="Times New Roman" w:hAnsiTheme="minorBidi" w:cstheme="minorBidi"/>
          <w:i/>
          <w:iCs/>
          <w:color w:val="000000"/>
        </w:rPr>
        <w:t>shamayim ve</w:t>
      </w:r>
      <w:r w:rsidR="005D19EE" w:rsidRPr="0094611E">
        <w:rPr>
          <w:rFonts w:asciiTheme="minorBidi" w:eastAsia="Times New Roman" w:hAnsiTheme="minorBidi" w:cstheme="minorBidi"/>
          <w:i/>
          <w:iCs/>
          <w:color w:val="000000"/>
        </w:rPr>
        <w:t>-</w:t>
      </w:r>
      <w:r w:rsidRPr="0094611E">
        <w:rPr>
          <w:rFonts w:asciiTheme="minorBidi" w:eastAsia="Times New Roman" w:hAnsiTheme="minorBidi" w:cstheme="minorBidi"/>
          <w:i/>
          <w:iCs/>
          <w:color w:val="000000"/>
        </w:rPr>
        <w:t xml:space="preserve">khachol </w:t>
      </w:r>
      <w:r w:rsidR="00411B3F">
        <w:rPr>
          <w:rFonts w:asciiTheme="minorBidi" w:eastAsia="Times New Roman" w:hAnsiTheme="minorBidi" w:cstheme="minorBidi"/>
          <w:i/>
          <w:iCs/>
          <w:color w:val="000000"/>
        </w:rPr>
        <w:t xml:space="preserve">asher </w:t>
      </w:r>
      <w:r w:rsidRPr="0094611E">
        <w:rPr>
          <w:rFonts w:asciiTheme="minorBidi" w:eastAsia="Times New Roman" w:hAnsiTheme="minorBidi" w:cstheme="minorBidi"/>
          <w:i/>
          <w:iCs/>
          <w:color w:val="000000"/>
        </w:rPr>
        <w:t>al s</w:t>
      </w:r>
      <w:r w:rsidR="00411B3F">
        <w:rPr>
          <w:rFonts w:asciiTheme="minorBidi" w:eastAsia="Times New Roman" w:hAnsiTheme="minorBidi" w:cstheme="minorBidi"/>
          <w:i/>
          <w:iCs/>
          <w:color w:val="000000"/>
        </w:rPr>
        <w:t>e</w:t>
      </w:r>
      <w:r w:rsidRPr="0094611E">
        <w:rPr>
          <w:rFonts w:asciiTheme="minorBidi" w:eastAsia="Times New Roman" w:hAnsiTheme="minorBidi" w:cstheme="minorBidi"/>
          <w:i/>
          <w:iCs/>
          <w:color w:val="000000"/>
        </w:rPr>
        <w:t>fat ha</w:t>
      </w:r>
      <w:r w:rsidR="005D19EE" w:rsidRPr="0094611E">
        <w:rPr>
          <w:rFonts w:asciiTheme="minorBidi" w:eastAsia="Times New Roman" w:hAnsiTheme="minorBidi" w:cstheme="minorBidi"/>
          <w:i/>
          <w:iCs/>
          <w:color w:val="000000"/>
        </w:rPr>
        <w:t>-</w:t>
      </w:r>
      <w:r w:rsidRPr="0094611E">
        <w:rPr>
          <w:rFonts w:asciiTheme="minorBidi" w:eastAsia="Times New Roman" w:hAnsiTheme="minorBidi" w:cstheme="minorBidi"/>
          <w:i/>
          <w:iCs/>
          <w:color w:val="000000"/>
        </w:rPr>
        <w:t>yam ve</w:t>
      </w:r>
      <w:r w:rsidR="00411B3F">
        <w:rPr>
          <w:rFonts w:asciiTheme="minorBidi" w:eastAsia="Times New Roman" w:hAnsiTheme="minorBidi" w:cstheme="minorBidi"/>
          <w:i/>
          <w:iCs/>
          <w:color w:val="000000"/>
        </w:rPr>
        <w:t>-</w:t>
      </w:r>
      <w:r w:rsidRPr="0094611E">
        <w:rPr>
          <w:rFonts w:asciiTheme="minorBidi" w:eastAsia="Times New Roman" w:hAnsiTheme="minorBidi" w:cstheme="minorBidi"/>
          <w:i/>
          <w:iCs/>
          <w:color w:val="000000"/>
        </w:rPr>
        <w:t>yirash zar</w:t>
      </w:r>
      <w:r w:rsidRPr="00411B3F">
        <w:rPr>
          <w:rFonts w:asciiTheme="minorBidi" w:eastAsia="Times New Roman" w:hAnsiTheme="minorBidi" w:cstheme="minorBidi"/>
          <w:i/>
          <w:iCs/>
          <w:color w:val="000000"/>
        </w:rPr>
        <w:t>akha e</w:t>
      </w:r>
      <w:r w:rsidR="00411B3F">
        <w:rPr>
          <w:rFonts w:asciiTheme="minorBidi" w:eastAsia="Times New Roman" w:hAnsiTheme="minorBidi" w:cstheme="minorBidi"/>
          <w:i/>
          <w:iCs/>
          <w:color w:val="000000"/>
        </w:rPr>
        <w:t>i</w:t>
      </w:r>
      <w:r w:rsidRPr="0094611E">
        <w:rPr>
          <w:rFonts w:asciiTheme="minorBidi" w:eastAsia="Times New Roman" w:hAnsiTheme="minorBidi" w:cstheme="minorBidi"/>
          <w:i/>
          <w:iCs/>
          <w:color w:val="000000"/>
        </w:rPr>
        <w:t xml:space="preserve">t sha’ar </w:t>
      </w:r>
      <w:r w:rsidR="00396E8F">
        <w:rPr>
          <w:rFonts w:asciiTheme="minorBidi" w:eastAsia="Times New Roman" w:hAnsiTheme="minorBidi" w:cstheme="minorBidi"/>
          <w:i/>
          <w:iCs/>
          <w:color w:val="000000"/>
        </w:rPr>
        <w:t>oyevav</w:t>
      </w:r>
      <w:r w:rsidR="00DF0E53" w:rsidRPr="0094611E">
        <w:rPr>
          <w:rFonts w:asciiTheme="minorBidi" w:eastAsia="Times New Roman" w:hAnsiTheme="minorBidi" w:cstheme="minorBidi"/>
          <w:i/>
          <w:iCs/>
          <w:color w:val="000000"/>
        </w:rPr>
        <w:t>. Vehitbar</w:t>
      </w:r>
      <w:r w:rsidR="00411B3F">
        <w:rPr>
          <w:rFonts w:asciiTheme="minorBidi" w:eastAsia="Times New Roman" w:hAnsiTheme="minorBidi" w:cstheme="minorBidi"/>
          <w:i/>
          <w:iCs/>
          <w:color w:val="000000"/>
        </w:rPr>
        <w:t>e</w:t>
      </w:r>
      <w:r w:rsidR="00DF0E53" w:rsidRPr="0094611E">
        <w:rPr>
          <w:rFonts w:asciiTheme="minorBidi" w:eastAsia="Times New Roman" w:hAnsiTheme="minorBidi" w:cstheme="minorBidi"/>
          <w:i/>
          <w:iCs/>
          <w:color w:val="000000"/>
        </w:rPr>
        <w:t>khu ve</w:t>
      </w:r>
      <w:r w:rsidR="00411B3F">
        <w:rPr>
          <w:rFonts w:asciiTheme="minorBidi" w:eastAsia="Times New Roman" w:hAnsiTheme="minorBidi" w:cstheme="minorBidi"/>
          <w:i/>
          <w:iCs/>
          <w:color w:val="000000"/>
        </w:rPr>
        <w:t>-</w:t>
      </w:r>
      <w:r w:rsidR="00DF0E53" w:rsidRPr="0094611E">
        <w:rPr>
          <w:rFonts w:asciiTheme="minorBidi" w:eastAsia="Times New Roman" w:hAnsiTheme="minorBidi" w:cstheme="minorBidi"/>
          <w:i/>
          <w:iCs/>
          <w:color w:val="000000"/>
        </w:rPr>
        <w:t>zarakha kol goyei ha</w:t>
      </w:r>
      <w:r w:rsidR="00411B3F">
        <w:rPr>
          <w:rFonts w:asciiTheme="minorBidi" w:eastAsia="Times New Roman" w:hAnsiTheme="minorBidi" w:cstheme="minorBidi"/>
          <w:i/>
          <w:iCs/>
          <w:color w:val="000000"/>
        </w:rPr>
        <w:t>-</w:t>
      </w:r>
      <w:r w:rsidR="00DF0E53" w:rsidRPr="0094611E">
        <w:rPr>
          <w:rFonts w:asciiTheme="minorBidi" w:eastAsia="Times New Roman" w:hAnsiTheme="minorBidi" w:cstheme="minorBidi"/>
          <w:i/>
          <w:iCs/>
          <w:color w:val="000000"/>
        </w:rPr>
        <w:t>aretz e</w:t>
      </w:r>
      <w:r w:rsidR="00411B3F">
        <w:rPr>
          <w:rFonts w:asciiTheme="minorBidi" w:eastAsia="Times New Roman" w:hAnsiTheme="minorBidi" w:cstheme="minorBidi"/>
          <w:i/>
          <w:iCs/>
          <w:color w:val="000000"/>
        </w:rPr>
        <w:t>i</w:t>
      </w:r>
      <w:r w:rsidR="00DF0E53" w:rsidRPr="0094611E">
        <w:rPr>
          <w:rFonts w:asciiTheme="minorBidi" w:eastAsia="Times New Roman" w:hAnsiTheme="minorBidi" w:cstheme="minorBidi"/>
          <w:i/>
          <w:iCs/>
          <w:color w:val="000000"/>
        </w:rPr>
        <w:t>kev asher shamata be</w:t>
      </w:r>
      <w:r w:rsidR="00411B3F">
        <w:rPr>
          <w:rFonts w:asciiTheme="minorBidi" w:eastAsia="Times New Roman" w:hAnsiTheme="minorBidi" w:cstheme="minorBidi"/>
          <w:i/>
          <w:iCs/>
          <w:color w:val="000000"/>
        </w:rPr>
        <w:t>-</w:t>
      </w:r>
      <w:r w:rsidR="00DF0E53" w:rsidRPr="0094611E">
        <w:rPr>
          <w:rFonts w:asciiTheme="minorBidi" w:eastAsia="Times New Roman" w:hAnsiTheme="minorBidi" w:cstheme="minorBidi"/>
          <w:i/>
          <w:iCs/>
          <w:color w:val="000000"/>
        </w:rPr>
        <w:t>koli.</w:t>
      </w:r>
    </w:p>
    <w:p w14:paraId="202950F9" w14:textId="77777777" w:rsidR="005D19EE" w:rsidRPr="0094611E" w:rsidRDefault="005D19EE" w:rsidP="000A28EC">
      <w:pPr>
        <w:bidi w:val="0"/>
        <w:spacing w:line="240" w:lineRule="auto"/>
        <w:ind w:left="1440" w:right="-46"/>
        <w:jc w:val="both"/>
        <w:rPr>
          <w:rFonts w:asciiTheme="minorBidi" w:eastAsia="Times New Roman" w:hAnsiTheme="minorBidi" w:cstheme="minorBidi"/>
          <w:i/>
          <w:iCs/>
          <w:color w:val="000000"/>
        </w:rPr>
      </w:pPr>
    </w:p>
    <w:p w14:paraId="6DB0A671" w14:textId="3EF549FA" w:rsidR="00B36CBC" w:rsidRPr="0094611E" w:rsidRDefault="0055041D" w:rsidP="000A28EC">
      <w:pPr>
        <w:bidi w:val="0"/>
        <w:spacing w:line="240" w:lineRule="auto"/>
        <w:ind w:left="1440" w:right="-46"/>
        <w:jc w:val="both"/>
        <w:rPr>
          <w:rFonts w:asciiTheme="minorBidi" w:eastAsia="Times New Roman" w:hAnsiTheme="minorBidi" w:cstheme="minorBidi"/>
          <w:color w:val="000000"/>
        </w:rPr>
      </w:pPr>
      <w:r>
        <w:rPr>
          <w:rFonts w:asciiTheme="minorBidi" w:eastAsia="Times New Roman" w:hAnsiTheme="minorBidi" w:cstheme="minorBidi"/>
          <w:color w:val="000000"/>
        </w:rPr>
        <w:t>A</w:t>
      </w:r>
      <w:r w:rsidR="00116D3E" w:rsidRPr="0094611E">
        <w:rPr>
          <w:rFonts w:asciiTheme="minorBidi" w:eastAsia="Times New Roman" w:hAnsiTheme="minorBidi" w:cstheme="minorBidi"/>
          <w:color w:val="000000"/>
        </w:rPr>
        <w:t xml:space="preserve">nd </w:t>
      </w:r>
      <w:r>
        <w:rPr>
          <w:rFonts w:asciiTheme="minorBidi" w:eastAsia="Times New Roman" w:hAnsiTheme="minorBidi" w:cstheme="minorBidi"/>
          <w:color w:val="000000"/>
        </w:rPr>
        <w:t xml:space="preserve">He </w:t>
      </w:r>
      <w:r w:rsidR="00116D3E" w:rsidRPr="0094611E">
        <w:rPr>
          <w:rFonts w:asciiTheme="minorBidi" w:eastAsia="Times New Roman" w:hAnsiTheme="minorBidi" w:cstheme="minorBidi"/>
          <w:color w:val="000000"/>
        </w:rPr>
        <w:t>said, “I have sworn by myself, s</w:t>
      </w:r>
      <w:r w:rsidR="0094611E">
        <w:rPr>
          <w:rFonts w:asciiTheme="minorBidi" w:eastAsia="Times New Roman" w:hAnsiTheme="minorBidi" w:cstheme="minorBidi"/>
          <w:color w:val="000000"/>
        </w:rPr>
        <w:t>ays the Lord</w:t>
      </w:r>
      <w:r w:rsidR="00116D3E" w:rsidRPr="0094611E">
        <w:rPr>
          <w:rFonts w:asciiTheme="minorBidi" w:eastAsia="Times New Roman" w:hAnsiTheme="minorBidi" w:cstheme="minorBidi"/>
          <w:color w:val="000000"/>
        </w:rPr>
        <w:t xml:space="preserve">, because you have done this thing, and have not withheld your son, your only </w:t>
      </w:r>
      <w:r w:rsidR="00396E8F">
        <w:rPr>
          <w:rFonts w:asciiTheme="minorBidi" w:eastAsia="Times New Roman" w:hAnsiTheme="minorBidi" w:cstheme="minorBidi"/>
          <w:color w:val="000000"/>
        </w:rPr>
        <w:t>one</w:t>
      </w:r>
      <w:r w:rsidR="00116D3E" w:rsidRPr="0094611E">
        <w:rPr>
          <w:rFonts w:asciiTheme="minorBidi" w:eastAsia="Times New Roman" w:hAnsiTheme="minorBidi" w:cstheme="minorBidi"/>
          <w:color w:val="000000"/>
        </w:rPr>
        <w:t xml:space="preserve">, that I will bless you greatly, and I will multiply your seed greatly like the stars of the heavens, and like the sand which is on the seashore. Your seed will possess the gate </w:t>
      </w:r>
      <w:r w:rsidR="00396E8F">
        <w:rPr>
          <w:rFonts w:asciiTheme="minorBidi" w:eastAsia="Times New Roman" w:hAnsiTheme="minorBidi" w:cstheme="minorBidi"/>
          <w:color w:val="000000"/>
        </w:rPr>
        <w:t xml:space="preserve">of its </w:t>
      </w:r>
      <w:r w:rsidR="00116D3E" w:rsidRPr="0094611E">
        <w:rPr>
          <w:rFonts w:asciiTheme="minorBidi" w:eastAsia="Times New Roman" w:hAnsiTheme="minorBidi" w:cstheme="minorBidi"/>
          <w:color w:val="000000"/>
        </w:rPr>
        <w:t>enemies.</w:t>
      </w:r>
      <w:r w:rsidR="00DF0E53" w:rsidRPr="0093249A">
        <w:rPr>
          <w:rFonts w:asciiTheme="minorBidi" w:hAnsiTheme="minorBidi" w:cstheme="minorBidi"/>
        </w:rPr>
        <w:t xml:space="preserve"> </w:t>
      </w:r>
      <w:r w:rsidR="00DF0E53" w:rsidRPr="0094611E">
        <w:rPr>
          <w:rFonts w:asciiTheme="minorBidi" w:eastAsia="Times New Roman" w:hAnsiTheme="minorBidi" w:cstheme="minorBidi"/>
          <w:color w:val="000000"/>
        </w:rPr>
        <w:t xml:space="preserve">In your seed will all the nations of the earth be blessed, because you have obeyed </w:t>
      </w:r>
      <w:r w:rsidR="005D19EE" w:rsidRPr="0094611E">
        <w:rPr>
          <w:rFonts w:asciiTheme="minorBidi" w:eastAsia="Times New Roman" w:hAnsiTheme="minorBidi" w:cstheme="minorBidi"/>
          <w:color w:val="000000"/>
        </w:rPr>
        <w:t>M</w:t>
      </w:r>
      <w:r w:rsidR="00DF0E53" w:rsidRPr="0094611E">
        <w:rPr>
          <w:rFonts w:asciiTheme="minorBidi" w:eastAsia="Times New Roman" w:hAnsiTheme="minorBidi" w:cstheme="minorBidi"/>
          <w:color w:val="000000"/>
        </w:rPr>
        <w:t xml:space="preserve">y </w:t>
      </w:r>
      <w:r w:rsidR="005D19EE" w:rsidRPr="0094611E">
        <w:rPr>
          <w:rFonts w:asciiTheme="minorBidi" w:eastAsia="Times New Roman" w:hAnsiTheme="minorBidi" w:cstheme="minorBidi"/>
          <w:color w:val="000000"/>
        </w:rPr>
        <w:t>V</w:t>
      </w:r>
      <w:r w:rsidR="00DF0E53" w:rsidRPr="0094611E">
        <w:rPr>
          <w:rFonts w:asciiTheme="minorBidi" w:eastAsia="Times New Roman" w:hAnsiTheme="minorBidi" w:cstheme="minorBidi"/>
          <w:color w:val="000000"/>
        </w:rPr>
        <w:t>oice.”</w:t>
      </w:r>
    </w:p>
    <w:p w14:paraId="5A6FDC6F" w14:textId="77777777" w:rsidR="005D19EE" w:rsidRPr="0094611E" w:rsidRDefault="005D19EE" w:rsidP="000A28EC">
      <w:pPr>
        <w:bidi w:val="0"/>
        <w:spacing w:line="240" w:lineRule="auto"/>
        <w:ind w:left="1440" w:right="-46"/>
        <w:jc w:val="both"/>
        <w:rPr>
          <w:rFonts w:asciiTheme="minorBidi" w:eastAsia="Times New Roman" w:hAnsiTheme="minorBidi" w:cstheme="minorBidi"/>
          <w:color w:val="000000"/>
        </w:rPr>
      </w:pPr>
    </w:p>
    <w:p w14:paraId="754EFA4B" w14:textId="31BB53C1" w:rsidR="00515CA5" w:rsidRPr="0094611E" w:rsidRDefault="00515CA5" w:rsidP="000A28EC">
      <w:pPr>
        <w:bidi w:val="0"/>
        <w:spacing w:line="240" w:lineRule="auto"/>
        <w:ind w:right="-46"/>
        <w:jc w:val="both"/>
        <w:rPr>
          <w:rFonts w:asciiTheme="minorBidi" w:eastAsia="Times New Roman" w:hAnsiTheme="minorBidi" w:cstheme="minorBidi"/>
          <w:color w:val="000000"/>
        </w:rPr>
      </w:pPr>
      <w:r w:rsidRPr="0094611E">
        <w:rPr>
          <w:rFonts w:asciiTheme="minorBidi" w:eastAsia="Times New Roman" w:hAnsiTheme="minorBidi" w:cstheme="minorBidi"/>
          <w:color w:val="000000"/>
        </w:rPr>
        <w:t>The difficulty here is plain to see</w:t>
      </w:r>
      <w:r w:rsidR="00396E8F">
        <w:rPr>
          <w:rFonts w:asciiTheme="minorBidi" w:eastAsia="Times New Roman" w:hAnsiTheme="minorBidi" w:cstheme="minorBidi"/>
          <w:color w:val="000000"/>
        </w:rPr>
        <w:t>: a</w:t>
      </w:r>
      <w:r w:rsidRPr="0094611E">
        <w:rPr>
          <w:rFonts w:asciiTheme="minorBidi" w:eastAsia="Times New Roman" w:hAnsiTheme="minorBidi" w:cstheme="minorBidi"/>
          <w:color w:val="000000"/>
        </w:rPr>
        <w:t xml:space="preserve">t no point </w:t>
      </w:r>
      <w:r w:rsidR="00396E8F">
        <w:rPr>
          <w:rFonts w:asciiTheme="minorBidi" w:eastAsia="Times New Roman" w:hAnsiTheme="minorBidi" w:cstheme="minorBidi"/>
          <w:color w:val="000000"/>
        </w:rPr>
        <w:t>in</w:t>
      </w:r>
      <w:r w:rsidRPr="0094611E">
        <w:rPr>
          <w:rFonts w:asciiTheme="minorBidi" w:eastAsia="Times New Roman" w:hAnsiTheme="minorBidi" w:cstheme="minorBidi"/>
          <w:color w:val="000000"/>
        </w:rPr>
        <w:t xml:space="preserve"> this oath does God promise the </w:t>
      </w:r>
      <w:r w:rsidR="00396E8F">
        <w:rPr>
          <w:rFonts w:asciiTheme="minorBidi" w:eastAsia="Times New Roman" w:hAnsiTheme="minorBidi" w:cstheme="minorBidi"/>
          <w:color w:val="000000"/>
        </w:rPr>
        <w:t>l</w:t>
      </w:r>
      <w:r w:rsidRPr="0094611E">
        <w:rPr>
          <w:rFonts w:asciiTheme="minorBidi" w:eastAsia="Times New Roman" w:hAnsiTheme="minorBidi" w:cstheme="minorBidi"/>
          <w:color w:val="000000"/>
        </w:rPr>
        <w:t xml:space="preserve">and </w:t>
      </w:r>
      <w:r w:rsidR="00396E8F">
        <w:rPr>
          <w:rFonts w:asciiTheme="minorBidi" w:eastAsia="Times New Roman" w:hAnsiTheme="minorBidi" w:cstheme="minorBidi"/>
          <w:color w:val="000000"/>
        </w:rPr>
        <w:t>(</w:t>
      </w:r>
      <w:r w:rsidR="00396E8F" w:rsidRPr="0093249A">
        <w:rPr>
          <w:rFonts w:asciiTheme="minorBidi" w:eastAsia="Times New Roman" w:hAnsiTheme="minorBidi" w:cstheme="minorBidi"/>
          <w:i/>
          <w:iCs/>
          <w:color w:val="000000"/>
        </w:rPr>
        <w:t>eretz</w:t>
      </w:r>
      <w:r w:rsidR="00396E8F">
        <w:rPr>
          <w:rFonts w:asciiTheme="minorBidi" w:eastAsia="Times New Roman" w:hAnsiTheme="minorBidi" w:cstheme="minorBidi"/>
          <w:color w:val="000000"/>
        </w:rPr>
        <w:t xml:space="preserve">) </w:t>
      </w:r>
      <w:r w:rsidRPr="0094611E">
        <w:rPr>
          <w:rFonts w:asciiTheme="minorBidi" w:eastAsia="Times New Roman" w:hAnsiTheme="minorBidi" w:cstheme="minorBidi"/>
          <w:color w:val="000000"/>
        </w:rPr>
        <w:t xml:space="preserve">to Avraham. While we may argue that the other blessings explicated in this commitment inhere a sovereign presence in the </w:t>
      </w:r>
      <w:r w:rsidR="00396E8F">
        <w:rPr>
          <w:rFonts w:asciiTheme="minorBidi" w:eastAsia="Times New Roman" w:hAnsiTheme="minorBidi" w:cstheme="minorBidi"/>
          <w:color w:val="000000"/>
        </w:rPr>
        <w:t>l</w:t>
      </w:r>
      <w:r w:rsidRPr="0094611E">
        <w:rPr>
          <w:rFonts w:asciiTheme="minorBidi" w:eastAsia="Times New Roman" w:hAnsiTheme="minorBidi" w:cstheme="minorBidi"/>
          <w:color w:val="000000"/>
        </w:rPr>
        <w:t>and, th</w:t>
      </w:r>
      <w:r w:rsidR="0055041D">
        <w:rPr>
          <w:rFonts w:asciiTheme="minorBidi" w:eastAsia="Times New Roman" w:hAnsiTheme="minorBidi" w:cstheme="minorBidi"/>
          <w:color w:val="000000"/>
        </w:rPr>
        <w:t>is</w:t>
      </w:r>
      <w:r w:rsidRPr="0094611E">
        <w:rPr>
          <w:rFonts w:asciiTheme="minorBidi" w:eastAsia="Times New Roman" w:hAnsiTheme="minorBidi" w:cstheme="minorBidi"/>
          <w:color w:val="000000"/>
        </w:rPr>
        <w:t xml:space="preserve"> is neither overtly stated nor absolutely necessary. </w:t>
      </w:r>
    </w:p>
    <w:p w14:paraId="10686D90" w14:textId="77777777" w:rsidR="005D19EE" w:rsidRPr="0094611E" w:rsidRDefault="005D19EE" w:rsidP="000A28EC">
      <w:pPr>
        <w:bidi w:val="0"/>
        <w:spacing w:line="240" w:lineRule="auto"/>
        <w:ind w:right="-46"/>
        <w:jc w:val="both"/>
        <w:rPr>
          <w:rFonts w:asciiTheme="minorBidi" w:eastAsia="Times New Roman" w:hAnsiTheme="minorBidi" w:cstheme="minorBidi"/>
          <w:color w:val="000000"/>
        </w:rPr>
      </w:pPr>
    </w:p>
    <w:p w14:paraId="6D1A6187" w14:textId="370051A6" w:rsidR="00515CA5" w:rsidRPr="0094611E" w:rsidRDefault="00515CA5" w:rsidP="000A28EC">
      <w:pPr>
        <w:bidi w:val="0"/>
        <w:spacing w:line="240" w:lineRule="auto"/>
        <w:ind w:right="-46"/>
        <w:jc w:val="both"/>
        <w:rPr>
          <w:rFonts w:asciiTheme="minorBidi" w:eastAsia="Times New Roman" w:hAnsiTheme="minorBidi" w:cstheme="minorBidi"/>
          <w:color w:val="000000"/>
        </w:rPr>
      </w:pPr>
      <w:r w:rsidRPr="0094611E">
        <w:rPr>
          <w:rFonts w:asciiTheme="minorBidi" w:eastAsia="Times New Roman" w:hAnsiTheme="minorBidi" w:cstheme="minorBidi"/>
          <w:color w:val="000000"/>
        </w:rPr>
        <w:t xml:space="preserve">Avraham himself states that God swore to give him the </w:t>
      </w:r>
      <w:r w:rsidR="00396E8F">
        <w:rPr>
          <w:rFonts w:asciiTheme="minorBidi" w:eastAsia="Times New Roman" w:hAnsiTheme="minorBidi" w:cstheme="minorBidi"/>
          <w:color w:val="000000"/>
        </w:rPr>
        <w:t>l</w:t>
      </w:r>
      <w:r w:rsidRPr="0094611E">
        <w:rPr>
          <w:rFonts w:asciiTheme="minorBidi" w:eastAsia="Times New Roman" w:hAnsiTheme="minorBidi" w:cstheme="minorBidi"/>
          <w:color w:val="000000"/>
        </w:rPr>
        <w:t>and. When he administers the oath to his servant regarding a wife for Yitzhak, the servant asks how he is to act if the girl</w:t>
      </w:r>
      <w:r w:rsidR="00396E8F">
        <w:rPr>
          <w:rFonts w:asciiTheme="minorBidi" w:eastAsia="Times New Roman" w:hAnsiTheme="minorBidi" w:cstheme="minorBidi"/>
          <w:color w:val="000000"/>
        </w:rPr>
        <w:t>’s</w:t>
      </w:r>
      <w:r w:rsidRPr="0094611E">
        <w:rPr>
          <w:rFonts w:asciiTheme="minorBidi" w:eastAsia="Times New Roman" w:hAnsiTheme="minorBidi" w:cstheme="minorBidi"/>
          <w:color w:val="000000"/>
        </w:rPr>
        <w:t xml:space="preserve"> family won’t release her to move to Canaan: </w:t>
      </w:r>
    </w:p>
    <w:p w14:paraId="113FDB9F" w14:textId="77777777" w:rsidR="005D19EE" w:rsidRPr="0094611E" w:rsidRDefault="005D19EE" w:rsidP="000A28EC">
      <w:pPr>
        <w:bidi w:val="0"/>
        <w:spacing w:line="240" w:lineRule="auto"/>
        <w:ind w:right="-46"/>
        <w:jc w:val="both"/>
        <w:rPr>
          <w:rFonts w:asciiTheme="minorBidi" w:eastAsia="Times New Roman" w:hAnsiTheme="minorBidi" w:cstheme="minorBidi"/>
          <w:color w:val="000000"/>
        </w:rPr>
      </w:pPr>
    </w:p>
    <w:p w14:paraId="66E1DEC5" w14:textId="61730814" w:rsidR="00515CA5" w:rsidRPr="0094611E" w:rsidRDefault="00515CA5" w:rsidP="000A28EC">
      <w:pPr>
        <w:bidi w:val="0"/>
        <w:spacing w:line="240" w:lineRule="auto"/>
        <w:ind w:left="1440" w:right="-46"/>
        <w:jc w:val="both"/>
        <w:rPr>
          <w:rFonts w:asciiTheme="minorBidi" w:eastAsia="Times New Roman" w:hAnsiTheme="minorBidi" w:cstheme="minorBidi"/>
          <w:color w:val="000000"/>
        </w:rPr>
      </w:pPr>
      <w:r w:rsidRPr="0094611E">
        <w:rPr>
          <w:rFonts w:asciiTheme="minorBidi" w:eastAsia="Times New Roman" w:hAnsiTheme="minorBidi" w:cstheme="minorBidi"/>
          <w:i/>
          <w:iCs/>
          <w:color w:val="000000"/>
        </w:rPr>
        <w:t>Hashem Elokei ha</w:t>
      </w:r>
      <w:r w:rsidR="005D19EE" w:rsidRPr="0094611E">
        <w:rPr>
          <w:rFonts w:asciiTheme="minorBidi" w:eastAsia="Times New Roman" w:hAnsiTheme="minorBidi" w:cstheme="minorBidi"/>
          <w:i/>
          <w:iCs/>
          <w:color w:val="000000"/>
        </w:rPr>
        <w:t>-</w:t>
      </w:r>
      <w:r w:rsidR="00396E8F">
        <w:rPr>
          <w:rFonts w:asciiTheme="minorBidi" w:eastAsia="Times New Roman" w:hAnsiTheme="minorBidi" w:cstheme="minorBidi"/>
          <w:i/>
          <w:iCs/>
          <w:color w:val="000000"/>
        </w:rPr>
        <w:t>s</w:t>
      </w:r>
      <w:r w:rsidRPr="0094611E">
        <w:rPr>
          <w:rFonts w:asciiTheme="minorBidi" w:eastAsia="Times New Roman" w:hAnsiTheme="minorBidi" w:cstheme="minorBidi"/>
          <w:i/>
          <w:iCs/>
          <w:color w:val="000000"/>
        </w:rPr>
        <w:t>hamayim asher lekac</w:t>
      </w:r>
      <w:r w:rsidRPr="00411B3F">
        <w:rPr>
          <w:rFonts w:asciiTheme="minorBidi" w:eastAsia="Times New Roman" w:hAnsiTheme="minorBidi" w:cstheme="minorBidi"/>
          <w:i/>
          <w:iCs/>
          <w:color w:val="000000"/>
        </w:rPr>
        <w:t>hani mi</w:t>
      </w:r>
      <w:r w:rsidR="00411B3F">
        <w:rPr>
          <w:rFonts w:asciiTheme="minorBidi" w:eastAsia="Times New Roman" w:hAnsiTheme="minorBidi" w:cstheme="minorBidi"/>
          <w:i/>
          <w:iCs/>
          <w:color w:val="000000"/>
        </w:rPr>
        <w:t>-</w:t>
      </w:r>
      <w:r w:rsidRPr="0094611E">
        <w:rPr>
          <w:rFonts w:asciiTheme="minorBidi" w:eastAsia="Times New Roman" w:hAnsiTheme="minorBidi" w:cstheme="minorBidi"/>
          <w:i/>
          <w:iCs/>
          <w:color w:val="000000"/>
        </w:rPr>
        <w:t>beit avi u</w:t>
      </w:r>
      <w:r w:rsidR="00411B3F">
        <w:rPr>
          <w:rFonts w:asciiTheme="minorBidi" w:eastAsia="Times New Roman" w:hAnsiTheme="minorBidi" w:cstheme="minorBidi"/>
          <w:i/>
          <w:iCs/>
          <w:color w:val="000000"/>
        </w:rPr>
        <w:t>-</w:t>
      </w:r>
      <w:r w:rsidRPr="0094611E">
        <w:rPr>
          <w:rFonts w:asciiTheme="minorBidi" w:eastAsia="Times New Roman" w:hAnsiTheme="minorBidi" w:cstheme="minorBidi"/>
          <w:i/>
          <w:iCs/>
          <w:color w:val="000000"/>
        </w:rPr>
        <w:t>me</w:t>
      </w:r>
      <w:r w:rsidR="00411B3F">
        <w:rPr>
          <w:rFonts w:asciiTheme="minorBidi" w:eastAsia="Times New Roman" w:hAnsiTheme="minorBidi" w:cstheme="minorBidi"/>
          <w:i/>
          <w:iCs/>
          <w:color w:val="000000"/>
        </w:rPr>
        <w:t>i</w:t>
      </w:r>
      <w:r w:rsidRPr="0094611E">
        <w:rPr>
          <w:rFonts w:asciiTheme="minorBidi" w:eastAsia="Times New Roman" w:hAnsiTheme="minorBidi" w:cstheme="minorBidi"/>
          <w:i/>
          <w:iCs/>
          <w:color w:val="000000"/>
        </w:rPr>
        <w:t>’eretz moladti va</w:t>
      </w:r>
      <w:r w:rsidR="00411B3F">
        <w:rPr>
          <w:rFonts w:asciiTheme="minorBidi" w:eastAsia="Times New Roman" w:hAnsiTheme="minorBidi" w:cstheme="minorBidi"/>
          <w:i/>
          <w:iCs/>
          <w:color w:val="000000"/>
        </w:rPr>
        <w:t>-</w:t>
      </w:r>
      <w:r w:rsidRPr="0094611E">
        <w:rPr>
          <w:rFonts w:asciiTheme="minorBidi" w:eastAsia="Times New Roman" w:hAnsiTheme="minorBidi" w:cstheme="minorBidi"/>
          <w:i/>
          <w:iCs/>
          <w:color w:val="000000"/>
        </w:rPr>
        <w:t>asher dib</w:t>
      </w:r>
      <w:r w:rsidR="00411B3F">
        <w:rPr>
          <w:rFonts w:asciiTheme="minorBidi" w:eastAsia="Times New Roman" w:hAnsiTheme="minorBidi" w:cstheme="minorBidi"/>
          <w:i/>
          <w:iCs/>
          <w:color w:val="000000"/>
        </w:rPr>
        <w:t>b</w:t>
      </w:r>
      <w:r w:rsidRPr="0094611E">
        <w:rPr>
          <w:rFonts w:asciiTheme="minorBidi" w:eastAsia="Times New Roman" w:hAnsiTheme="minorBidi" w:cstheme="minorBidi"/>
          <w:i/>
          <w:iCs/>
          <w:color w:val="000000"/>
        </w:rPr>
        <w:t>er</w:t>
      </w:r>
      <w:r w:rsidR="00411B3F">
        <w:rPr>
          <w:rFonts w:asciiTheme="minorBidi" w:eastAsia="Times New Roman" w:hAnsiTheme="minorBidi" w:cstheme="minorBidi"/>
          <w:i/>
          <w:iCs/>
          <w:color w:val="000000"/>
        </w:rPr>
        <w:t xml:space="preserve"> </w:t>
      </w:r>
      <w:r w:rsidRPr="0094611E">
        <w:rPr>
          <w:rFonts w:asciiTheme="minorBidi" w:eastAsia="Times New Roman" w:hAnsiTheme="minorBidi" w:cstheme="minorBidi"/>
          <w:i/>
          <w:iCs/>
          <w:color w:val="000000"/>
        </w:rPr>
        <w:t>li va</w:t>
      </w:r>
      <w:r w:rsidR="00411B3F">
        <w:rPr>
          <w:rFonts w:asciiTheme="minorBidi" w:eastAsia="Times New Roman" w:hAnsiTheme="minorBidi" w:cstheme="minorBidi"/>
          <w:i/>
          <w:iCs/>
          <w:color w:val="000000"/>
        </w:rPr>
        <w:t>-</w:t>
      </w:r>
      <w:r w:rsidRPr="0094611E">
        <w:rPr>
          <w:rFonts w:asciiTheme="minorBidi" w:eastAsia="Times New Roman" w:hAnsiTheme="minorBidi" w:cstheme="minorBidi"/>
          <w:i/>
          <w:iCs/>
          <w:color w:val="000000"/>
        </w:rPr>
        <w:t xml:space="preserve">asher </w:t>
      </w:r>
      <w:r w:rsidRPr="0094611E">
        <w:rPr>
          <w:rFonts w:asciiTheme="minorBidi" w:eastAsia="Times New Roman" w:hAnsiTheme="minorBidi" w:cstheme="minorBidi"/>
          <w:b/>
          <w:bCs/>
          <w:i/>
          <w:iCs/>
          <w:color w:val="000000"/>
        </w:rPr>
        <w:t>nishba</w:t>
      </w:r>
      <w:r w:rsidR="00411B3F">
        <w:rPr>
          <w:rFonts w:asciiTheme="minorBidi" w:eastAsia="Times New Roman" w:hAnsiTheme="minorBidi" w:cstheme="minorBidi"/>
          <w:b/>
          <w:bCs/>
          <w:i/>
          <w:iCs/>
          <w:color w:val="000000"/>
        </w:rPr>
        <w:t xml:space="preserve"> </w:t>
      </w:r>
      <w:r w:rsidRPr="0094611E">
        <w:rPr>
          <w:rFonts w:asciiTheme="minorBidi" w:eastAsia="Times New Roman" w:hAnsiTheme="minorBidi" w:cstheme="minorBidi"/>
          <w:b/>
          <w:bCs/>
          <w:i/>
          <w:iCs/>
          <w:color w:val="000000"/>
        </w:rPr>
        <w:t>li l</w:t>
      </w:r>
      <w:r w:rsidR="00411B3F">
        <w:rPr>
          <w:rFonts w:asciiTheme="minorBidi" w:eastAsia="Times New Roman" w:hAnsiTheme="minorBidi" w:cstheme="minorBidi"/>
          <w:b/>
          <w:bCs/>
          <w:i/>
          <w:iCs/>
          <w:color w:val="000000"/>
        </w:rPr>
        <w:t>-</w:t>
      </w:r>
      <w:r w:rsidRPr="0094611E">
        <w:rPr>
          <w:rFonts w:asciiTheme="minorBidi" w:eastAsia="Times New Roman" w:hAnsiTheme="minorBidi" w:cstheme="minorBidi"/>
          <w:b/>
          <w:bCs/>
          <w:i/>
          <w:iCs/>
          <w:color w:val="000000"/>
        </w:rPr>
        <w:t xml:space="preserve">eimor </w:t>
      </w:r>
      <w:r w:rsidR="00411B3F">
        <w:rPr>
          <w:rFonts w:asciiTheme="minorBidi" w:eastAsia="Times New Roman" w:hAnsiTheme="minorBidi" w:cstheme="minorBidi"/>
          <w:b/>
          <w:bCs/>
          <w:i/>
          <w:iCs/>
          <w:color w:val="000000"/>
        </w:rPr>
        <w:t>le-zar</w:t>
      </w:r>
      <w:r w:rsidRPr="0094611E">
        <w:rPr>
          <w:rFonts w:asciiTheme="minorBidi" w:eastAsia="Times New Roman" w:hAnsiTheme="minorBidi" w:cstheme="minorBidi"/>
          <w:b/>
          <w:bCs/>
          <w:i/>
          <w:iCs/>
          <w:color w:val="000000"/>
        </w:rPr>
        <w:t xml:space="preserve">akha etein et </w:t>
      </w:r>
      <w:r w:rsidR="00411B3F">
        <w:rPr>
          <w:rFonts w:asciiTheme="minorBidi" w:eastAsia="Times New Roman" w:hAnsiTheme="minorBidi" w:cstheme="minorBidi"/>
          <w:b/>
          <w:bCs/>
          <w:i/>
          <w:iCs/>
          <w:color w:val="000000"/>
        </w:rPr>
        <w:t>ha-aretz</w:t>
      </w:r>
      <w:r w:rsidRPr="0094611E">
        <w:rPr>
          <w:rFonts w:asciiTheme="minorBidi" w:eastAsia="Times New Roman" w:hAnsiTheme="minorBidi" w:cstheme="minorBidi"/>
          <w:b/>
          <w:bCs/>
          <w:i/>
          <w:iCs/>
          <w:color w:val="000000"/>
        </w:rPr>
        <w:t xml:space="preserve"> </w:t>
      </w:r>
      <w:r w:rsidR="0094611E">
        <w:rPr>
          <w:rFonts w:asciiTheme="minorBidi" w:eastAsia="Times New Roman" w:hAnsiTheme="minorBidi" w:cstheme="minorBidi"/>
          <w:b/>
          <w:bCs/>
          <w:i/>
          <w:iCs/>
          <w:color w:val="000000"/>
        </w:rPr>
        <w:t>ha-zot</w:t>
      </w:r>
      <w:r w:rsidRPr="0094611E">
        <w:rPr>
          <w:rFonts w:asciiTheme="minorBidi" w:eastAsia="Times New Roman" w:hAnsiTheme="minorBidi" w:cstheme="minorBidi"/>
          <w:i/>
          <w:iCs/>
          <w:color w:val="000000"/>
        </w:rPr>
        <w:t xml:space="preserve"> hu yishlach malakho lefanekha velakach</w:t>
      </w:r>
      <w:r w:rsidR="00411B3F">
        <w:rPr>
          <w:rFonts w:asciiTheme="minorBidi" w:eastAsia="Times New Roman" w:hAnsiTheme="minorBidi" w:cstheme="minorBidi"/>
          <w:i/>
          <w:iCs/>
          <w:color w:val="000000"/>
        </w:rPr>
        <w:t>t</w:t>
      </w:r>
      <w:r w:rsidRPr="0094611E">
        <w:rPr>
          <w:rFonts w:asciiTheme="minorBidi" w:eastAsia="Times New Roman" w:hAnsiTheme="minorBidi" w:cstheme="minorBidi"/>
          <w:i/>
          <w:iCs/>
          <w:color w:val="000000"/>
        </w:rPr>
        <w:t>a isha li</w:t>
      </w:r>
      <w:r w:rsidR="00411B3F">
        <w:rPr>
          <w:rFonts w:asciiTheme="minorBidi" w:eastAsia="Times New Roman" w:hAnsiTheme="minorBidi" w:cstheme="minorBidi"/>
          <w:i/>
          <w:iCs/>
          <w:color w:val="000000"/>
        </w:rPr>
        <w:t>-</w:t>
      </w:r>
      <w:r w:rsidRPr="0094611E">
        <w:rPr>
          <w:rFonts w:asciiTheme="minorBidi" w:eastAsia="Times New Roman" w:hAnsiTheme="minorBidi" w:cstheme="minorBidi"/>
          <w:i/>
          <w:iCs/>
          <w:color w:val="000000"/>
        </w:rPr>
        <w:t>vni mi</w:t>
      </w:r>
      <w:r w:rsidR="00411B3F">
        <w:rPr>
          <w:rFonts w:asciiTheme="minorBidi" w:eastAsia="Times New Roman" w:hAnsiTheme="minorBidi" w:cstheme="minorBidi"/>
          <w:i/>
          <w:iCs/>
          <w:color w:val="000000"/>
        </w:rPr>
        <w:t>-</w:t>
      </w:r>
      <w:r w:rsidRPr="0094611E">
        <w:rPr>
          <w:rFonts w:asciiTheme="minorBidi" w:eastAsia="Times New Roman" w:hAnsiTheme="minorBidi" w:cstheme="minorBidi"/>
          <w:i/>
          <w:iCs/>
          <w:color w:val="000000"/>
        </w:rPr>
        <w:t>sham</w:t>
      </w:r>
      <w:r w:rsidRPr="0094611E">
        <w:rPr>
          <w:rFonts w:asciiTheme="minorBidi" w:eastAsia="Times New Roman" w:hAnsiTheme="minorBidi" w:cstheme="minorBidi"/>
          <w:color w:val="000000"/>
        </w:rPr>
        <w:t xml:space="preserve">. </w:t>
      </w:r>
    </w:p>
    <w:p w14:paraId="59D91FFA" w14:textId="77777777" w:rsidR="005D19EE" w:rsidRPr="0094611E" w:rsidRDefault="005D19EE" w:rsidP="000A28EC">
      <w:pPr>
        <w:bidi w:val="0"/>
        <w:spacing w:line="240" w:lineRule="auto"/>
        <w:ind w:left="1440" w:right="-46"/>
        <w:jc w:val="both"/>
        <w:rPr>
          <w:rFonts w:asciiTheme="minorBidi" w:eastAsia="Times New Roman" w:hAnsiTheme="minorBidi" w:cstheme="minorBidi"/>
          <w:color w:val="000000"/>
        </w:rPr>
      </w:pPr>
    </w:p>
    <w:p w14:paraId="393939E3" w14:textId="7C0C57A2" w:rsidR="00515CA5" w:rsidRPr="0094611E" w:rsidRDefault="0055041D" w:rsidP="000A28EC">
      <w:pPr>
        <w:bidi w:val="0"/>
        <w:spacing w:line="240" w:lineRule="auto"/>
        <w:ind w:left="1440" w:right="-46"/>
        <w:jc w:val="both"/>
        <w:rPr>
          <w:rFonts w:asciiTheme="minorBidi" w:eastAsia="Times New Roman" w:hAnsiTheme="minorBidi" w:cstheme="minorBidi"/>
          <w:color w:val="000000"/>
        </w:rPr>
      </w:pPr>
      <w:r>
        <w:rPr>
          <w:rFonts w:asciiTheme="minorBidi" w:eastAsia="Times New Roman" w:hAnsiTheme="minorBidi" w:cstheme="minorBidi"/>
          <w:color w:val="000000"/>
        </w:rPr>
        <w:t>The Lord</w:t>
      </w:r>
      <w:r w:rsidR="00515CA5" w:rsidRPr="0094611E">
        <w:rPr>
          <w:rFonts w:asciiTheme="minorBidi" w:eastAsia="Times New Roman" w:hAnsiTheme="minorBidi" w:cstheme="minorBidi"/>
          <w:color w:val="000000"/>
        </w:rPr>
        <w:t xml:space="preserve">, the God of heaven, who took me from my father’s house, and from the land of my birth, who spoke to me, </w:t>
      </w:r>
      <w:r w:rsidR="00515CA5" w:rsidRPr="0094611E">
        <w:rPr>
          <w:rFonts w:asciiTheme="minorBidi" w:eastAsia="Times New Roman" w:hAnsiTheme="minorBidi" w:cstheme="minorBidi"/>
          <w:b/>
          <w:bCs/>
          <w:color w:val="000000"/>
        </w:rPr>
        <w:t xml:space="preserve">and who swore to me, saying, </w:t>
      </w:r>
      <w:r>
        <w:rPr>
          <w:rFonts w:asciiTheme="minorBidi" w:eastAsia="Times New Roman" w:hAnsiTheme="minorBidi" w:cstheme="minorBidi"/>
          <w:b/>
          <w:bCs/>
          <w:color w:val="000000"/>
        </w:rPr>
        <w:t>“</w:t>
      </w:r>
      <w:r w:rsidR="00515CA5" w:rsidRPr="0094611E">
        <w:rPr>
          <w:rFonts w:asciiTheme="minorBidi" w:eastAsia="Times New Roman" w:hAnsiTheme="minorBidi" w:cstheme="minorBidi"/>
          <w:b/>
          <w:bCs/>
          <w:color w:val="000000"/>
        </w:rPr>
        <w:t>I will give this land to your seed</w:t>
      </w:r>
      <w:r>
        <w:rPr>
          <w:rFonts w:asciiTheme="minorBidi" w:eastAsia="Times New Roman" w:hAnsiTheme="minorBidi" w:cstheme="minorBidi"/>
          <w:b/>
          <w:bCs/>
          <w:color w:val="000000"/>
        </w:rPr>
        <w:t>,”</w:t>
      </w:r>
      <w:r w:rsidR="00515CA5" w:rsidRPr="0094611E">
        <w:rPr>
          <w:rFonts w:asciiTheme="minorBidi" w:eastAsia="Times New Roman" w:hAnsiTheme="minorBidi" w:cstheme="minorBidi"/>
          <w:color w:val="000000"/>
        </w:rPr>
        <w:t xml:space="preserve"> He will send his angel before you, and you shall take a wife for my son from there.</w:t>
      </w:r>
    </w:p>
    <w:p w14:paraId="79ACA304" w14:textId="77777777" w:rsidR="005D19EE" w:rsidRPr="0094611E" w:rsidRDefault="005D19EE" w:rsidP="000A28EC">
      <w:pPr>
        <w:bidi w:val="0"/>
        <w:spacing w:line="240" w:lineRule="auto"/>
        <w:ind w:left="1440" w:right="-46"/>
        <w:jc w:val="both"/>
        <w:rPr>
          <w:rFonts w:asciiTheme="minorBidi" w:eastAsia="Times New Roman" w:hAnsiTheme="minorBidi" w:cstheme="minorBidi"/>
          <w:color w:val="000000"/>
        </w:rPr>
      </w:pPr>
    </w:p>
    <w:p w14:paraId="5D1263CA" w14:textId="6B318347" w:rsidR="007A6F8D" w:rsidRPr="0094611E" w:rsidRDefault="007A6F8D" w:rsidP="000A28EC">
      <w:pPr>
        <w:bidi w:val="0"/>
        <w:spacing w:line="240" w:lineRule="auto"/>
        <w:ind w:right="-46"/>
        <w:jc w:val="both"/>
        <w:rPr>
          <w:rFonts w:asciiTheme="minorBidi" w:eastAsia="Times New Roman" w:hAnsiTheme="minorBidi" w:cstheme="minorBidi"/>
          <w:color w:val="000000"/>
        </w:rPr>
      </w:pPr>
      <w:r w:rsidRPr="0094611E">
        <w:rPr>
          <w:rFonts w:asciiTheme="minorBidi" w:eastAsia="Times New Roman" w:hAnsiTheme="minorBidi" w:cstheme="minorBidi"/>
          <w:color w:val="000000"/>
        </w:rPr>
        <w:t>Evidently Avraham understood God’s first words to Him after reaching “th</w:t>
      </w:r>
      <w:r w:rsidR="0055041D">
        <w:rPr>
          <w:rFonts w:asciiTheme="minorBidi" w:eastAsia="Times New Roman" w:hAnsiTheme="minorBidi" w:cstheme="minorBidi"/>
          <w:color w:val="000000"/>
        </w:rPr>
        <w:t>e</w:t>
      </w:r>
      <w:r w:rsidRPr="0094611E">
        <w:rPr>
          <w:rFonts w:asciiTheme="minorBidi" w:eastAsia="Times New Roman" w:hAnsiTheme="minorBidi" w:cstheme="minorBidi"/>
          <w:color w:val="000000"/>
        </w:rPr>
        <w:t xml:space="preserve"> </w:t>
      </w:r>
      <w:r w:rsidR="0055041D">
        <w:rPr>
          <w:rFonts w:asciiTheme="minorBidi" w:eastAsia="Times New Roman" w:hAnsiTheme="minorBidi" w:cstheme="minorBidi"/>
          <w:color w:val="000000"/>
        </w:rPr>
        <w:t>l</w:t>
      </w:r>
      <w:r w:rsidRPr="0094611E">
        <w:rPr>
          <w:rFonts w:asciiTheme="minorBidi" w:eastAsia="Times New Roman" w:hAnsiTheme="minorBidi" w:cstheme="minorBidi"/>
          <w:color w:val="000000"/>
        </w:rPr>
        <w:t xml:space="preserve">and that I will show you” as an oath: </w:t>
      </w:r>
    </w:p>
    <w:p w14:paraId="6EF6D18D" w14:textId="77777777" w:rsidR="005D19EE" w:rsidRPr="0094611E" w:rsidRDefault="005D19EE" w:rsidP="000A28EC">
      <w:pPr>
        <w:bidi w:val="0"/>
        <w:spacing w:line="240" w:lineRule="auto"/>
        <w:ind w:right="-46"/>
        <w:jc w:val="both"/>
        <w:rPr>
          <w:rFonts w:asciiTheme="minorBidi" w:eastAsia="Times New Roman" w:hAnsiTheme="minorBidi" w:cstheme="minorBidi"/>
          <w:color w:val="000000"/>
        </w:rPr>
      </w:pPr>
    </w:p>
    <w:p w14:paraId="17B3FFCD" w14:textId="02A9749E" w:rsidR="007A6F8D" w:rsidRPr="0094611E" w:rsidRDefault="007A6F8D" w:rsidP="000A28EC">
      <w:pPr>
        <w:bidi w:val="0"/>
        <w:spacing w:line="240" w:lineRule="auto"/>
        <w:ind w:left="1440" w:right="-46"/>
        <w:jc w:val="both"/>
        <w:rPr>
          <w:rFonts w:asciiTheme="minorBidi" w:eastAsia="Times New Roman" w:hAnsiTheme="minorBidi" w:cstheme="minorBidi"/>
          <w:i/>
          <w:iCs/>
          <w:color w:val="000000"/>
        </w:rPr>
      </w:pPr>
      <w:r w:rsidRPr="0094611E">
        <w:rPr>
          <w:rFonts w:asciiTheme="minorBidi" w:eastAsia="Times New Roman" w:hAnsiTheme="minorBidi" w:cstheme="minorBidi"/>
          <w:i/>
          <w:iCs/>
          <w:color w:val="000000"/>
        </w:rPr>
        <w:t>Vayera Hashem el</w:t>
      </w:r>
      <w:r w:rsidR="00411B3F">
        <w:rPr>
          <w:rFonts w:asciiTheme="minorBidi" w:eastAsia="Times New Roman" w:hAnsiTheme="minorBidi" w:cstheme="minorBidi"/>
          <w:i/>
          <w:iCs/>
          <w:color w:val="000000"/>
        </w:rPr>
        <w:t xml:space="preserve"> </w:t>
      </w:r>
      <w:r w:rsidRPr="0094611E">
        <w:rPr>
          <w:rFonts w:asciiTheme="minorBidi" w:eastAsia="Times New Roman" w:hAnsiTheme="minorBidi" w:cstheme="minorBidi"/>
          <w:i/>
          <w:iCs/>
          <w:color w:val="000000"/>
        </w:rPr>
        <w:t xml:space="preserve">Avram vayomer </w:t>
      </w:r>
      <w:r w:rsidR="00411B3F">
        <w:rPr>
          <w:rFonts w:asciiTheme="minorBidi" w:eastAsia="Times New Roman" w:hAnsiTheme="minorBidi" w:cstheme="minorBidi"/>
          <w:b/>
          <w:bCs/>
          <w:i/>
          <w:iCs/>
          <w:color w:val="000000"/>
        </w:rPr>
        <w:t>le-zar</w:t>
      </w:r>
      <w:r w:rsidRPr="0094611E">
        <w:rPr>
          <w:rFonts w:asciiTheme="minorBidi" w:eastAsia="Times New Roman" w:hAnsiTheme="minorBidi" w:cstheme="minorBidi"/>
          <w:b/>
          <w:bCs/>
          <w:i/>
          <w:iCs/>
          <w:color w:val="000000"/>
        </w:rPr>
        <w:t xml:space="preserve">akha etein </w:t>
      </w:r>
      <w:r w:rsidR="0094611E">
        <w:rPr>
          <w:rFonts w:asciiTheme="minorBidi" w:eastAsia="Times New Roman" w:hAnsiTheme="minorBidi" w:cstheme="minorBidi"/>
          <w:b/>
          <w:bCs/>
          <w:i/>
          <w:iCs/>
          <w:color w:val="000000"/>
        </w:rPr>
        <w:t xml:space="preserve">et </w:t>
      </w:r>
      <w:r w:rsidR="00411B3F">
        <w:rPr>
          <w:rFonts w:asciiTheme="minorBidi" w:eastAsia="Times New Roman" w:hAnsiTheme="minorBidi" w:cstheme="minorBidi"/>
          <w:b/>
          <w:bCs/>
          <w:i/>
          <w:iCs/>
          <w:color w:val="000000"/>
        </w:rPr>
        <w:t>ha-aretz</w:t>
      </w:r>
      <w:r w:rsidRPr="0094611E">
        <w:rPr>
          <w:rFonts w:asciiTheme="minorBidi" w:eastAsia="Times New Roman" w:hAnsiTheme="minorBidi" w:cstheme="minorBidi"/>
          <w:b/>
          <w:bCs/>
          <w:i/>
          <w:iCs/>
          <w:color w:val="000000"/>
        </w:rPr>
        <w:t xml:space="preserve"> </w:t>
      </w:r>
      <w:r w:rsidR="0094611E">
        <w:rPr>
          <w:rFonts w:asciiTheme="minorBidi" w:eastAsia="Times New Roman" w:hAnsiTheme="minorBidi" w:cstheme="minorBidi"/>
          <w:b/>
          <w:bCs/>
          <w:i/>
          <w:iCs/>
          <w:color w:val="000000"/>
        </w:rPr>
        <w:t>ha-zot</w:t>
      </w:r>
      <w:r w:rsidRPr="0094611E">
        <w:rPr>
          <w:rFonts w:asciiTheme="minorBidi" w:eastAsia="Times New Roman" w:hAnsiTheme="minorBidi" w:cstheme="minorBidi"/>
          <w:i/>
          <w:iCs/>
          <w:color w:val="000000"/>
        </w:rPr>
        <w:t xml:space="preserve"> vayiven sham mizbe</w:t>
      </w:r>
      <w:r w:rsidR="00411B3F">
        <w:rPr>
          <w:rFonts w:asciiTheme="minorBidi" w:eastAsia="Times New Roman" w:hAnsiTheme="minorBidi" w:cstheme="minorBidi"/>
          <w:i/>
          <w:iCs/>
          <w:color w:val="000000"/>
        </w:rPr>
        <w:t>i</w:t>
      </w:r>
      <w:r w:rsidRPr="0094611E">
        <w:rPr>
          <w:rFonts w:asciiTheme="minorBidi" w:eastAsia="Times New Roman" w:hAnsiTheme="minorBidi" w:cstheme="minorBidi"/>
          <w:i/>
          <w:iCs/>
          <w:color w:val="000000"/>
        </w:rPr>
        <w:t>ach la</w:t>
      </w:r>
      <w:r w:rsidR="00411B3F">
        <w:rPr>
          <w:rFonts w:asciiTheme="minorBidi" w:eastAsia="Times New Roman" w:hAnsiTheme="minorBidi" w:cstheme="minorBidi"/>
          <w:i/>
          <w:iCs/>
          <w:color w:val="000000"/>
        </w:rPr>
        <w:t>-</w:t>
      </w:r>
      <w:r w:rsidRPr="0094611E">
        <w:rPr>
          <w:rFonts w:asciiTheme="minorBidi" w:eastAsia="Times New Roman" w:hAnsiTheme="minorBidi" w:cstheme="minorBidi"/>
          <w:i/>
          <w:iCs/>
          <w:color w:val="000000"/>
        </w:rPr>
        <w:t>Shem ha</w:t>
      </w:r>
      <w:r w:rsidR="00411B3F">
        <w:rPr>
          <w:rFonts w:asciiTheme="minorBidi" w:eastAsia="Times New Roman" w:hAnsiTheme="minorBidi" w:cstheme="minorBidi"/>
          <w:i/>
          <w:iCs/>
          <w:color w:val="000000"/>
        </w:rPr>
        <w:t>-</w:t>
      </w:r>
      <w:r w:rsidRPr="0094611E">
        <w:rPr>
          <w:rFonts w:asciiTheme="minorBidi" w:eastAsia="Times New Roman" w:hAnsiTheme="minorBidi" w:cstheme="minorBidi"/>
          <w:i/>
          <w:iCs/>
          <w:color w:val="000000"/>
        </w:rPr>
        <w:t>nireh eilav</w:t>
      </w:r>
    </w:p>
    <w:p w14:paraId="0DD20D3B" w14:textId="77777777" w:rsidR="005D19EE" w:rsidRPr="0094611E" w:rsidRDefault="005D19EE" w:rsidP="000A28EC">
      <w:pPr>
        <w:bidi w:val="0"/>
        <w:spacing w:line="240" w:lineRule="auto"/>
        <w:ind w:left="1440" w:right="-46"/>
        <w:jc w:val="both"/>
        <w:rPr>
          <w:rFonts w:asciiTheme="minorBidi" w:eastAsia="Times New Roman" w:hAnsiTheme="minorBidi" w:cstheme="minorBidi"/>
          <w:color w:val="000000"/>
        </w:rPr>
      </w:pPr>
    </w:p>
    <w:p w14:paraId="496F3037" w14:textId="186718CE" w:rsidR="007A6F8D" w:rsidRPr="0094611E" w:rsidRDefault="0055041D" w:rsidP="000A28EC">
      <w:pPr>
        <w:bidi w:val="0"/>
        <w:spacing w:line="240" w:lineRule="auto"/>
        <w:ind w:left="1440" w:right="-46"/>
        <w:jc w:val="both"/>
        <w:rPr>
          <w:rFonts w:asciiTheme="minorBidi" w:eastAsia="Times New Roman" w:hAnsiTheme="minorBidi" w:cstheme="minorBidi"/>
          <w:color w:val="000000"/>
        </w:rPr>
      </w:pPr>
      <w:r>
        <w:rPr>
          <w:rFonts w:asciiTheme="minorBidi" w:eastAsia="Times New Roman" w:hAnsiTheme="minorBidi" w:cstheme="minorBidi"/>
          <w:color w:val="000000"/>
        </w:rPr>
        <w:t>The Lord</w:t>
      </w:r>
      <w:r w:rsidR="00645B95" w:rsidRPr="0094611E">
        <w:rPr>
          <w:rFonts w:asciiTheme="minorBidi" w:eastAsia="Times New Roman" w:hAnsiTheme="minorBidi" w:cstheme="minorBidi"/>
          <w:color w:val="000000"/>
        </w:rPr>
        <w:t xml:space="preserve"> appeared to Avram and said, “</w:t>
      </w:r>
      <w:r w:rsidR="00645B95" w:rsidRPr="0094611E">
        <w:rPr>
          <w:rFonts w:asciiTheme="minorBidi" w:eastAsia="Times New Roman" w:hAnsiTheme="minorBidi" w:cstheme="minorBidi"/>
          <w:b/>
          <w:bCs/>
          <w:color w:val="000000"/>
        </w:rPr>
        <w:t>I will give this land to your seed</w:t>
      </w:r>
      <w:r w:rsidR="00645B95" w:rsidRPr="0094611E">
        <w:rPr>
          <w:rFonts w:asciiTheme="minorBidi" w:eastAsia="Times New Roman" w:hAnsiTheme="minorBidi" w:cstheme="minorBidi"/>
          <w:color w:val="000000"/>
        </w:rPr>
        <w:t xml:space="preserve">.” He built an altar there to </w:t>
      </w:r>
      <w:r>
        <w:rPr>
          <w:rFonts w:asciiTheme="minorBidi" w:eastAsia="Times New Roman" w:hAnsiTheme="minorBidi" w:cstheme="minorBidi"/>
          <w:color w:val="000000"/>
        </w:rPr>
        <w:t>the Lord, Wh</w:t>
      </w:r>
      <w:r w:rsidR="00645B95" w:rsidRPr="0094611E">
        <w:rPr>
          <w:rFonts w:asciiTheme="minorBidi" w:eastAsia="Times New Roman" w:hAnsiTheme="minorBidi" w:cstheme="minorBidi"/>
          <w:color w:val="000000"/>
        </w:rPr>
        <w:t>o appeared to him.</w:t>
      </w:r>
    </w:p>
    <w:p w14:paraId="4E523F6A" w14:textId="77777777" w:rsidR="005D19EE" w:rsidRPr="0094611E" w:rsidRDefault="005D19EE" w:rsidP="000A28EC">
      <w:pPr>
        <w:bidi w:val="0"/>
        <w:spacing w:line="240" w:lineRule="auto"/>
        <w:ind w:left="1440" w:right="-46"/>
        <w:jc w:val="both"/>
        <w:rPr>
          <w:rFonts w:asciiTheme="minorBidi" w:eastAsia="Times New Roman" w:hAnsiTheme="minorBidi" w:cstheme="minorBidi"/>
          <w:color w:val="000000"/>
        </w:rPr>
      </w:pPr>
    </w:p>
    <w:p w14:paraId="4B6E0EC4" w14:textId="61BE61CE" w:rsidR="00CC68AC" w:rsidRPr="0094611E" w:rsidRDefault="00CC68AC" w:rsidP="000A28EC">
      <w:pPr>
        <w:bidi w:val="0"/>
        <w:spacing w:line="240" w:lineRule="auto"/>
        <w:ind w:right="-46"/>
        <w:jc w:val="both"/>
        <w:rPr>
          <w:rFonts w:asciiTheme="minorBidi" w:eastAsia="Times New Roman" w:hAnsiTheme="minorBidi" w:cstheme="minorBidi"/>
          <w:color w:val="000000"/>
        </w:rPr>
      </w:pPr>
      <w:r w:rsidRPr="0094611E">
        <w:rPr>
          <w:rFonts w:asciiTheme="minorBidi" w:eastAsia="Times New Roman" w:hAnsiTheme="minorBidi" w:cstheme="minorBidi"/>
          <w:color w:val="000000"/>
        </w:rPr>
        <w:t xml:space="preserve">Note that Avraham’s words to his servant, decades later, are an exact quote of God’s words to </w:t>
      </w:r>
      <w:r w:rsidR="00514D05">
        <w:rPr>
          <w:rFonts w:asciiTheme="minorBidi" w:eastAsia="Times New Roman" w:hAnsiTheme="minorBidi" w:cstheme="minorBidi"/>
          <w:color w:val="000000"/>
        </w:rPr>
        <w:t>Avraha</w:t>
      </w:r>
      <w:r w:rsidRPr="0094611E">
        <w:rPr>
          <w:rFonts w:asciiTheme="minorBidi" w:eastAsia="Times New Roman" w:hAnsiTheme="minorBidi" w:cstheme="minorBidi"/>
          <w:color w:val="000000"/>
        </w:rPr>
        <w:t>m as h</w:t>
      </w:r>
      <w:r w:rsidR="0055041D">
        <w:rPr>
          <w:rFonts w:asciiTheme="minorBidi" w:eastAsia="Times New Roman" w:hAnsiTheme="minorBidi" w:cstheme="minorBidi"/>
          <w:color w:val="000000"/>
        </w:rPr>
        <w:t>e first set</w:t>
      </w:r>
      <w:r w:rsidR="00514D05">
        <w:rPr>
          <w:rFonts w:asciiTheme="minorBidi" w:eastAsia="Times New Roman" w:hAnsiTheme="minorBidi" w:cstheme="minorBidi"/>
          <w:color w:val="000000"/>
        </w:rPr>
        <w:t>s</w:t>
      </w:r>
      <w:r w:rsidR="0055041D">
        <w:rPr>
          <w:rFonts w:asciiTheme="minorBidi" w:eastAsia="Times New Roman" w:hAnsiTheme="minorBidi" w:cstheme="minorBidi"/>
          <w:color w:val="000000"/>
        </w:rPr>
        <w:t xml:space="preserve"> foot</w:t>
      </w:r>
      <w:r w:rsidRPr="0094611E">
        <w:rPr>
          <w:rFonts w:asciiTheme="minorBidi" w:eastAsia="Times New Roman" w:hAnsiTheme="minorBidi" w:cstheme="minorBidi"/>
          <w:color w:val="000000"/>
        </w:rPr>
        <w:t xml:space="preserve"> in the Land</w:t>
      </w:r>
      <w:r w:rsidR="00396E8F">
        <w:rPr>
          <w:rFonts w:asciiTheme="minorBidi" w:eastAsia="Times New Roman" w:hAnsiTheme="minorBidi" w:cstheme="minorBidi"/>
          <w:color w:val="000000"/>
        </w:rPr>
        <w:t xml:space="preserve"> of Canaan</w:t>
      </w:r>
      <w:r w:rsidRPr="0094611E">
        <w:rPr>
          <w:rFonts w:asciiTheme="minorBidi" w:eastAsia="Times New Roman" w:hAnsiTheme="minorBidi" w:cstheme="minorBidi"/>
          <w:color w:val="000000"/>
        </w:rPr>
        <w:t xml:space="preserve">. </w:t>
      </w:r>
      <w:r w:rsidR="00A011B0" w:rsidRPr="0094611E">
        <w:rPr>
          <w:rFonts w:asciiTheme="minorBidi" w:eastAsia="Times New Roman" w:hAnsiTheme="minorBidi" w:cstheme="minorBidi"/>
          <w:color w:val="000000"/>
        </w:rPr>
        <w:t xml:space="preserve">Note </w:t>
      </w:r>
      <w:r w:rsidR="00514D05">
        <w:rPr>
          <w:rFonts w:asciiTheme="minorBidi" w:eastAsia="Times New Roman" w:hAnsiTheme="minorBidi" w:cstheme="minorBidi"/>
          <w:color w:val="000000"/>
        </w:rPr>
        <w:t xml:space="preserve">also </w:t>
      </w:r>
      <w:r w:rsidR="00A011B0" w:rsidRPr="0094611E">
        <w:rPr>
          <w:rFonts w:asciiTheme="minorBidi" w:eastAsia="Times New Roman" w:hAnsiTheme="minorBidi" w:cstheme="minorBidi"/>
          <w:color w:val="000000"/>
        </w:rPr>
        <w:t xml:space="preserve">that the text, in </w:t>
      </w:r>
      <w:r w:rsidR="00A011B0" w:rsidRPr="0094611E">
        <w:rPr>
          <w:rFonts w:asciiTheme="minorBidi" w:eastAsia="Times New Roman" w:hAnsiTheme="minorBidi" w:cstheme="minorBidi"/>
          <w:color w:val="000000"/>
        </w:rPr>
        <w:lastRenderedPageBreak/>
        <w:t xml:space="preserve">narrative form, paraphrases this commitment, before expanding it to identify boundaries, when presenting a </w:t>
      </w:r>
      <w:r w:rsidR="00396E8F">
        <w:rPr>
          <w:rFonts w:asciiTheme="minorBidi" w:eastAsia="Times New Roman" w:hAnsiTheme="minorBidi" w:cstheme="minorBidi"/>
          <w:color w:val="000000"/>
        </w:rPr>
        <w:t>summation</w:t>
      </w:r>
      <w:r w:rsidR="00A011B0" w:rsidRPr="0094611E">
        <w:rPr>
          <w:rFonts w:asciiTheme="minorBidi" w:eastAsia="Times New Roman" w:hAnsiTheme="minorBidi" w:cstheme="minorBidi"/>
          <w:color w:val="000000"/>
        </w:rPr>
        <w:t xml:space="preserve"> of the </w:t>
      </w:r>
      <w:r w:rsidR="00A011B0" w:rsidRPr="0094611E">
        <w:rPr>
          <w:rFonts w:asciiTheme="minorBidi" w:eastAsia="Times New Roman" w:hAnsiTheme="minorBidi" w:cstheme="minorBidi"/>
          <w:i/>
          <w:iCs/>
          <w:color w:val="000000"/>
        </w:rPr>
        <w:t xml:space="preserve">Berit </w:t>
      </w:r>
      <w:r w:rsidR="00411B3F">
        <w:rPr>
          <w:rFonts w:asciiTheme="minorBidi" w:eastAsia="Times New Roman" w:hAnsiTheme="minorBidi" w:cstheme="minorBidi"/>
          <w:i/>
          <w:iCs/>
          <w:color w:val="000000"/>
        </w:rPr>
        <w:t>b</w:t>
      </w:r>
      <w:r w:rsidR="00A011B0" w:rsidRPr="0094611E">
        <w:rPr>
          <w:rFonts w:asciiTheme="minorBidi" w:eastAsia="Times New Roman" w:hAnsiTheme="minorBidi" w:cstheme="minorBidi"/>
          <w:i/>
          <w:iCs/>
          <w:color w:val="000000"/>
        </w:rPr>
        <w:t xml:space="preserve">ein </w:t>
      </w:r>
      <w:r w:rsidR="00411B3F">
        <w:rPr>
          <w:rFonts w:asciiTheme="minorBidi" w:eastAsia="Times New Roman" w:hAnsiTheme="minorBidi" w:cstheme="minorBidi"/>
          <w:i/>
          <w:iCs/>
          <w:color w:val="000000"/>
        </w:rPr>
        <w:t>H</w:t>
      </w:r>
      <w:r w:rsidR="00A011B0" w:rsidRPr="0094611E">
        <w:rPr>
          <w:rFonts w:asciiTheme="minorBidi" w:eastAsia="Times New Roman" w:hAnsiTheme="minorBidi" w:cstheme="minorBidi"/>
          <w:i/>
          <w:iCs/>
          <w:color w:val="000000"/>
        </w:rPr>
        <w:t>a</w:t>
      </w:r>
      <w:r w:rsidR="00411B3F">
        <w:rPr>
          <w:rFonts w:asciiTheme="minorBidi" w:eastAsia="Times New Roman" w:hAnsiTheme="minorBidi" w:cstheme="minorBidi"/>
          <w:i/>
          <w:iCs/>
          <w:color w:val="000000"/>
        </w:rPr>
        <w:t>-b</w:t>
      </w:r>
      <w:r w:rsidR="00A011B0" w:rsidRPr="0094611E">
        <w:rPr>
          <w:rFonts w:asciiTheme="minorBidi" w:eastAsia="Times New Roman" w:hAnsiTheme="minorBidi" w:cstheme="minorBidi"/>
          <w:i/>
          <w:iCs/>
          <w:color w:val="000000"/>
        </w:rPr>
        <w:t>etarim</w:t>
      </w:r>
      <w:r w:rsidR="00396E8F">
        <w:rPr>
          <w:rFonts w:asciiTheme="minorBidi" w:eastAsia="Times New Roman" w:hAnsiTheme="minorBidi" w:cstheme="minorBidi"/>
          <w:i/>
          <w:iCs/>
          <w:color w:val="000000"/>
        </w:rPr>
        <w:t>,</w:t>
      </w:r>
      <w:r w:rsidR="00396E8F">
        <w:rPr>
          <w:rFonts w:asciiTheme="minorBidi" w:eastAsia="Times New Roman" w:hAnsiTheme="minorBidi" w:cstheme="minorBidi"/>
          <w:color w:val="000000"/>
        </w:rPr>
        <w:t xml:space="preserve"> the Covenant between the Parts,</w:t>
      </w:r>
      <w:r w:rsidR="00A011B0" w:rsidRPr="0094611E">
        <w:rPr>
          <w:rFonts w:asciiTheme="minorBidi" w:eastAsia="Times New Roman" w:hAnsiTheme="minorBidi" w:cstheme="minorBidi"/>
          <w:color w:val="000000"/>
        </w:rPr>
        <w:t xml:space="preserve"> “On that day, </w:t>
      </w:r>
      <w:r w:rsidR="00EA2090">
        <w:rPr>
          <w:rFonts w:asciiTheme="minorBidi" w:eastAsia="Times New Roman" w:hAnsiTheme="minorBidi" w:cstheme="minorBidi"/>
          <w:color w:val="000000"/>
        </w:rPr>
        <w:t>the Lord</w:t>
      </w:r>
      <w:r w:rsidR="00A011B0" w:rsidRPr="0094611E">
        <w:rPr>
          <w:rFonts w:asciiTheme="minorBidi" w:eastAsia="Times New Roman" w:hAnsiTheme="minorBidi" w:cstheme="minorBidi"/>
          <w:color w:val="000000"/>
        </w:rPr>
        <w:t xml:space="preserve"> made a covenant</w:t>
      </w:r>
      <w:r w:rsidR="0055041D">
        <w:rPr>
          <w:rFonts w:asciiTheme="minorBidi" w:eastAsia="Times New Roman" w:hAnsiTheme="minorBidi" w:cstheme="minorBidi"/>
          <w:color w:val="000000"/>
        </w:rPr>
        <w:t xml:space="preserve">” — </w:t>
      </w:r>
      <w:r w:rsidR="00A011B0" w:rsidRPr="0094611E">
        <w:rPr>
          <w:rFonts w:asciiTheme="minorBidi" w:eastAsia="Times New Roman" w:hAnsiTheme="minorBidi" w:cstheme="minorBidi"/>
          <w:color w:val="000000"/>
        </w:rPr>
        <w:t>“</w:t>
      </w:r>
      <w:r w:rsidR="00411B3F" w:rsidRPr="0093249A">
        <w:rPr>
          <w:rFonts w:asciiTheme="minorBidi" w:eastAsia="Times New Roman" w:hAnsiTheme="minorBidi" w:cstheme="minorBidi"/>
          <w:i/>
          <w:iCs/>
          <w:color w:val="000000"/>
        </w:rPr>
        <w:t>b</w:t>
      </w:r>
      <w:r w:rsidR="00A011B0" w:rsidRPr="0093249A">
        <w:rPr>
          <w:rFonts w:asciiTheme="minorBidi" w:eastAsia="Times New Roman" w:hAnsiTheme="minorBidi" w:cstheme="minorBidi"/>
          <w:i/>
          <w:iCs/>
          <w:color w:val="000000"/>
        </w:rPr>
        <w:t>erit</w:t>
      </w:r>
      <w:r w:rsidR="00A011B0" w:rsidRPr="0094611E">
        <w:rPr>
          <w:rFonts w:asciiTheme="minorBidi" w:eastAsia="Times New Roman" w:hAnsiTheme="minorBidi" w:cstheme="minorBidi"/>
          <w:color w:val="000000"/>
        </w:rPr>
        <w:t>” and not “</w:t>
      </w:r>
      <w:r w:rsidR="00411B3F" w:rsidRPr="0093249A">
        <w:rPr>
          <w:rFonts w:asciiTheme="minorBidi" w:eastAsia="Times New Roman" w:hAnsiTheme="minorBidi" w:cstheme="minorBidi"/>
          <w:i/>
          <w:iCs/>
          <w:color w:val="000000"/>
        </w:rPr>
        <w:t>s</w:t>
      </w:r>
      <w:r w:rsidR="00A011B0" w:rsidRPr="0093249A">
        <w:rPr>
          <w:rFonts w:asciiTheme="minorBidi" w:eastAsia="Times New Roman" w:hAnsiTheme="minorBidi" w:cstheme="minorBidi"/>
          <w:i/>
          <w:iCs/>
          <w:color w:val="000000"/>
        </w:rPr>
        <w:t>hevua</w:t>
      </w:r>
      <w:r w:rsidR="00A011B0" w:rsidRPr="0094611E">
        <w:rPr>
          <w:rFonts w:asciiTheme="minorBidi" w:eastAsia="Times New Roman" w:hAnsiTheme="minorBidi" w:cstheme="minorBidi"/>
          <w:color w:val="000000"/>
        </w:rPr>
        <w:t>”</w:t>
      </w:r>
      <w:r w:rsidR="0055041D">
        <w:rPr>
          <w:rFonts w:asciiTheme="minorBidi" w:eastAsia="Times New Roman" w:hAnsiTheme="minorBidi" w:cstheme="minorBidi"/>
          <w:color w:val="000000"/>
        </w:rPr>
        <w:t xml:space="preserve"> — </w:t>
      </w:r>
      <w:r w:rsidR="00A011B0" w:rsidRPr="0094611E">
        <w:rPr>
          <w:rFonts w:asciiTheme="minorBidi" w:eastAsia="Times New Roman" w:hAnsiTheme="minorBidi" w:cstheme="minorBidi"/>
          <w:color w:val="000000"/>
        </w:rPr>
        <w:t>with Avram saying: ‘</w:t>
      </w:r>
      <w:r w:rsidR="00EA2090">
        <w:rPr>
          <w:rFonts w:asciiTheme="minorBidi" w:eastAsia="Times New Roman" w:hAnsiTheme="minorBidi" w:cstheme="minorBidi"/>
          <w:color w:val="000000"/>
        </w:rPr>
        <w:t>T</w:t>
      </w:r>
      <w:r w:rsidR="00A011B0" w:rsidRPr="0094611E">
        <w:rPr>
          <w:rFonts w:asciiTheme="minorBidi" w:eastAsia="Times New Roman" w:hAnsiTheme="minorBidi" w:cstheme="minorBidi"/>
          <w:color w:val="000000"/>
        </w:rPr>
        <w:t>o your seed I have given this land</w:t>
      </w:r>
      <w:r w:rsidR="00EA2090">
        <w:rPr>
          <w:rFonts w:asciiTheme="minorBidi" w:eastAsia="Times New Roman" w:hAnsiTheme="minorBidi" w:cstheme="minorBidi"/>
          <w:color w:val="000000"/>
        </w:rPr>
        <w:t xml:space="preserve"> </w:t>
      </w:r>
      <w:r w:rsidR="00EA2090" w:rsidRPr="0094611E">
        <w:rPr>
          <w:rFonts w:asciiTheme="minorBidi" w:eastAsia="Times New Roman" w:hAnsiTheme="minorBidi" w:cstheme="minorBidi"/>
          <w:color w:val="000000"/>
        </w:rPr>
        <w:t>(</w:t>
      </w:r>
      <w:r w:rsidR="00EA2090">
        <w:rPr>
          <w:rFonts w:asciiTheme="minorBidi" w:eastAsia="Times New Roman" w:hAnsiTheme="minorBidi" w:cstheme="minorBidi"/>
          <w:i/>
          <w:iCs/>
          <w:color w:val="000000"/>
        </w:rPr>
        <w:t>Le-zar</w:t>
      </w:r>
      <w:r w:rsidR="00EA2090" w:rsidRPr="0094611E">
        <w:rPr>
          <w:rFonts w:asciiTheme="minorBidi" w:eastAsia="Times New Roman" w:hAnsiTheme="minorBidi" w:cstheme="minorBidi"/>
          <w:i/>
          <w:iCs/>
          <w:color w:val="000000"/>
        </w:rPr>
        <w:t xml:space="preserve">akha natati </w:t>
      </w:r>
      <w:r w:rsidR="00EA2090">
        <w:rPr>
          <w:rFonts w:asciiTheme="minorBidi" w:eastAsia="Times New Roman" w:hAnsiTheme="minorBidi" w:cstheme="minorBidi"/>
          <w:i/>
          <w:iCs/>
          <w:color w:val="000000"/>
        </w:rPr>
        <w:t>et ha-aretz</w:t>
      </w:r>
      <w:r w:rsidR="00EA2090" w:rsidRPr="0094611E">
        <w:rPr>
          <w:rFonts w:asciiTheme="minorBidi" w:eastAsia="Times New Roman" w:hAnsiTheme="minorBidi" w:cstheme="minorBidi"/>
          <w:i/>
          <w:iCs/>
          <w:color w:val="000000"/>
        </w:rPr>
        <w:t>-</w:t>
      </w:r>
      <w:r w:rsidR="00EA2090">
        <w:rPr>
          <w:rFonts w:asciiTheme="minorBidi" w:eastAsia="Times New Roman" w:hAnsiTheme="minorBidi" w:cstheme="minorBidi"/>
          <w:i/>
          <w:iCs/>
          <w:color w:val="000000"/>
        </w:rPr>
        <w:t>ha-zot</w:t>
      </w:r>
      <w:r w:rsidR="00EA2090" w:rsidRPr="0094611E">
        <w:rPr>
          <w:rFonts w:asciiTheme="minorBidi" w:eastAsia="Times New Roman" w:hAnsiTheme="minorBidi" w:cstheme="minorBidi"/>
          <w:color w:val="000000"/>
        </w:rPr>
        <w:t>)</w:t>
      </w:r>
      <w:r w:rsidR="00A011B0" w:rsidRPr="0094611E">
        <w:rPr>
          <w:rFonts w:asciiTheme="minorBidi" w:eastAsia="Times New Roman" w:hAnsiTheme="minorBidi" w:cstheme="minorBidi"/>
          <w:color w:val="000000"/>
        </w:rPr>
        <w:t xml:space="preserve">…’” </w:t>
      </w:r>
    </w:p>
    <w:p w14:paraId="6FE5125F" w14:textId="77777777" w:rsidR="005D19EE" w:rsidRPr="0094611E" w:rsidRDefault="005D19EE" w:rsidP="000A28EC">
      <w:pPr>
        <w:bidi w:val="0"/>
        <w:spacing w:line="240" w:lineRule="auto"/>
        <w:ind w:right="-46"/>
        <w:jc w:val="both"/>
        <w:rPr>
          <w:rFonts w:asciiTheme="minorBidi" w:eastAsia="Times New Roman" w:hAnsiTheme="minorBidi" w:cstheme="minorBidi"/>
          <w:color w:val="000000"/>
        </w:rPr>
      </w:pPr>
    </w:p>
    <w:p w14:paraId="3E2066CB" w14:textId="7A5DF19B" w:rsidR="00061339" w:rsidRPr="0094611E" w:rsidRDefault="00061339" w:rsidP="000A28EC">
      <w:pPr>
        <w:bidi w:val="0"/>
        <w:spacing w:line="240" w:lineRule="auto"/>
        <w:ind w:right="-46"/>
        <w:jc w:val="both"/>
        <w:rPr>
          <w:rFonts w:asciiTheme="minorBidi" w:eastAsia="Times New Roman" w:hAnsiTheme="minorBidi" w:cstheme="minorBidi"/>
          <w:color w:val="000000"/>
        </w:rPr>
      </w:pPr>
      <w:r w:rsidRPr="0094611E">
        <w:rPr>
          <w:rFonts w:asciiTheme="minorBidi" w:eastAsia="Times New Roman" w:hAnsiTheme="minorBidi" w:cstheme="minorBidi"/>
          <w:color w:val="000000"/>
        </w:rPr>
        <w:t>One or both of these oaths (the Land/</w:t>
      </w:r>
      <w:r w:rsidR="00EA2090">
        <w:rPr>
          <w:rFonts w:asciiTheme="minorBidi" w:eastAsia="Times New Roman" w:hAnsiTheme="minorBidi" w:cstheme="minorBidi"/>
          <w:color w:val="000000"/>
        </w:rPr>
        <w:t xml:space="preserve"> </w:t>
      </w:r>
      <w:r w:rsidRPr="0094611E">
        <w:rPr>
          <w:rFonts w:asciiTheme="minorBidi" w:eastAsia="Times New Roman" w:hAnsiTheme="minorBidi" w:cstheme="minorBidi"/>
          <w:color w:val="000000"/>
        </w:rPr>
        <w:t xml:space="preserve">populous progeny) is then referenced </w:t>
      </w:r>
      <w:r w:rsidR="00396E8F">
        <w:rPr>
          <w:rFonts w:asciiTheme="minorBidi" w:eastAsia="Times New Roman" w:hAnsiTheme="minorBidi" w:cstheme="minorBidi"/>
          <w:color w:val="000000"/>
        </w:rPr>
        <w:t>when God speaks to</w:t>
      </w:r>
      <w:r w:rsidRPr="0094611E">
        <w:rPr>
          <w:rFonts w:asciiTheme="minorBidi" w:eastAsia="Times New Roman" w:hAnsiTheme="minorBidi" w:cstheme="minorBidi"/>
          <w:color w:val="000000"/>
        </w:rPr>
        <w:t xml:space="preserve"> Yitz</w:t>
      </w:r>
      <w:r w:rsidR="00EA2090">
        <w:rPr>
          <w:rFonts w:asciiTheme="minorBidi" w:eastAsia="Times New Roman" w:hAnsiTheme="minorBidi" w:cstheme="minorBidi"/>
          <w:color w:val="000000"/>
        </w:rPr>
        <w:t>c</w:t>
      </w:r>
      <w:r w:rsidRPr="0094611E">
        <w:rPr>
          <w:rFonts w:asciiTheme="minorBidi" w:eastAsia="Times New Roman" w:hAnsiTheme="minorBidi" w:cstheme="minorBidi"/>
          <w:color w:val="000000"/>
        </w:rPr>
        <w:t>hak (</w:t>
      </w:r>
      <w:r w:rsidR="00514D05">
        <w:rPr>
          <w:rFonts w:asciiTheme="minorBidi" w:eastAsia="Times New Roman" w:hAnsiTheme="minorBidi" w:cstheme="minorBidi"/>
          <w:color w:val="000000"/>
        </w:rPr>
        <w:t xml:space="preserve">ibid. </w:t>
      </w:r>
      <w:r w:rsidRPr="0094611E">
        <w:rPr>
          <w:rFonts w:asciiTheme="minorBidi" w:eastAsia="Times New Roman" w:hAnsiTheme="minorBidi" w:cstheme="minorBidi"/>
          <w:color w:val="000000"/>
        </w:rPr>
        <w:t>26:3)</w:t>
      </w:r>
      <w:r w:rsidR="00514D05">
        <w:rPr>
          <w:rFonts w:asciiTheme="minorBidi" w:eastAsia="Times New Roman" w:hAnsiTheme="minorBidi" w:cstheme="minorBidi"/>
          <w:color w:val="000000"/>
        </w:rPr>
        <w:t>,</w:t>
      </w:r>
      <w:r w:rsidRPr="0094611E">
        <w:rPr>
          <w:rFonts w:asciiTheme="minorBidi" w:eastAsia="Times New Roman" w:hAnsiTheme="minorBidi" w:cstheme="minorBidi"/>
          <w:color w:val="000000"/>
        </w:rPr>
        <w:t xml:space="preserve"> </w:t>
      </w:r>
      <w:r w:rsidR="00514D05">
        <w:rPr>
          <w:rFonts w:asciiTheme="minorBidi" w:eastAsia="Times New Roman" w:hAnsiTheme="minorBidi" w:cstheme="minorBidi"/>
          <w:color w:val="000000"/>
        </w:rPr>
        <w:t xml:space="preserve">and Yosef on his deathbed refers to “the land that God swore to Avraham, to Yitzchak and to </w:t>
      </w:r>
      <w:r w:rsidR="0094611E">
        <w:rPr>
          <w:rFonts w:asciiTheme="minorBidi" w:eastAsia="Times New Roman" w:hAnsiTheme="minorBidi" w:cstheme="minorBidi"/>
          <w:color w:val="000000"/>
        </w:rPr>
        <w:t>Ya’ak</w:t>
      </w:r>
      <w:r w:rsidRPr="0094611E">
        <w:rPr>
          <w:rFonts w:asciiTheme="minorBidi" w:eastAsia="Times New Roman" w:hAnsiTheme="minorBidi" w:cstheme="minorBidi"/>
          <w:color w:val="000000"/>
        </w:rPr>
        <w:t>ov</w:t>
      </w:r>
      <w:r w:rsidR="00514D05">
        <w:rPr>
          <w:rFonts w:asciiTheme="minorBidi" w:eastAsia="Times New Roman" w:hAnsiTheme="minorBidi" w:cstheme="minorBidi"/>
          <w:color w:val="000000"/>
        </w:rPr>
        <w:t>”</w:t>
      </w:r>
      <w:r w:rsidRPr="0094611E">
        <w:rPr>
          <w:rFonts w:asciiTheme="minorBidi" w:eastAsia="Times New Roman" w:hAnsiTheme="minorBidi" w:cstheme="minorBidi"/>
          <w:color w:val="000000"/>
        </w:rPr>
        <w:t xml:space="preserve"> (</w:t>
      </w:r>
      <w:r w:rsidR="00514D05">
        <w:rPr>
          <w:rFonts w:asciiTheme="minorBidi" w:eastAsia="Times New Roman" w:hAnsiTheme="minorBidi" w:cstheme="minorBidi"/>
          <w:color w:val="000000"/>
        </w:rPr>
        <w:t xml:space="preserve">ibid. </w:t>
      </w:r>
      <w:r w:rsidRPr="0094611E">
        <w:rPr>
          <w:rFonts w:asciiTheme="minorBidi" w:eastAsia="Times New Roman" w:hAnsiTheme="minorBidi" w:cstheme="minorBidi"/>
          <w:color w:val="000000"/>
        </w:rPr>
        <w:t xml:space="preserve">50:24). As mentioned above, it becomes a constant theme throughout the Exodus and Wilderness narratives, repeated numerous times in Moshe’s farewell speech. </w:t>
      </w:r>
    </w:p>
    <w:p w14:paraId="41FECAFC" w14:textId="77777777" w:rsidR="005D19EE" w:rsidRPr="0094611E" w:rsidRDefault="005D19EE" w:rsidP="000A28EC">
      <w:pPr>
        <w:bidi w:val="0"/>
        <w:spacing w:line="240" w:lineRule="auto"/>
        <w:ind w:right="-46"/>
        <w:jc w:val="both"/>
        <w:rPr>
          <w:rFonts w:asciiTheme="minorBidi" w:eastAsia="Times New Roman" w:hAnsiTheme="minorBidi" w:cstheme="minorBidi"/>
          <w:color w:val="000000"/>
        </w:rPr>
      </w:pPr>
    </w:p>
    <w:p w14:paraId="65D923D8" w14:textId="35E52935" w:rsidR="00061339" w:rsidRPr="0094611E" w:rsidRDefault="00061339" w:rsidP="000A28EC">
      <w:pPr>
        <w:bidi w:val="0"/>
        <w:spacing w:line="240" w:lineRule="auto"/>
        <w:ind w:right="-46"/>
        <w:jc w:val="both"/>
        <w:rPr>
          <w:rFonts w:asciiTheme="minorBidi" w:eastAsia="Times New Roman" w:hAnsiTheme="minorBidi" w:cstheme="minorBidi"/>
          <w:color w:val="000000"/>
        </w:rPr>
      </w:pPr>
      <w:r w:rsidRPr="0094611E">
        <w:rPr>
          <w:rFonts w:asciiTheme="minorBidi" w:eastAsia="Times New Roman" w:hAnsiTheme="minorBidi" w:cstheme="minorBidi"/>
          <w:color w:val="000000"/>
        </w:rPr>
        <w:t xml:space="preserve">Curiously, the </w:t>
      </w:r>
      <w:r w:rsidR="00EA2090">
        <w:rPr>
          <w:rFonts w:asciiTheme="minorBidi" w:eastAsia="Times New Roman" w:hAnsiTheme="minorBidi" w:cstheme="minorBidi"/>
          <w:color w:val="000000"/>
        </w:rPr>
        <w:t>l</w:t>
      </w:r>
      <w:r w:rsidRPr="0094611E">
        <w:rPr>
          <w:rFonts w:asciiTheme="minorBidi" w:eastAsia="Times New Roman" w:hAnsiTheme="minorBidi" w:cstheme="minorBidi"/>
          <w:color w:val="000000"/>
        </w:rPr>
        <w:t xml:space="preserve">and-granting oath is rarely mentioned in the rest of </w:t>
      </w:r>
      <w:r w:rsidRPr="0093249A">
        <w:rPr>
          <w:rFonts w:asciiTheme="minorBidi" w:eastAsia="Times New Roman" w:hAnsiTheme="minorBidi" w:cstheme="minorBidi"/>
          <w:i/>
          <w:iCs/>
          <w:color w:val="000000"/>
        </w:rPr>
        <w:t>Tanakh</w:t>
      </w:r>
      <w:r w:rsidRPr="0094611E">
        <w:rPr>
          <w:rFonts w:asciiTheme="minorBidi" w:eastAsia="Times New Roman" w:hAnsiTheme="minorBidi" w:cstheme="minorBidi"/>
          <w:color w:val="000000"/>
        </w:rPr>
        <w:t xml:space="preserve">. The motif of God’s swearing (which is broadly understood as making an incontrovertible commitment, one where He stakes His reputation, so to speak, on its fulfillment) is used </w:t>
      </w:r>
      <w:r w:rsidR="008F6AF8" w:rsidRPr="0094611E">
        <w:rPr>
          <w:rFonts w:asciiTheme="minorBidi" w:eastAsia="Times New Roman" w:hAnsiTheme="minorBidi" w:cstheme="minorBidi"/>
          <w:color w:val="000000"/>
        </w:rPr>
        <w:t xml:space="preserve">in the context of God’s commitment vis-à-vis an individual or a household. Even more curious is that the Divine commitment in these cases is </w:t>
      </w:r>
      <w:r w:rsidR="00080928" w:rsidRPr="0094611E">
        <w:rPr>
          <w:rFonts w:asciiTheme="minorBidi" w:eastAsia="Times New Roman" w:hAnsiTheme="minorBidi" w:cstheme="minorBidi"/>
          <w:color w:val="000000"/>
        </w:rPr>
        <w:t xml:space="preserve">nearly </w:t>
      </w:r>
      <w:r w:rsidR="008F6AF8" w:rsidRPr="0094611E">
        <w:rPr>
          <w:rFonts w:asciiTheme="minorBidi" w:eastAsia="Times New Roman" w:hAnsiTheme="minorBidi" w:cstheme="minorBidi"/>
          <w:color w:val="000000"/>
        </w:rPr>
        <w:t xml:space="preserve">always one of punishment and possibly destruction. God swears, in </w:t>
      </w:r>
      <w:r w:rsidR="00EA2090">
        <w:rPr>
          <w:rFonts w:asciiTheme="minorBidi" w:eastAsia="Times New Roman" w:hAnsiTheme="minorBidi" w:cstheme="minorBidi"/>
          <w:color w:val="000000"/>
        </w:rPr>
        <w:t>Shemuel</w:t>
      </w:r>
      <w:r w:rsidR="008F6AF8" w:rsidRPr="0094611E">
        <w:rPr>
          <w:rFonts w:asciiTheme="minorBidi" w:eastAsia="Times New Roman" w:hAnsiTheme="minorBidi" w:cstheme="minorBidi"/>
          <w:color w:val="000000"/>
        </w:rPr>
        <w:t>’s inaugural prophecy, that He will not allow Eli’s household to be forgiven through offerings (</w:t>
      </w:r>
      <w:r w:rsidR="00EA2090" w:rsidRPr="0093249A">
        <w:rPr>
          <w:rFonts w:asciiTheme="minorBidi" w:eastAsia="Times New Roman" w:hAnsiTheme="minorBidi" w:cstheme="minorBidi"/>
          <w:i/>
          <w:iCs/>
          <w:color w:val="000000"/>
        </w:rPr>
        <w:t>I Shemuel</w:t>
      </w:r>
      <w:r w:rsidR="008F6AF8" w:rsidRPr="0094611E">
        <w:rPr>
          <w:rFonts w:asciiTheme="minorBidi" w:eastAsia="Times New Roman" w:hAnsiTheme="minorBidi" w:cstheme="minorBidi"/>
          <w:color w:val="000000"/>
        </w:rPr>
        <w:t xml:space="preserve"> 3:14). </w:t>
      </w:r>
      <w:r w:rsidR="00411B3F" w:rsidRPr="0094611E">
        <w:rPr>
          <w:rFonts w:asciiTheme="minorBidi" w:eastAsia="Times New Roman" w:hAnsiTheme="minorBidi" w:cstheme="minorBidi"/>
          <w:color w:val="000000"/>
        </w:rPr>
        <w:t>Yirmeyahu</w:t>
      </w:r>
      <w:r w:rsidR="008F6AF8" w:rsidRPr="0094611E">
        <w:rPr>
          <w:rFonts w:asciiTheme="minorBidi" w:eastAsia="Times New Roman" w:hAnsiTheme="minorBidi" w:cstheme="minorBidi"/>
          <w:color w:val="000000"/>
        </w:rPr>
        <w:t xml:space="preserve"> foretells the destruction of the</w:t>
      </w:r>
      <w:r w:rsidR="00EA2090">
        <w:rPr>
          <w:rFonts w:asciiTheme="minorBidi" w:eastAsia="Times New Roman" w:hAnsiTheme="minorBidi" w:cstheme="minorBidi"/>
          <w:color w:val="000000"/>
        </w:rPr>
        <w:t xml:space="preserve"> Temple</w:t>
      </w:r>
      <w:r w:rsidR="008F6AF8" w:rsidRPr="0094611E">
        <w:rPr>
          <w:rFonts w:asciiTheme="minorBidi" w:eastAsia="Times New Roman" w:hAnsiTheme="minorBidi" w:cstheme="minorBidi"/>
          <w:color w:val="000000"/>
        </w:rPr>
        <w:t xml:space="preserve"> as well as </w:t>
      </w:r>
      <w:r w:rsidR="00E07A27" w:rsidRPr="0094611E">
        <w:rPr>
          <w:rFonts w:asciiTheme="minorBidi" w:eastAsia="Times New Roman" w:hAnsiTheme="minorBidi" w:cstheme="minorBidi"/>
          <w:color w:val="000000"/>
        </w:rPr>
        <w:t xml:space="preserve">that of </w:t>
      </w:r>
      <w:r w:rsidR="008F6AF8" w:rsidRPr="0094611E">
        <w:rPr>
          <w:rFonts w:asciiTheme="minorBidi" w:eastAsia="Times New Roman" w:hAnsiTheme="minorBidi" w:cstheme="minorBidi"/>
          <w:color w:val="000000"/>
        </w:rPr>
        <w:t xml:space="preserve">Edom(!) by invoking God’s oath: </w:t>
      </w:r>
      <w:r w:rsidR="00EA2090">
        <w:rPr>
          <w:rFonts w:asciiTheme="minorBidi" w:eastAsia="Times New Roman" w:hAnsiTheme="minorBidi" w:cstheme="minorBidi"/>
          <w:i/>
          <w:iCs/>
          <w:color w:val="000000"/>
        </w:rPr>
        <w:t>“B</w:t>
      </w:r>
      <w:r w:rsidR="008F6AF8" w:rsidRPr="0094611E">
        <w:rPr>
          <w:rFonts w:asciiTheme="minorBidi" w:eastAsia="Times New Roman" w:hAnsiTheme="minorBidi" w:cstheme="minorBidi"/>
          <w:i/>
          <w:iCs/>
          <w:color w:val="000000"/>
        </w:rPr>
        <w:t>i n</w:t>
      </w:r>
      <w:r w:rsidR="0094611E">
        <w:rPr>
          <w:rFonts w:asciiTheme="minorBidi" w:eastAsia="Times New Roman" w:hAnsiTheme="minorBidi" w:cstheme="minorBidi"/>
          <w:i/>
          <w:iCs/>
          <w:color w:val="000000"/>
        </w:rPr>
        <w:t>ishba</w:t>
      </w:r>
      <w:r w:rsidR="008F6AF8" w:rsidRPr="0094611E">
        <w:rPr>
          <w:rFonts w:asciiTheme="minorBidi" w:eastAsia="Times New Roman" w:hAnsiTheme="minorBidi" w:cstheme="minorBidi"/>
          <w:i/>
          <w:iCs/>
          <w:color w:val="000000"/>
        </w:rPr>
        <w:t>ti ne’um Hashem</w:t>
      </w:r>
      <w:r w:rsidR="00EA2090">
        <w:rPr>
          <w:rFonts w:asciiTheme="minorBidi" w:eastAsia="Times New Roman" w:hAnsiTheme="minorBidi" w:cstheme="minorBidi"/>
          <w:i/>
          <w:iCs/>
          <w:color w:val="000000"/>
        </w:rPr>
        <w:t>”</w:t>
      </w:r>
      <w:r w:rsidR="008F6AF8" w:rsidRPr="0094611E">
        <w:rPr>
          <w:rFonts w:asciiTheme="minorBidi" w:eastAsia="Times New Roman" w:hAnsiTheme="minorBidi" w:cstheme="minorBidi"/>
          <w:color w:val="000000"/>
        </w:rPr>
        <w:t xml:space="preserve"> (22:5</w:t>
      </w:r>
      <w:r w:rsidR="00EA2090">
        <w:rPr>
          <w:rFonts w:asciiTheme="minorBidi" w:eastAsia="Times New Roman" w:hAnsiTheme="minorBidi" w:cstheme="minorBidi"/>
          <w:color w:val="000000"/>
        </w:rPr>
        <w:t xml:space="preserve"> and</w:t>
      </w:r>
      <w:r w:rsidR="008F6AF8" w:rsidRPr="0094611E">
        <w:rPr>
          <w:rFonts w:asciiTheme="minorBidi" w:eastAsia="Times New Roman" w:hAnsiTheme="minorBidi" w:cstheme="minorBidi"/>
          <w:color w:val="000000"/>
        </w:rPr>
        <w:t xml:space="preserve"> 49:13 respec</w:t>
      </w:r>
      <w:r w:rsidR="002F02A8" w:rsidRPr="0094611E">
        <w:rPr>
          <w:rFonts w:asciiTheme="minorBidi" w:eastAsia="Times New Roman" w:hAnsiTheme="minorBidi" w:cstheme="minorBidi"/>
          <w:color w:val="000000"/>
        </w:rPr>
        <w:t>ti</w:t>
      </w:r>
      <w:r w:rsidR="008F6AF8" w:rsidRPr="0094611E">
        <w:rPr>
          <w:rFonts w:asciiTheme="minorBidi" w:eastAsia="Times New Roman" w:hAnsiTheme="minorBidi" w:cstheme="minorBidi"/>
          <w:color w:val="000000"/>
        </w:rPr>
        <w:t>vely).</w:t>
      </w:r>
      <w:r w:rsidR="00080928" w:rsidRPr="0094611E">
        <w:rPr>
          <w:rStyle w:val="a8"/>
          <w:rFonts w:asciiTheme="minorBidi" w:eastAsia="Times New Roman" w:hAnsiTheme="minorBidi" w:cstheme="minorBidi"/>
          <w:color w:val="000000"/>
        </w:rPr>
        <w:footnoteReference w:id="1"/>
      </w:r>
      <w:r w:rsidR="008F6AF8" w:rsidRPr="0094611E">
        <w:rPr>
          <w:rFonts w:asciiTheme="minorBidi" w:eastAsia="Times New Roman" w:hAnsiTheme="minorBidi" w:cstheme="minorBidi"/>
          <w:color w:val="000000"/>
        </w:rPr>
        <w:t xml:space="preserve"> </w:t>
      </w:r>
      <w:r w:rsidR="00834910" w:rsidRPr="0094611E">
        <w:rPr>
          <w:rFonts w:asciiTheme="minorBidi" w:eastAsia="Times New Roman" w:hAnsiTheme="minorBidi" w:cstheme="minorBidi"/>
          <w:color w:val="000000"/>
        </w:rPr>
        <w:t>Yeshaya</w:t>
      </w:r>
      <w:r w:rsidR="00514D05">
        <w:rPr>
          <w:rFonts w:asciiTheme="minorBidi" w:eastAsia="Times New Roman" w:hAnsiTheme="minorBidi" w:cstheme="minorBidi"/>
          <w:color w:val="000000"/>
        </w:rPr>
        <w:t>hu</w:t>
      </w:r>
      <w:r w:rsidR="00834910" w:rsidRPr="0094611E">
        <w:rPr>
          <w:rFonts w:asciiTheme="minorBidi" w:eastAsia="Times New Roman" w:hAnsiTheme="minorBidi" w:cstheme="minorBidi"/>
          <w:color w:val="000000"/>
        </w:rPr>
        <w:t xml:space="preserve"> prophesizes the downfall of Assyria/</w:t>
      </w:r>
      <w:r w:rsidR="00EA2090">
        <w:rPr>
          <w:rFonts w:asciiTheme="minorBidi" w:eastAsia="Times New Roman" w:hAnsiTheme="minorBidi" w:cstheme="minorBidi"/>
          <w:color w:val="000000"/>
        </w:rPr>
        <w:t xml:space="preserve"> </w:t>
      </w:r>
      <w:r w:rsidR="00834910" w:rsidRPr="0094611E">
        <w:rPr>
          <w:rFonts w:asciiTheme="minorBidi" w:eastAsia="Times New Roman" w:hAnsiTheme="minorBidi" w:cstheme="minorBidi"/>
          <w:color w:val="000000"/>
        </w:rPr>
        <w:t>Ba</w:t>
      </w:r>
      <w:r w:rsidR="00EA2090">
        <w:rPr>
          <w:rFonts w:asciiTheme="minorBidi" w:eastAsia="Times New Roman" w:hAnsiTheme="minorBidi" w:cstheme="minorBidi"/>
          <w:color w:val="000000"/>
        </w:rPr>
        <w:t>bylonia</w:t>
      </w:r>
      <w:r w:rsidR="00834910" w:rsidRPr="0094611E">
        <w:rPr>
          <w:rFonts w:asciiTheme="minorBidi" w:eastAsia="Times New Roman" w:hAnsiTheme="minorBidi" w:cstheme="minorBidi"/>
          <w:color w:val="000000"/>
        </w:rPr>
        <w:t xml:space="preserve"> and invokes God’s commitment to that destruction as an oath (14:24</w:t>
      </w:r>
      <w:r w:rsidR="00EA2090">
        <w:rPr>
          <w:rFonts w:asciiTheme="minorBidi" w:eastAsia="Times New Roman" w:hAnsiTheme="minorBidi" w:cstheme="minorBidi"/>
          <w:color w:val="000000"/>
        </w:rPr>
        <w:t>)</w:t>
      </w:r>
      <w:r w:rsidR="00834910" w:rsidRPr="0094611E">
        <w:rPr>
          <w:rFonts w:asciiTheme="minorBidi" w:eastAsia="Times New Roman" w:hAnsiTheme="minorBidi" w:cstheme="minorBidi"/>
          <w:color w:val="000000"/>
        </w:rPr>
        <w:t xml:space="preserve">. </w:t>
      </w:r>
    </w:p>
    <w:p w14:paraId="66BE04C7" w14:textId="77777777" w:rsidR="005D19EE" w:rsidRPr="0094611E" w:rsidRDefault="005D19EE" w:rsidP="000A28EC">
      <w:pPr>
        <w:bidi w:val="0"/>
        <w:spacing w:line="240" w:lineRule="auto"/>
        <w:ind w:right="-46"/>
        <w:jc w:val="both"/>
        <w:rPr>
          <w:rFonts w:asciiTheme="minorBidi" w:eastAsia="Times New Roman" w:hAnsiTheme="minorBidi" w:cstheme="minorBidi"/>
          <w:color w:val="000000"/>
        </w:rPr>
      </w:pPr>
    </w:p>
    <w:p w14:paraId="3F3E8E39" w14:textId="4D088CEA" w:rsidR="001A089B" w:rsidRPr="0094611E" w:rsidRDefault="001A089B" w:rsidP="000A28EC">
      <w:pPr>
        <w:bidi w:val="0"/>
        <w:spacing w:line="240" w:lineRule="auto"/>
        <w:ind w:right="-46"/>
        <w:jc w:val="both"/>
        <w:rPr>
          <w:rFonts w:asciiTheme="minorBidi" w:eastAsia="Times New Roman" w:hAnsiTheme="minorBidi" w:cstheme="minorBidi"/>
          <w:color w:val="000000"/>
        </w:rPr>
      </w:pPr>
      <w:r w:rsidRPr="0094611E">
        <w:rPr>
          <w:rFonts w:asciiTheme="minorBidi" w:eastAsia="Times New Roman" w:hAnsiTheme="minorBidi" w:cstheme="minorBidi"/>
          <w:color w:val="000000"/>
        </w:rPr>
        <w:t xml:space="preserve">Amos himself </w:t>
      </w:r>
      <w:r w:rsidR="00514D05">
        <w:rPr>
          <w:rFonts w:asciiTheme="minorBidi" w:eastAsia="Times New Roman" w:hAnsiTheme="minorBidi" w:cstheme="minorBidi"/>
          <w:color w:val="000000"/>
        </w:rPr>
        <w:t xml:space="preserve">has </w:t>
      </w:r>
      <w:r w:rsidRPr="0094611E">
        <w:rPr>
          <w:rFonts w:asciiTheme="minorBidi" w:eastAsia="Times New Roman" w:hAnsiTheme="minorBidi" w:cstheme="minorBidi"/>
          <w:color w:val="000000"/>
        </w:rPr>
        <w:t xml:space="preserve">used this rhetorical device twice already: </w:t>
      </w:r>
    </w:p>
    <w:p w14:paraId="7F53276D" w14:textId="77777777" w:rsidR="005D19EE" w:rsidRPr="0094611E" w:rsidRDefault="005D19EE" w:rsidP="000A28EC">
      <w:pPr>
        <w:bidi w:val="0"/>
        <w:spacing w:line="240" w:lineRule="auto"/>
        <w:ind w:right="-46"/>
        <w:jc w:val="both"/>
        <w:rPr>
          <w:rFonts w:asciiTheme="minorBidi" w:eastAsia="Times New Roman" w:hAnsiTheme="minorBidi" w:cstheme="minorBidi"/>
          <w:color w:val="000000"/>
        </w:rPr>
      </w:pPr>
    </w:p>
    <w:p w14:paraId="480FB25E" w14:textId="336AB1BE" w:rsidR="001A089B" w:rsidRPr="0094611E" w:rsidRDefault="001A089B" w:rsidP="000A28EC">
      <w:pPr>
        <w:bidi w:val="0"/>
        <w:spacing w:line="240" w:lineRule="auto"/>
        <w:ind w:left="1440" w:right="-46"/>
        <w:jc w:val="both"/>
        <w:rPr>
          <w:rFonts w:asciiTheme="minorBidi" w:eastAsia="Times New Roman" w:hAnsiTheme="minorBidi" w:cstheme="minorBidi"/>
          <w:i/>
          <w:iCs/>
          <w:color w:val="000000"/>
        </w:rPr>
      </w:pPr>
      <w:r w:rsidRPr="0094611E">
        <w:rPr>
          <w:rFonts w:asciiTheme="minorBidi" w:eastAsia="Times New Roman" w:hAnsiTheme="minorBidi" w:cstheme="minorBidi"/>
          <w:i/>
          <w:iCs/>
          <w:color w:val="000000"/>
        </w:rPr>
        <w:t>N</w:t>
      </w:r>
      <w:r w:rsidR="0094611E">
        <w:rPr>
          <w:rFonts w:asciiTheme="minorBidi" w:eastAsia="Times New Roman" w:hAnsiTheme="minorBidi" w:cstheme="minorBidi"/>
          <w:i/>
          <w:iCs/>
          <w:color w:val="000000"/>
        </w:rPr>
        <w:t>ishba</w:t>
      </w:r>
      <w:r w:rsidRPr="0094611E">
        <w:rPr>
          <w:rFonts w:asciiTheme="minorBidi" w:eastAsia="Times New Roman" w:hAnsiTheme="minorBidi" w:cstheme="minorBidi"/>
          <w:i/>
          <w:iCs/>
          <w:color w:val="000000"/>
        </w:rPr>
        <w:t xml:space="preserve"> A-D-N-Y Hashem be</w:t>
      </w:r>
      <w:r w:rsidR="008936DA">
        <w:rPr>
          <w:rFonts w:asciiTheme="minorBidi" w:eastAsia="Times New Roman" w:hAnsiTheme="minorBidi" w:cstheme="minorBidi" w:hint="cs"/>
          <w:i/>
          <w:iCs/>
          <w:color w:val="000000"/>
          <w:rtl/>
        </w:rPr>
        <w:t>-</w:t>
      </w:r>
      <w:r w:rsidRPr="0094611E">
        <w:rPr>
          <w:rFonts w:asciiTheme="minorBidi" w:eastAsia="Times New Roman" w:hAnsiTheme="minorBidi" w:cstheme="minorBidi"/>
          <w:i/>
          <w:iCs/>
          <w:color w:val="000000"/>
        </w:rPr>
        <w:t>kodsho ki hinei yamim ba’im aleikhem…</w:t>
      </w:r>
    </w:p>
    <w:p w14:paraId="341C8765" w14:textId="77777777" w:rsidR="005D19EE" w:rsidRPr="0094611E" w:rsidRDefault="005D19EE" w:rsidP="000A28EC">
      <w:pPr>
        <w:bidi w:val="0"/>
        <w:spacing w:line="240" w:lineRule="auto"/>
        <w:ind w:left="1440" w:right="-46"/>
        <w:jc w:val="both"/>
        <w:rPr>
          <w:rFonts w:asciiTheme="minorBidi" w:eastAsia="Times New Roman" w:hAnsiTheme="minorBidi" w:cstheme="minorBidi"/>
          <w:i/>
          <w:iCs/>
          <w:color w:val="000000"/>
        </w:rPr>
      </w:pPr>
    </w:p>
    <w:p w14:paraId="41CA7A23" w14:textId="1F31978C" w:rsidR="001A089B" w:rsidRPr="0094611E" w:rsidRDefault="001A089B" w:rsidP="000A28EC">
      <w:pPr>
        <w:bidi w:val="0"/>
        <w:spacing w:line="240" w:lineRule="auto"/>
        <w:ind w:left="1440" w:right="-46"/>
        <w:jc w:val="both"/>
        <w:rPr>
          <w:rFonts w:asciiTheme="minorBidi" w:eastAsia="Times New Roman" w:hAnsiTheme="minorBidi" w:cstheme="minorBidi"/>
          <w:color w:val="000000"/>
        </w:rPr>
      </w:pPr>
      <w:r w:rsidRPr="0094611E">
        <w:rPr>
          <w:rFonts w:asciiTheme="minorBidi" w:eastAsia="Times New Roman" w:hAnsiTheme="minorBidi" w:cstheme="minorBidi"/>
          <w:color w:val="000000"/>
        </w:rPr>
        <w:t xml:space="preserve">The </w:t>
      </w:r>
      <w:r w:rsidR="004001A3">
        <w:rPr>
          <w:rFonts w:asciiTheme="minorBidi" w:eastAsia="Times New Roman" w:hAnsiTheme="minorBidi" w:cstheme="minorBidi"/>
          <w:color w:val="000000"/>
        </w:rPr>
        <w:t>Sovereign</w:t>
      </w:r>
      <w:r w:rsidR="00EA2090">
        <w:rPr>
          <w:rFonts w:asciiTheme="minorBidi" w:eastAsia="Times New Roman" w:hAnsiTheme="minorBidi" w:cstheme="minorBidi"/>
          <w:color w:val="000000"/>
        </w:rPr>
        <w:t xml:space="preserve"> </w:t>
      </w:r>
      <w:r w:rsidRPr="0094611E">
        <w:rPr>
          <w:rFonts w:asciiTheme="minorBidi" w:eastAsia="Times New Roman" w:hAnsiTheme="minorBidi" w:cstheme="minorBidi"/>
          <w:color w:val="000000"/>
        </w:rPr>
        <w:t>Lord</w:t>
      </w:r>
      <w:r w:rsidR="00EA2090">
        <w:rPr>
          <w:rFonts w:asciiTheme="minorBidi" w:eastAsia="Times New Roman" w:hAnsiTheme="minorBidi" w:cstheme="minorBidi"/>
          <w:color w:val="000000"/>
        </w:rPr>
        <w:t xml:space="preserve"> </w:t>
      </w:r>
      <w:r w:rsidRPr="0094611E">
        <w:rPr>
          <w:rFonts w:asciiTheme="minorBidi" w:eastAsia="Times New Roman" w:hAnsiTheme="minorBidi" w:cstheme="minorBidi"/>
          <w:color w:val="000000"/>
        </w:rPr>
        <w:t>has sworn by His holiness: behold, days are coming upon you… (4:2)</w:t>
      </w:r>
    </w:p>
    <w:p w14:paraId="4D774D14" w14:textId="77777777" w:rsidR="005D19EE" w:rsidRPr="0094611E" w:rsidRDefault="005D19EE" w:rsidP="000A28EC">
      <w:pPr>
        <w:bidi w:val="0"/>
        <w:spacing w:line="240" w:lineRule="auto"/>
        <w:ind w:left="1440" w:right="-46"/>
        <w:jc w:val="both"/>
        <w:rPr>
          <w:rFonts w:asciiTheme="minorBidi" w:eastAsia="Times New Roman" w:hAnsiTheme="minorBidi" w:cstheme="minorBidi"/>
          <w:color w:val="000000"/>
        </w:rPr>
      </w:pPr>
    </w:p>
    <w:p w14:paraId="0DFF6B2F" w14:textId="4C8FA150" w:rsidR="001A089B" w:rsidRPr="0094611E" w:rsidRDefault="001A089B" w:rsidP="000A28EC">
      <w:pPr>
        <w:bidi w:val="0"/>
        <w:spacing w:line="240" w:lineRule="auto"/>
        <w:ind w:right="-46"/>
        <w:jc w:val="both"/>
        <w:rPr>
          <w:rFonts w:asciiTheme="minorBidi" w:eastAsia="Times New Roman" w:hAnsiTheme="minorBidi" w:cstheme="minorBidi"/>
          <w:color w:val="000000"/>
        </w:rPr>
      </w:pPr>
      <w:r w:rsidRPr="0094611E">
        <w:rPr>
          <w:rFonts w:asciiTheme="minorBidi" w:eastAsia="Times New Roman" w:hAnsiTheme="minorBidi" w:cstheme="minorBidi"/>
          <w:color w:val="000000"/>
        </w:rPr>
        <w:t xml:space="preserve">And back in </w:t>
      </w:r>
      <w:r w:rsidR="00EA2090">
        <w:rPr>
          <w:rFonts w:asciiTheme="minorBidi" w:eastAsia="Times New Roman" w:hAnsiTheme="minorBidi" w:cstheme="minorBidi"/>
          <w:color w:val="000000"/>
        </w:rPr>
        <w:t>C</w:t>
      </w:r>
      <w:r w:rsidRPr="0094611E">
        <w:rPr>
          <w:rFonts w:asciiTheme="minorBidi" w:eastAsia="Times New Roman" w:hAnsiTheme="minorBidi" w:cstheme="minorBidi"/>
          <w:color w:val="000000"/>
        </w:rPr>
        <w:t>hapter 6</w:t>
      </w:r>
      <w:r w:rsidR="00514D05">
        <w:rPr>
          <w:rFonts w:asciiTheme="minorBidi" w:eastAsia="Times New Roman" w:hAnsiTheme="minorBidi" w:cstheme="minorBidi"/>
          <w:color w:val="000000"/>
        </w:rPr>
        <w:t>, we find</w:t>
      </w:r>
      <w:r w:rsidRPr="0094611E">
        <w:rPr>
          <w:rFonts w:asciiTheme="minorBidi" w:eastAsia="Times New Roman" w:hAnsiTheme="minorBidi" w:cstheme="minorBidi"/>
          <w:color w:val="000000"/>
        </w:rPr>
        <w:t>:</w:t>
      </w:r>
    </w:p>
    <w:p w14:paraId="74D4E356" w14:textId="77777777" w:rsidR="005D19EE" w:rsidRPr="0094611E" w:rsidRDefault="005D19EE" w:rsidP="000A28EC">
      <w:pPr>
        <w:bidi w:val="0"/>
        <w:spacing w:line="240" w:lineRule="auto"/>
        <w:ind w:right="-46"/>
        <w:jc w:val="both"/>
        <w:rPr>
          <w:rFonts w:asciiTheme="minorBidi" w:eastAsia="Times New Roman" w:hAnsiTheme="minorBidi" w:cstheme="minorBidi"/>
          <w:color w:val="000000"/>
        </w:rPr>
      </w:pPr>
    </w:p>
    <w:p w14:paraId="5CFE13A9" w14:textId="29B1174D" w:rsidR="001A089B" w:rsidRPr="0094611E" w:rsidRDefault="001A089B" w:rsidP="000A28EC">
      <w:pPr>
        <w:bidi w:val="0"/>
        <w:spacing w:line="240" w:lineRule="auto"/>
        <w:ind w:left="1440" w:right="-46"/>
        <w:jc w:val="both"/>
        <w:rPr>
          <w:rFonts w:asciiTheme="minorBidi" w:eastAsia="Times New Roman" w:hAnsiTheme="minorBidi" w:cstheme="minorBidi"/>
          <w:color w:val="000000"/>
        </w:rPr>
      </w:pPr>
      <w:r w:rsidRPr="0094611E">
        <w:rPr>
          <w:rFonts w:asciiTheme="minorBidi" w:eastAsia="Times New Roman" w:hAnsiTheme="minorBidi" w:cstheme="minorBidi"/>
          <w:i/>
          <w:iCs/>
          <w:color w:val="000000"/>
        </w:rPr>
        <w:t>N</w:t>
      </w:r>
      <w:r w:rsidR="0094611E">
        <w:rPr>
          <w:rFonts w:asciiTheme="minorBidi" w:eastAsia="Times New Roman" w:hAnsiTheme="minorBidi" w:cstheme="minorBidi"/>
          <w:i/>
          <w:iCs/>
          <w:color w:val="000000"/>
        </w:rPr>
        <w:t>ishba</w:t>
      </w:r>
      <w:r w:rsidRPr="0094611E">
        <w:rPr>
          <w:rFonts w:asciiTheme="minorBidi" w:eastAsia="Times New Roman" w:hAnsiTheme="minorBidi" w:cstheme="minorBidi"/>
          <w:i/>
          <w:iCs/>
          <w:color w:val="000000"/>
        </w:rPr>
        <w:t xml:space="preserve"> A-D-N-Y Hashem be</w:t>
      </w:r>
      <w:r w:rsidR="00411B3F">
        <w:rPr>
          <w:rFonts w:asciiTheme="minorBidi" w:eastAsia="Times New Roman" w:hAnsiTheme="minorBidi" w:cstheme="minorBidi"/>
          <w:i/>
          <w:iCs/>
          <w:color w:val="000000"/>
        </w:rPr>
        <w:t>-</w:t>
      </w:r>
      <w:r w:rsidRPr="0094611E">
        <w:rPr>
          <w:rFonts w:asciiTheme="minorBidi" w:eastAsia="Times New Roman" w:hAnsiTheme="minorBidi" w:cstheme="minorBidi"/>
          <w:i/>
          <w:iCs/>
          <w:color w:val="000000"/>
        </w:rPr>
        <w:t xml:space="preserve">nafsho ne’um-Hashem Elokei </w:t>
      </w:r>
      <w:r w:rsidR="008936DA" w:rsidRPr="0094611E">
        <w:rPr>
          <w:rFonts w:asciiTheme="minorBidi" w:eastAsia="Times New Roman" w:hAnsiTheme="minorBidi" w:cstheme="minorBidi"/>
          <w:i/>
          <w:iCs/>
          <w:color w:val="000000"/>
        </w:rPr>
        <w:t>Tzevaot</w:t>
      </w:r>
      <w:r w:rsidRPr="0094611E">
        <w:rPr>
          <w:rFonts w:asciiTheme="minorBidi" w:eastAsia="Times New Roman" w:hAnsiTheme="minorBidi" w:cstheme="minorBidi"/>
          <w:i/>
          <w:iCs/>
          <w:color w:val="000000"/>
        </w:rPr>
        <w:t xml:space="preserve"> meta’e</w:t>
      </w:r>
      <w:r w:rsidR="008936DA">
        <w:rPr>
          <w:rFonts w:asciiTheme="minorBidi" w:eastAsia="Times New Roman" w:hAnsiTheme="minorBidi" w:cstheme="minorBidi"/>
          <w:i/>
          <w:iCs/>
          <w:color w:val="000000"/>
        </w:rPr>
        <w:t>i</w:t>
      </w:r>
      <w:r w:rsidRPr="0094611E">
        <w:rPr>
          <w:rFonts w:asciiTheme="minorBidi" w:eastAsia="Times New Roman" w:hAnsiTheme="minorBidi" w:cstheme="minorBidi"/>
          <w:i/>
          <w:iCs/>
          <w:color w:val="000000"/>
        </w:rPr>
        <w:t>v an</w:t>
      </w:r>
      <w:r w:rsidRPr="008936DA">
        <w:rPr>
          <w:rFonts w:asciiTheme="minorBidi" w:eastAsia="Times New Roman" w:hAnsiTheme="minorBidi" w:cstheme="minorBidi"/>
          <w:i/>
          <w:iCs/>
          <w:color w:val="000000"/>
        </w:rPr>
        <w:t xml:space="preserve">okhi </w:t>
      </w:r>
      <w:r w:rsidR="0094611E">
        <w:rPr>
          <w:rFonts w:asciiTheme="minorBidi" w:eastAsia="Times New Roman" w:hAnsiTheme="minorBidi" w:cstheme="minorBidi"/>
          <w:i/>
          <w:iCs/>
          <w:color w:val="000000"/>
        </w:rPr>
        <w:t xml:space="preserve">et </w:t>
      </w:r>
      <w:r w:rsidR="0094611E" w:rsidRPr="0094611E">
        <w:rPr>
          <w:rFonts w:asciiTheme="minorBidi" w:eastAsia="Times New Roman" w:hAnsiTheme="minorBidi" w:cstheme="minorBidi"/>
          <w:i/>
          <w:iCs/>
          <w:color w:val="000000"/>
        </w:rPr>
        <w:t>geo</w:t>
      </w:r>
      <w:r w:rsidRPr="0094611E">
        <w:rPr>
          <w:rFonts w:asciiTheme="minorBidi" w:eastAsia="Times New Roman" w:hAnsiTheme="minorBidi" w:cstheme="minorBidi"/>
          <w:i/>
          <w:iCs/>
          <w:color w:val="000000"/>
        </w:rPr>
        <w:t xml:space="preserve">n </w:t>
      </w:r>
      <w:r w:rsidR="0094611E">
        <w:rPr>
          <w:rFonts w:asciiTheme="minorBidi" w:eastAsia="Times New Roman" w:hAnsiTheme="minorBidi" w:cstheme="minorBidi"/>
          <w:i/>
          <w:iCs/>
          <w:color w:val="000000"/>
        </w:rPr>
        <w:t>Ya’ak</w:t>
      </w:r>
      <w:r w:rsidRPr="0094611E">
        <w:rPr>
          <w:rFonts w:asciiTheme="minorBidi" w:eastAsia="Times New Roman" w:hAnsiTheme="minorBidi" w:cstheme="minorBidi"/>
          <w:i/>
          <w:iCs/>
          <w:color w:val="000000"/>
        </w:rPr>
        <w:t>ov ve</w:t>
      </w:r>
      <w:r w:rsidR="008936DA">
        <w:rPr>
          <w:rFonts w:asciiTheme="minorBidi" w:eastAsia="Times New Roman" w:hAnsiTheme="minorBidi" w:cstheme="minorBidi"/>
          <w:i/>
          <w:iCs/>
          <w:color w:val="000000"/>
        </w:rPr>
        <w:t>-</w:t>
      </w:r>
      <w:r w:rsidRPr="0094611E">
        <w:rPr>
          <w:rFonts w:asciiTheme="minorBidi" w:eastAsia="Times New Roman" w:hAnsiTheme="minorBidi" w:cstheme="minorBidi"/>
          <w:i/>
          <w:iCs/>
          <w:color w:val="000000"/>
        </w:rPr>
        <w:t>arm</w:t>
      </w:r>
      <w:r w:rsidR="008936DA">
        <w:rPr>
          <w:rFonts w:asciiTheme="minorBidi" w:eastAsia="Times New Roman" w:hAnsiTheme="minorBidi" w:cstheme="minorBidi"/>
          <w:i/>
          <w:iCs/>
          <w:color w:val="000000"/>
        </w:rPr>
        <w:t>e</w:t>
      </w:r>
      <w:r w:rsidRPr="0094611E">
        <w:rPr>
          <w:rFonts w:asciiTheme="minorBidi" w:eastAsia="Times New Roman" w:hAnsiTheme="minorBidi" w:cstheme="minorBidi"/>
          <w:i/>
          <w:iCs/>
          <w:color w:val="000000"/>
        </w:rPr>
        <w:t>notav saneiti vehisgarti ir u</w:t>
      </w:r>
      <w:r w:rsidR="008936DA">
        <w:rPr>
          <w:rFonts w:asciiTheme="minorBidi" w:eastAsia="Times New Roman" w:hAnsiTheme="minorBidi" w:cstheme="minorBidi"/>
          <w:i/>
          <w:iCs/>
          <w:color w:val="000000"/>
        </w:rPr>
        <w:t>-m</w:t>
      </w:r>
      <w:r w:rsidRPr="0094611E">
        <w:rPr>
          <w:rFonts w:asciiTheme="minorBidi" w:eastAsia="Times New Roman" w:hAnsiTheme="minorBidi" w:cstheme="minorBidi"/>
          <w:i/>
          <w:iCs/>
          <w:color w:val="000000"/>
        </w:rPr>
        <w:t>loah</w:t>
      </w:r>
    </w:p>
    <w:p w14:paraId="0C7395EE" w14:textId="77777777" w:rsidR="005D19EE" w:rsidRPr="0094611E" w:rsidRDefault="005D19EE" w:rsidP="000A28EC">
      <w:pPr>
        <w:bidi w:val="0"/>
        <w:spacing w:line="240" w:lineRule="auto"/>
        <w:ind w:left="1440" w:right="-46"/>
        <w:jc w:val="both"/>
        <w:rPr>
          <w:rFonts w:asciiTheme="minorBidi" w:eastAsia="Times New Roman" w:hAnsiTheme="minorBidi" w:cstheme="minorBidi"/>
          <w:color w:val="000000"/>
        </w:rPr>
      </w:pPr>
    </w:p>
    <w:p w14:paraId="50724C29" w14:textId="30634199" w:rsidR="001A089B" w:rsidRPr="0094611E" w:rsidRDefault="007B0C87" w:rsidP="000A28EC">
      <w:pPr>
        <w:bidi w:val="0"/>
        <w:spacing w:line="240" w:lineRule="auto"/>
        <w:ind w:left="1440" w:right="-46"/>
        <w:jc w:val="both"/>
        <w:rPr>
          <w:rFonts w:asciiTheme="minorBidi" w:eastAsia="Times New Roman" w:hAnsiTheme="minorBidi" w:cstheme="minorBidi"/>
          <w:color w:val="000000"/>
        </w:rPr>
      </w:pPr>
      <w:r w:rsidRPr="0094611E">
        <w:rPr>
          <w:rFonts w:asciiTheme="minorBidi" w:eastAsia="Times New Roman" w:hAnsiTheme="minorBidi" w:cstheme="minorBidi"/>
          <w:color w:val="000000"/>
        </w:rPr>
        <w:t xml:space="preserve">The </w:t>
      </w:r>
      <w:r w:rsidR="00EA2090">
        <w:rPr>
          <w:rFonts w:asciiTheme="minorBidi" w:eastAsia="Times New Roman" w:hAnsiTheme="minorBidi" w:cstheme="minorBidi"/>
          <w:color w:val="000000"/>
        </w:rPr>
        <w:t>Sovereign</w:t>
      </w:r>
      <w:r w:rsidRPr="0094611E">
        <w:rPr>
          <w:rFonts w:asciiTheme="minorBidi" w:eastAsia="Times New Roman" w:hAnsiTheme="minorBidi" w:cstheme="minorBidi"/>
          <w:color w:val="000000"/>
        </w:rPr>
        <w:t xml:space="preserve"> </w:t>
      </w:r>
      <w:r w:rsidR="0094611E">
        <w:rPr>
          <w:rFonts w:asciiTheme="minorBidi" w:eastAsia="Times New Roman" w:hAnsiTheme="minorBidi" w:cstheme="minorBidi"/>
          <w:color w:val="000000"/>
        </w:rPr>
        <w:t>Lord has</w:t>
      </w:r>
      <w:r w:rsidR="0055041D">
        <w:rPr>
          <w:rFonts w:asciiTheme="minorBidi" w:eastAsia="Times New Roman" w:hAnsiTheme="minorBidi" w:cstheme="minorBidi"/>
          <w:color w:val="000000"/>
        </w:rPr>
        <w:t xml:space="preserve"> </w:t>
      </w:r>
      <w:r w:rsidRPr="0094611E">
        <w:rPr>
          <w:rFonts w:asciiTheme="minorBidi" w:eastAsia="Times New Roman" w:hAnsiTheme="minorBidi" w:cstheme="minorBidi"/>
          <w:color w:val="000000"/>
        </w:rPr>
        <w:t xml:space="preserve">sworn by Himself, </w:t>
      </w:r>
      <w:r w:rsidR="00EA2090">
        <w:rPr>
          <w:rFonts w:asciiTheme="minorBidi" w:eastAsia="Times New Roman" w:hAnsiTheme="minorBidi" w:cstheme="minorBidi"/>
          <w:color w:val="000000"/>
        </w:rPr>
        <w:t>s</w:t>
      </w:r>
      <w:r w:rsidR="0094611E">
        <w:rPr>
          <w:rFonts w:asciiTheme="minorBidi" w:eastAsia="Times New Roman" w:hAnsiTheme="minorBidi" w:cstheme="minorBidi"/>
          <w:color w:val="000000"/>
        </w:rPr>
        <w:t>ays the Lord</w:t>
      </w:r>
      <w:r w:rsidRPr="0094611E">
        <w:rPr>
          <w:rFonts w:asciiTheme="minorBidi" w:eastAsia="Times New Roman" w:hAnsiTheme="minorBidi" w:cstheme="minorBidi"/>
          <w:color w:val="000000"/>
        </w:rPr>
        <w:t xml:space="preserve">, the God of </w:t>
      </w:r>
      <w:r w:rsidR="00EA2090">
        <w:rPr>
          <w:rFonts w:asciiTheme="minorBidi" w:eastAsia="Times New Roman" w:hAnsiTheme="minorBidi" w:cstheme="minorBidi"/>
          <w:color w:val="000000"/>
        </w:rPr>
        <w:t>H</w:t>
      </w:r>
      <w:r w:rsidRPr="0094611E">
        <w:rPr>
          <w:rFonts w:asciiTheme="minorBidi" w:eastAsia="Times New Roman" w:hAnsiTheme="minorBidi" w:cstheme="minorBidi"/>
          <w:color w:val="000000"/>
        </w:rPr>
        <w:t xml:space="preserve">osts: I abhor the pride of </w:t>
      </w:r>
      <w:r w:rsidR="0094611E">
        <w:rPr>
          <w:rFonts w:asciiTheme="minorBidi" w:eastAsia="Times New Roman" w:hAnsiTheme="minorBidi" w:cstheme="minorBidi"/>
          <w:color w:val="000000"/>
        </w:rPr>
        <w:t>Ya’ak</w:t>
      </w:r>
      <w:r w:rsidRPr="0094611E">
        <w:rPr>
          <w:rFonts w:asciiTheme="minorBidi" w:eastAsia="Times New Roman" w:hAnsiTheme="minorBidi" w:cstheme="minorBidi"/>
          <w:color w:val="000000"/>
        </w:rPr>
        <w:t>ov</w:t>
      </w:r>
      <w:r w:rsidR="00EA2090">
        <w:rPr>
          <w:rFonts w:asciiTheme="minorBidi" w:eastAsia="Times New Roman" w:hAnsiTheme="minorBidi" w:cstheme="minorBidi"/>
          <w:color w:val="000000"/>
        </w:rPr>
        <w:t>,</w:t>
      </w:r>
      <w:r w:rsidRPr="0094611E">
        <w:rPr>
          <w:rStyle w:val="a8"/>
          <w:rFonts w:asciiTheme="minorBidi" w:eastAsia="Times New Roman" w:hAnsiTheme="minorBidi" w:cstheme="minorBidi"/>
          <w:color w:val="000000"/>
        </w:rPr>
        <w:footnoteReference w:id="2"/>
      </w:r>
      <w:r w:rsidRPr="0094611E">
        <w:rPr>
          <w:rFonts w:asciiTheme="minorBidi" w:eastAsia="Times New Roman" w:hAnsiTheme="minorBidi" w:cstheme="minorBidi"/>
          <w:color w:val="000000"/>
        </w:rPr>
        <w:t xml:space="preserve"> </w:t>
      </w:r>
      <w:r w:rsidR="00EA2090">
        <w:rPr>
          <w:rFonts w:asciiTheme="minorBidi" w:eastAsia="Times New Roman" w:hAnsiTheme="minorBidi" w:cstheme="minorBidi"/>
          <w:color w:val="000000"/>
        </w:rPr>
        <w:t>a</w:t>
      </w:r>
      <w:r w:rsidRPr="0094611E">
        <w:rPr>
          <w:rFonts w:asciiTheme="minorBidi" w:eastAsia="Times New Roman" w:hAnsiTheme="minorBidi" w:cstheme="minorBidi"/>
          <w:color w:val="000000"/>
        </w:rPr>
        <w:t xml:space="preserve">nd hate his palaces; </w:t>
      </w:r>
      <w:r w:rsidR="00EA2090">
        <w:rPr>
          <w:rFonts w:asciiTheme="minorBidi" w:eastAsia="Times New Roman" w:hAnsiTheme="minorBidi" w:cstheme="minorBidi"/>
          <w:color w:val="000000"/>
        </w:rPr>
        <w:t>a</w:t>
      </w:r>
      <w:r w:rsidRPr="0094611E">
        <w:rPr>
          <w:rFonts w:asciiTheme="minorBidi" w:eastAsia="Times New Roman" w:hAnsiTheme="minorBidi" w:cstheme="minorBidi"/>
          <w:color w:val="000000"/>
        </w:rPr>
        <w:t>nd I will deliver up the city with all that is therein.</w:t>
      </w:r>
    </w:p>
    <w:p w14:paraId="262249BD" w14:textId="77777777" w:rsidR="005D19EE" w:rsidRPr="0094611E" w:rsidRDefault="005D19EE" w:rsidP="000A28EC">
      <w:pPr>
        <w:bidi w:val="0"/>
        <w:spacing w:line="240" w:lineRule="auto"/>
        <w:ind w:left="1440" w:right="-46"/>
        <w:jc w:val="both"/>
        <w:rPr>
          <w:rFonts w:asciiTheme="minorBidi" w:eastAsia="Times New Roman" w:hAnsiTheme="minorBidi" w:cstheme="minorBidi"/>
          <w:color w:val="000000"/>
        </w:rPr>
      </w:pPr>
    </w:p>
    <w:p w14:paraId="2E4FD137" w14:textId="0DE4AE61" w:rsidR="007E44A6" w:rsidRPr="0094611E" w:rsidRDefault="007E44A6" w:rsidP="000A28EC">
      <w:pPr>
        <w:bidi w:val="0"/>
        <w:spacing w:line="240" w:lineRule="auto"/>
        <w:ind w:right="-46"/>
        <w:jc w:val="both"/>
        <w:rPr>
          <w:rFonts w:asciiTheme="minorBidi" w:eastAsia="Times New Roman" w:hAnsiTheme="minorBidi" w:cstheme="minorBidi"/>
          <w:color w:val="000000"/>
        </w:rPr>
      </w:pPr>
      <w:r w:rsidRPr="0094611E">
        <w:rPr>
          <w:rFonts w:asciiTheme="minorBidi" w:eastAsia="Times New Roman" w:hAnsiTheme="minorBidi" w:cstheme="minorBidi"/>
          <w:color w:val="000000"/>
        </w:rPr>
        <w:t>We have yet another example of a rhetorical flair which seems to belong to Amos</w:t>
      </w:r>
      <w:r w:rsidR="00EA2090">
        <w:rPr>
          <w:rFonts w:asciiTheme="minorBidi" w:eastAsia="Times New Roman" w:hAnsiTheme="minorBidi" w:cstheme="minorBidi"/>
          <w:color w:val="000000"/>
        </w:rPr>
        <w:t xml:space="preserve"> — </w:t>
      </w:r>
      <w:r w:rsidRPr="0094611E">
        <w:rPr>
          <w:rFonts w:asciiTheme="minorBidi" w:eastAsia="Times New Roman" w:hAnsiTheme="minorBidi" w:cstheme="minorBidi"/>
          <w:color w:val="000000"/>
        </w:rPr>
        <w:t>the only prophet to use it more than once (</w:t>
      </w:r>
      <w:r w:rsidR="008936DA" w:rsidRPr="0094611E">
        <w:rPr>
          <w:rFonts w:asciiTheme="minorBidi" w:eastAsia="Times New Roman" w:hAnsiTheme="minorBidi" w:cstheme="minorBidi"/>
          <w:i/>
          <w:iCs/>
          <w:color w:val="000000"/>
        </w:rPr>
        <w:t>Yeshayahu</w:t>
      </w:r>
      <w:r w:rsidRPr="0094611E">
        <w:rPr>
          <w:rFonts w:asciiTheme="minorBidi" w:eastAsia="Times New Roman" w:hAnsiTheme="minorBidi" w:cstheme="minorBidi"/>
          <w:color w:val="000000"/>
        </w:rPr>
        <w:t xml:space="preserve"> 62:8 is generally regarded as belonging to a later prophet) until </w:t>
      </w:r>
      <w:r w:rsidR="008A08C4" w:rsidRPr="0094611E">
        <w:rPr>
          <w:rFonts w:asciiTheme="minorBidi" w:eastAsia="Times New Roman" w:hAnsiTheme="minorBidi" w:cstheme="minorBidi"/>
          <w:color w:val="000000"/>
        </w:rPr>
        <w:t>Yirmey</w:t>
      </w:r>
      <w:r w:rsidRPr="0094611E">
        <w:rPr>
          <w:rFonts w:asciiTheme="minorBidi" w:eastAsia="Times New Roman" w:hAnsiTheme="minorBidi" w:cstheme="minorBidi"/>
          <w:color w:val="000000"/>
        </w:rPr>
        <w:t xml:space="preserve">ahu. We have already established, numerous times, </w:t>
      </w:r>
      <w:r w:rsidR="00514D05">
        <w:rPr>
          <w:rFonts w:asciiTheme="minorBidi" w:eastAsia="Times New Roman" w:hAnsiTheme="minorBidi" w:cstheme="minorBidi"/>
          <w:color w:val="000000"/>
        </w:rPr>
        <w:t xml:space="preserve">that </w:t>
      </w:r>
      <w:r w:rsidR="008A08C4" w:rsidRPr="0094611E">
        <w:rPr>
          <w:rFonts w:asciiTheme="minorBidi" w:eastAsia="Times New Roman" w:hAnsiTheme="minorBidi" w:cstheme="minorBidi"/>
          <w:color w:val="000000"/>
        </w:rPr>
        <w:t>Yirmey</w:t>
      </w:r>
      <w:r w:rsidRPr="0094611E">
        <w:rPr>
          <w:rFonts w:asciiTheme="minorBidi" w:eastAsia="Times New Roman" w:hAnsiTheme="minorBidi" w:cstheme="minorBidi"/>
          <w:color w:val="000000"/>
        </w:rPr>
        <w:t>ahu</w:t>
      </w:r>
      <w:r w:rsidR="00514D05">
        <w:rPr>
          <w:rFonts w:asciiTheme="minorBidi" w:eastAsia="Times New Roman" w:hAnsiTheme="minorBidi" w:cstheme="minorBidi"/>
          <w:color w:val="000000"/>
        </w:rPr>
        <w:t xml:space="preserve"> relies heavily</w:t>
      </w:r>
      <w:r w:rsidRPr="0094611E">
        <w:rPr>
          <w:rFonts w:asciiTheme="minorBidi" w:eastAsia="Times New Roman" w:hAnsiTheme="minorBidi" w:cstheme="minorBidi"/>
          <w:color w:val="000000"/>
        </w:rPr>
        <w:t xml:space="preserve"> on Amos’s oratorial style. </w:t>
      </w:r>
    </w:p>
    <w:p w14:paraId="110A9AC2" w14:textId="7C3F8D61" w:rsidR="00B90985" w:rsidRDefault="00B90985" w:rsidP="000A28EC">
      <w:pPr>
        <w:bidi w:val="0"/>
        <w:spacing w:line="240" w:lineRule="auto"/>
        <w:ind w:right="-46"/>
        <w:jc w:val="both"/>
        <w:rPr>
          <w:rFonts w:asciiTheme="minorBidi" w:eastAsia="Times New Roman" w:hAnsiTheme="minorBidi" w:cstheme="minorBidi"/>
          <w:color w:val="000000"/>
        </w:rPr>
      </w:pPr>
    </w:p>
    <w:p w14:paraId="49F6C26A" w14:textId="0C511B2B" w:rsidR="00B90985" w:rsidRPr="0093249A" w:rsidRDefault="0094611E" w:rsidP="000A28EC">
      <w:pPr>
        <w:bidi w:val="0"/>
        <w:spacing w:line="240" w:lineRule="auto"/>
        <w:ind w:right="-46"/>
        <w:jc w:val="both"/>
        <w:rPr>
          <w:rFonts w:asciiTheme="minorBidi" w:eastAsia="Times New Roman" w:hAnsiTheme="minorBidi" w:cstheme="minorBidi"/>
          <w:i/>
          <w:iCs/>
          <w:color w:val="000000"/>
        </w:rPr>
      </w:pPr>
      <w:r w:rsidRPr="0093249A">
        <w:rPr>
          <w:rFonts w:asciiTheme="minorBidi" w:eastAsia="Times New Roman" w:hAnsiTheme="minorBidi" w:cstheme="minorBidi"/>
          <w:i/>
          <w:iCs/>
          <w:color w:val="000000"/>
        </w:rPr>
        <w:t>GEO</w:t>
      </w:r>
      <w:r w:rsidR="00B90985" w:rsidRPr="0093249A">
        <w:rPr>
          <w:rFonts w:asciiTheme="minorBidi" w:eastAsia="Times New Roman" w:hAnsiTheme="minorBidi" w:cstheme="minorBidi"/>
          <w:i/>
          <w:iCs/>
          <w:color w:val="000000"/>
        </w:rPr>
        <w:t>N</w:t>
      </w:r>
      <w:r w:rsidR="00C109D9" w:rsidRPr="0093249A">
        <w:rPr>
          <w:rStyle w:val="a8"/>
          <w:rFonts w:asciiTheme="minorBidi" w:eastAsia="Times New Roman" w:hAnsiTheme="minorBidi" w:cstheme="minorBidi"/>
          <w:i/>
          <w:iCs/>
          <w:color w:val="000000"/>
        </w:rPr>
        <w:footnoteReference w:id="3"/>
      </w:r>
      <w:r w:rsidR="00B90985" w:rsidRPr="0093249A">
        <w:rPr>
          <w:rFonts w:asciiTheme="minorBidi" w:eastAsia="Times New Roman" w:hAnsiTheme="minorBidi" w:cstheme="minorBidi"/>
          <w:i/>
          <w:iCs/>
          <w:color w:val="000000"/>
        </w:rPr>
        <w:t xml:space="preserve"> </w:t>
      </w:r>
      <w:r w:rsidRPr="0093249A">
        <w:rPr>
          <w:rFonts w:asciiTheme="minorBidi" w:eastAsia="Times New Roman" w:hAnsiTheme="minorBidi" w:cstheme="minorBidi"/>
          <w:i/>
          <w:iCs/>
          <w:color w:val="000000"/>
        </w:rPr>
        <w:t>YA’AK</w:t>
      </w:r>
      <w:r w:rsidR="00B90985" w:rsidRPr="0093249A">
        <w:rPr>
          <w:rFonts w:asciiTheme="minorBidi" w:eastAsia="Times New Roman" w:hAnsiTheme="minorBidi" w:cstheme="minorBidi"/>
          <w:i/>
          <w:iCs/>
          <w:color w:val="000000"/>
        </w:rPr>
        <w:t>OV</w:t>
      </w:r>
    </w:p>
    <w:p w14:paraId="6DB1B550" w14:textId="77777777" w:rsidR="00EA2090" w:rsidRDefault="00EA2090" w:rsidP="000A28EC">
      <w:pPr>
        <w:bidi w:val="0"/>
        <w:spacing w:line="240" w:lineRule="auto"/>
        <w:ind w:right="-46"/>
        <w:jc w:val="both"/>
        <w:rPr>
          <w:rFonts w:asciiTheme="minorBidi" w:eastAsia="Times New Roman" w:hAnsiTheme="minorBidi" w:cstheme="minorBidi"/>
          <w:color w:val="000000"/>
        </w:rPr>
      </w:pPr>
    </w:p>
    <w:p w14:paraId="28E4EF38" w14:textId="2D88212D" w:rsidR="00514D05" w:rsidRDefault="00B90985" w:rsidP="000A28EC">
      <w:pPr>
        <w:bidi w:val="0"/>
        <w:spacing w:line="240" w:lineRule="auto"/>
        <w:ind w:right="-46"/>
        <w:jc w:val="both"/>
        <w:rPr>
          <w:rFonts w:asciiTheme="minorBidi" w:eastAsia="Times New Roman" w:hAnsiTheme="minorBidi" w:cstheme="minorBidi"/>
          <w:i/>
        </w:rPr>
      </w:pPr>
      <w:r w:rsidRPr="0094611E">
        <w:rPr>
          <w:rFonts w:asciiTheme="minorBidi" w:eastAsia="Times New Roman" w:hAnsiTheme="minorBidi" w:cstheme="minorBidi"/>
          <w:color w:val="000000"/>
        </w:rPr>
        <w:t xml:space="preserve">Amos depicts God as swearing “by the pride of </w:t>
      </w:r>
      <w:r w:rsidR="0094611E">
        <w:rPr>
          <w:rFonts w:asciiTheme="minorBidi" w:eastAsia="Times New Roman" w:hAnsiTheme="minorBidi" w:cstheme="minorBidi"/>
          <w:color w:val="000000"/>
        </w:rPr>
        <w:t>Ya’ak</w:t>
      </w:r>
      <w:r w:rsidRPr="0094611E">
        <w:rPr>
          <w:rFonts w:asciiTheme="minorBidi" w:eastAsia="Times New Roman" w:hAnsiTheme="minorBidi" w:cstheme="minorBidi"/>
          <w:color w:val="000000"/>
        </w:rPr>
        <w:t>ov</w:t>
      </w:r>
      <w:r w:rsidR="00EA2090">
        <w:rPr>
          <w:rFonts w:asciiTheme="minorBidi" w:eastAsia="Times New Roman" w:hAnsiTheme="minorBidi" w:cstheme="minorBidi"/>
          <w:color w:val="000000"/>
        </w:rPr>
        <w:t>.</w:t>
      </w:r>
      <w:r w:rsidR="006D2F02" w:rsidRPr="0094611E">
        <w:rPr>
          <w:rFonts w:asciiTheme="minorBidi" w:eastAsia="Times New Roman" w:hAnsiTheme="minorBidi" w:cstheme="minorBidi"/>
          <w:color w:val="000000"/>
        </w:rPr>
        <w:t xml:space="preserve">” </w:t>
      </w:r>
      <w:r w:rsidR="00C109D9" w:rsidRPr="0094611E">
        <w:rPr>
          <w:rFonts w:asciiTheme="minorBidi" w:eastAsia="Times New Roman" w:hAnsiTheme="minorBidi" w:cstheme="minorBidi"/>
          <w:iCs/>
        </w:rPr>
        <w:t xml:space="preserve">The phrase </w:t>
      </w:r>
      <w:r w:rsidR="0094611E" w:rsidRPr="0094611E">
        <w:rPr>
          <w:rFonts w:asciiTheme="minorBidi" w:eastAsia="Times New Roman" w:hAnsiTheme="minorBidi" w:cstheme="minorBidi"/>
          <w:i/>
        </w:rPr>
        <w:t>geo</w:t>
      </w:r>
      <w:r w:rsidR="00C109D9" w:rsidRPr="0094611E">
        <w:rPr>
          <w:rFonts w:asciiTheme="minorBidi" w:eastAsia="Times New Roman" w:hAnsiTheme="minorBidi" w:cstheme="minorBidi"/>
          <w:i/>
        </w:rPr>
        <w:t xml:space="preserve">n </w:t>
      </w:r>
      <w:r w:rsidR="0094611E">
        <w:rPr>
          <w:rFonts w:asciiTheme="minorBidi" w:eastAsia="Times New Roman" w:hAnsiTheme="minorBidi" w:cstheme="minorBidi"/>
          <w:i/>
        </w:rPr>
        <w:t>Ya’ak</w:t>
      </w:r>
      <w:r w:rsidR="00C109D9" w:rsidRPr="0094611E">
        <w:rPr>
          <w:rFonts w:asciiTheme="minorBidi" w:eastAsia="Times New Roman" w:hAnsiTheme="minorBidi" w:cstheme="minorBidi"/>
          <w:i/>
        </w:rPr>
        <w:t>ov</w:t>
      </w:r>
      <w:r w:rsidR="00C109D9" w:rsidRPr="0094611E">
        <w:rPr>
          <w:rFonts w:asciiTheme="minorBidi" w:eastAsia="Times New Roman" w:hAnsiTheme="minorBidi" w:cstheme="minorBidi"/>
          <w:iCs/>
        </w:rPr>
        <w:t xml:space="preserve"> appears four times in </w:t>
      </w:r>
      <w:r w:rsidR="00C109D9" w:rsidRPr="0093249A">
        <w:rPr>
          <w:rFonts w:asciiTheme="minorBidi" w:eastAsia="Times New Roman" w:hAnsiTheme="minorBidi" w:cstheme="minorBidi"/>
          <w:i/>
        </w:rPr>
        <w:t>Tanakh</w:t>
      </w:r>
      <w:r w:rsidR="00EA2090">
        <w:rPr>
          <w:rFonts w:asciiTheme="minorBidi" w:eastAsia="Times New Roman" w:hAnsiTheme="minorBidi" w:cstheme="minorBidi"/>
          <w:iCs/>
        </w:rPr>
        <w:t xml:space="preserve"> — </w:t>
      </w:r>
      <w:r w:rsidR="00C109D9" w:rsidRPr="0094611E">
        <w:rPr>
          <w:rFonts w:asciiTheme="minorBidi" w:eastAsia="Times New Roman" w:hAnsiTheme="minorBidi" w:cstheme="minorBidi"/>
          <w:iCs/>
        </w:rPr>
        <w:t xml:space="preserve">twice in </w:t>
      </w:r>
      <w:r w:rsidR="00C109D9" w:rsidRPr="0093249A">
        <w:rPr>
          <w:rFonts w:asciiTheme="minorBidi" w:eastAsia="Times New Roman" w:hAnsiTheme="minorBidi" w:cstheme="minorBidi"/>
          <w:i/>
        </w:rPr>
        <w:t>Amos</w:t>
      </w:r>
      <w:r w:rsidR="00C109D9" w:rsidRPr="0094611E">
        <w:rPr>
          <w:rFonts w:asciiTheme="minorBidi" w:eastAsia="Times New Roman" w:hAnsiTheme="minorBidi" w:cstheme="minorBidi"/>
          <w:iCs/>
        </w:rPr>
        <w:t xml:space="preserve"> (here and </w:t>
      </w:r>
      <w:r w:rsidR="005631DC" w:rsidRPr="0094611E">
        <w:rPr>
          <w:rFonts w:asciiTheme="minorBidi" w:eastAsia="Times New Roman" w:hAnsiTheme="minorBidi" w:cstheme="minorBidi"/>
          <w:iCs/>
        </w:rPr>
        <w:t>back in 6:8</w:t>
      </w:r>
      <w:r w:rsidR="00C109D9" w:rsidRPr="0094611E">
        <w:rPr>
          <w:rFonts w:asciiTheme="minorBidi" w:eastAsia="Times New Roman" w:hAnsiTheme="minorBidi" w:cstheme="minorBidi"/>
          <w:iCs/>
        </w:rPr>
        <w:t xml:space="preserve">), once in </w:t>
      </w:r>
      <w:r w:rsidR="005D19EE" w:rsidRPr="0093249A">
        <w:rPr>
          <w:rFonts w:asciiTheme="minorBidi" w:eastAsia="Times New Roman" w:hAnsiTheme="minorBidi" w:cstheme="minorBidi"/>
          <w:i/>
        </w:rPr>
        <w:t>Nachum</w:t>
      </w:r>
      <w:r w:rsidR="00C109D9" w:rsidRPr="0094611E">
        <w:rPr>
          <w:rFonts w:asciiTheme="minorBidi" w:eastAsia="Times New Roman" w:hAnsiTheme="minorBidi" w:cstheme="minorBidi"/>
          <w:iCs/>
        </w:rPr>
        <w:t xml:space="preserve"> and once in </w:t>
      </w:r>
      <w:r w:rsidR="00C109D9" w:rsidRPr="0093249A">
        <w:rPr>
          <w:rFonts w:asciiTheme="minorBidi" w:eastAsia="Times New Roman" w:hAnsiTheme="minorBidi" w:cstheme="minorBidi"/>
          <w:i/>
        </w:rPr>
        <w:t xml:space="preserve">Tehillim. </w:t>
      </w:r>
    </w:p>
    <w:p w14:paraId="052763D1" w14:textId="77777777" w:rsidR="00514D05" w:rsidRDefault="00514D05" w:rsidP="000A28EC">
      <w:pPr>
        <w:bidi w:val="0"/>
        <w:spacing w:line="240" w:lineRule="auto"/>
        <w:ind w:right="-46"/>
        <w:jc w:val="both"/>
        <w:rPr>
          <w:rFonts w:asciiTheme="minorBidi" w:eastAsia="Times New Roman" w:hAnsiTheme="minorBidi" w:cstheme="minorBidi"/>
          <w:i/>
        </w:rPr>
      </w:pPr>
    </w:p>
    <w:p w14:paraId="42DFCBC7" w14:textId="71B9EF8A" w:rsidR="00C109D9" w:rsidRPr="0094611E" w:rsidRDefault="00C109D9" w:rsidP="000A28EC">
      <w:pPr>
        <w:bidi w:val="0"/>
        <w:spacing w:line="240" w:lineRule="auto"/>
        <w:ind w:right="-46"/>
        <w:jc w:val="both"/>
        <w:rPr>
          <w:rFonts w:asciiTheme="minorBidi" w:eastAsia="Times New Roman" w:hAnsiTheme="minorBidi" w:cstheme="minorBidi"/>
          <w:iCs/>
        </w:rPr>
      </w:pPr>
      <w:r w:rsidRPr="00EA2090">
        <w:rPr>
          <w:rFonts w:asciiTheme="minorBidi" w:eastAsia="Times New Roman" w:hAnsiTheme="minorBidi" w:cstheme="minorBidi"/>
          <w:iCs/>
        </w:rPr>
        <w:t>In</w:t>
      </w:r>
      <w:r w:rsidRPr="0093249A">
        <w:rPr>
          <w:rFonts w:asciiTheme="minorBidi" w:eastAsia="Times New Roman" w:hAnsiTheme="minorBidi" w:cstheme="minorBidi"/>
          <w:i/>
        </w:rPr>
        <w:t xml:space="preserve"> Tehillim</w:t>
      </w:r>
      <w:r w:rsidRPr="0094611E">
        <w:rPr>
          <w:rFonts w:asciiTheme="minorBidi" w:eastAsia="Times New Roman" w:hAnsiTheme="minorBidi" w:cstheme="minorBidi"/>
          <w:iCs/>
        </w:rPr>
        <w:t xml:space="preserve">, the referent seems to be the Land of Israel: </w:t>
      </w:r>
    </w:p>
    <w:p w14:paraId="6CD11AEF" w14:textId="77777777" w:rsidR="005D19EE" w:rsidRPr="0094611E" w:rsidRDefault="005D19EE" w:rsidP="000A28EC">
      <w:pPr>
        <w:bidi w:val="0"/>
        <w:spacing w:line="240" w:lineRule="auto"/>
        <w:ind w:right="-46"/>
        <w:jc w:val="both"/>
        <w:rPr>
          <w:rFonts w:asciiTheme="minorBidi" w:eastAsia="Times New Roman" w:hAnsiTheme="minorBidi" w:cstheme="minorBidi"/>
          <w:color w:val="000000"/>
        </w:rPr>
      </w:pPr>
    </w:p>
    <w:p w14:paraId="1E997B2B" w14:textId="3909C3B9" w:rsidR="00C109D9" w:rsidRPr="0094611E" w:rsidRDefault="00C109D9" w:rsidP="000A28EC">
      <w:pPr>
        <w:widowControl w:val="0"/>
        <w:bidi w:val="0"/>
        <w:spacing w:line="240" w:lineRule="auto"/>
        <w:ind w:left="1440"/>
        <w:jc w:val="both"/>
        <w:rPr>
          <w:rFonts w:asciiTheme="minorBidi" w:eastAsia="Times New Roman" w:hAnsiTheme="minorBidi" w:cstheme="minorBidi"/>
          <w:i/>
        </w:rPr>
      </w:pPr>
      <w:r w:rsidRPr="0094611E">
        <w:rPr>
          <w:rFonts w:asciiTheme="minorBidi" w:eastAsia="Times New Roman" w:hAnsiTheme="minorBidi" w:cstheme="minorBidi"/>
          <w:i/>
        </w:rPr>
        <w:t>Yiv</w:t>
      </w:r>
      <w:r w:rsidR="008936DA">
        <w:rPr>
          <w:rFonts w:asciiTheme="minorBidi" w:eastAsia="Times New Roman" w:hAnsiTheme="minorBidi" w:cstheme="minorBidi"/>
          <w:i/>
        </w:rPr>
        <w:t>c</w:t>
      </w:r>
      <w:r w:rsidRPr="0094611E">
        <w:rPr>
          <w:rFonts w:asciiTheme="minorBidi" w:eastAsia="Times New Roman" w:hAnsiTheme="minorBidi" w:cstheme="minorBidi"/>
          <w:i/>
        </w:rPr>
        <w:t xml:space="preserve">har lanu et </w:t>
      </w:r>
      <w:r w:rsidRPr="0094611E">
        <w:rPr>
          <w:rFonts w:asciiTheme="minorBidi" w:eastAsia="Times New Roman" w:hAnsiTheme="minorBidi" w:cstheme="minorBidi"/>
          <w:b/>
          <w:bCs/>
          <w:i/>
        </w:rPr>
        <w:t>na</w:t>
      </w:r>
      <w:r w:rsidR="008936DA">
        <w:rPr>
          <w:rFonts w:asciiTheme="minorBidi" w:eastAsia="Times New Roman" w:hAnsiTheme="minorBidi" w:cstheme="minorBidi"/>
          <w:b/>
          <w:bCs/>
          <w:i/>
        </w:rPr>
        <w:t>c</w:t>
      </w:r>
      <w:r w:rsidRPr="0094611E">
        <w:rPr>
          <w:rFonts w:asciiTheme="minorBidi" w:eastAsia="Times New Roman" w:hAnsiTheme="minorBidi" w:cstheme="minorBidi"/>
          <w:b/>
          <w:bCs/>
          <w:i/>
        </w:rPr>
        <w:t xml:space="preserve">halateinu et </w:t>
      </w:r>
      <w:r w:rsidR="0094611E" w:rsidRPr="0094611E">
        <w:rPr>
          <w:rFonts w:asciiTheme="minorBidi" w:eastAsia="Times New Roman" w:hAnsiTheme="minorBidi" w:cstheme="minorBidi"/>
          <w:b/>
          <w:bCs/>
          <w:i/>
        </w:rPr>
        <w:t>geo</w:t>
      </w:r>
      <w:r w:rsidRPr="0094611E">
        <w:rPr>
          <w:rFonts w:asciiTheme="minorBidi" w:eastAsia="Times New Roman" w:hAnsiTheme="minorBidi" w:cstheme="minorBidi"/>
          <w:b/>
          <w:bCs/>
          <w:i/>
        </w:rPr>
        <w:t xml:space="preserve">n </w:t>
      </w:r>
      <w:r w:rsidR="0094611E">
        <w:rPr>
          <w:rFonts w:asciiTheme="minorBidi" w:eastAsia="Times New Roman" w:hAnsiTheme="minorBidi" w:cstheme="minorBidi"/>
          <w:b/>
          <w:bCs/>
          <w:i/>
        </w:rPr>
        <w:t>Ya’ak</w:t>
      </w:r>
      <w:r w:rsidRPr="0094611E">
        <w:rPr>
          <w:rFonts w:asciiTheme="minorBidi" w:eastAsia="Times New Roman" w:hAnsiTheme="minorBidi" w:cstheme="minorBidi"/>
          <w:b/>
          <w:bCs/>
          <w:i/>
        </w:rPr>
        <w:t xml:space="preserve">ov </w:t>
      </w:r>
      <w:r w:rsidRPr="0094611E">
        <w:rPr>
          <w:rFonts w:asciiTheme="minorBidi" w:eastAsia="Times New Roman" w:hAnsiTheme="minorBidi" w:cstheme="minorBidi"/>
          <w:i/>
        </w:rPr>
        <w:t>asher ahe</w:t>
      </w:r>
      <w:r w:rsidR="008936DA">
        <w:rPr>
          <w:rFonts w:asciiTheme="minorBidi" w:eastAsia="Times New Roman" w:hAnsiTheme="minorBidi" w:cstheme="minorBidi"/>
          <w:i/>
        </w:rPr>
        <w:t>i</w:t>
      </w:r>
      <w:r w:rsidRPr="0094611E">
        <w:rPr>
          <w:rFonts w:asciiTheme="minorBidi" w:eastAsia="Times New Roman" w:hAnsiTheme="minorBidi" w:cstheme="minorBidi"/>
          <w:i/>
        </w:rPr>
        <w:t>v</w:t>
      </w:r>
    </w:p>
    <w:p w14:paraId="2D0324E8" w14:textId="77777777" w:rsidR="005D19EE" w:rsidRPr="0094611E" w:rsidRDefault="005D19EE" w:rsidP="000A28EC">
      <w:pPr>
        <w:widowControl w:val="0"/>
        <w:bidi w:val="0"/>
        <w:spacing w:line="240" w:lineRule="auto"/>
        <w:ind w:left="1440"/>
        <w:jc w:val="both"/>
        <w:rPr>
          <w:rFonts w:asciiTheme="minorBidi" w:eastAsia="Times New Roman" w:hAnsiTheme="minorBidi" w:cstheme="minorBidi"/>
          <w:i/>
        </w:rPr>
      </w:pPr>
    </w:p>
    <w:p w14:paraId="0116ED5A" w14:textId="77539625" w:rsidR="00C109D9" w:rsidRPr="0094611E" w:rsidRDefault="00C109D9" w:rsidP="000A28EC">
      <w:pPr>
        <w:widowControl w:val="0"/>
        <w:bidi w:val="0"/>
        <w:spacing w:line="240" w:lineRule="auto"/>
        <w:ind w:left="1440"/>
        <w:jc w:val="both"/>
        <w:rPr>
          <w:rFonts w:asciiTheme="minorBidi" w:eastAsia="Times New Roman" w:hAnsiTheme="minorBidi" w:cstheme="minorBidi"/>
          <w:iCs/>
        </w:rPr>
      </w:pPr>
      <w:r w:rsidRPr="0094611E">
        <w:rPr>
          <w:rFonts w:asciiTheme="minorBidi" w:eastAsia="Times New Roman" w:hAnsiTheme="minorBidi" w:cstheme="minorBidi"/>
          <w:iCs/>
        </w:rPr>
        <w:t xml:space="preserve">He chooses our inheritance for us, </w:t>
      </w:r>
      <w:r w:rsidR="008936DA">
        <w:rPr>
          <w:rFonts w:asciiTheme="minorBidi" w:eastAsia="Times New Roman" w:hAnsiTheme="minorBidi" w:cstheme="minorBidi"/>
          <w:i/>
        </w:rPr>
        <w:t>g</w:t>
      </w:r>
      <w:r w:rsidR="0094611E" w:rsidRPr="0094611E">
        <w:rPr>
          <w:rFonts w:asciiTheme="minorBidi" w:eastAsia="Times New Roman" w:hAnsiTheme="minorBidi" w:cstheme="minorBidi"/>
          <w:i/>
        </w:rPr>
        <w:t>eo</w:t>
      </w:r>
      <w:r w:rsidR="00E7616F" w:rsidRPr="0094611E">
        <w:rPr>
          <w:rFonts w:asciiTheme="minorBidi" w:eastAsia="Times New Roman" w:hAnsiTheme="minorBidi" w:cstheme="minorBidi"/>
          <w:i/>
        </w:rPr>
        <w:t xml:space="preserve">n </w:t>
      </w:r>
      <w:r w:rsidR="0094611E">
        <w:rPr>
          <w:rFonts w:asciiTheme="minorBidi" w:eastAsia="Times New Roman" w:hAnsiTheme="minorBidi" w:cstheme="minorBidi"/>
          <w:i/>
        </w:rPr>
        <w:t>Ya’ak</w:t>
      </w:r>
      <w:r w:rsidR="00E7616F" w:rsidRPr="0094611E">
        <w:rPr>
          <w:rFonts w:asciiTheme="minorBidi" w:eastAsia="Times New Roman" w:hAnsiTheme="minorBidi" w:cstheme="minorBidi"/>
          <w:i/>
        </w:rPr>
        <w:t>ov</w:t>
      </w:r>
      <w:r w:rsidRPr="0094611E">
        <w:rPr>
          <w:rFonts w:asciiTheme="minorBidi" w:eastAsia="Times New Roman" w:hAnsiTheme="minorBidi" w:cstheme="minorBidi"/>
          <w:iCs/>
        </w:rPr>
        <w:t xml:space="preserve"> which He loves</w:t>
      </w:r>
      <w:r w:rsidR="0041383F">
        <w:rPr>
          <w:rFonts w:asciiTheme="minorBidi" w:eastAsia="Times New Roman" w:hAnsiTheme="minorBidi" w:cstheme="minorBidi"/>
          <w:iCs/>
        </w:rPr>
        <w:t>.</w:t>
      </w:r>
      <w:r w:rsidR="00E7616F" w:rsidRPr="0094611E">
        <w:rPr>
          <w:rFonts w:asciiTheme="minorBidi" w:eastAsia="Times New Roman" w:hAnsiTheme="minorBidi" w:cstheme="minorBidi"/>
          <w:iCs/>
        </w:rPr>
        <w:t xml:space="preserve"> (47:5)</w:t>
      </w:r>
    </w:p>
    <w:p w14:paraId="6CABA947" w14:textId="77777777" w:rsidR="005D19EE" w:rsidRPr="0094611E" w:rsidRDefault="005D19EE" w:rsidP="000A28EC">
      <w:pPr>
        <w:widowControl w:val="0"/>
        <w:bidi w:val="0"/>
        <w:spacing w:line="240" w:lineRule="auto"/>
        <w:ind w:left="1440"/>
        <w:jc w:val="both"/>
        <w:rPr>
          <w:rFonts w:asciiTheme="minorBidi" w:eastAsia="Times New Roman" w:hAnsiTheme="minorBidi" w:cstheme="minorBidi"/>
          <w:iCs/>
        </w:rPr>
      </w:pPr>
    </w:p>
    <w:p w14:paraId="4C90A05F" w14:textId="0F3EE798" w:rsidR="00E7616F" w:rsidRPr="0094611E" w:rsidRDefault="00C109D9" w:rsidP="000A28EC">
      <w:pPr>
        <w:widowControl w:val="0"/>
        <w:bidi w:val="0"/>
        <w:spacing w:line="240" w:lineRule="auto"/>
        <w:jc w:val="both"/>
        <w:rPr>
          <w:rFonts w:asciiTheme="minorBidi" w:eastAsia="Times New Roman" w:hAnsiTheme="minorBidi" w:cstheme="minorBidi"/>
          <w:iCs/>
        </w:rPr>
      </w:pPr>
      <w:r w:rsidRPr="0094611E">
        <w:rPr>
          <w:rFonts w:asciiTheme="minorBidi" w:eastAsia="Times New Roman" w:hAnsiTheme="minorBidi" w:cstheme="minorBidi"/>
          <w:iCs/>
        </w:rPr>
        <w:t xml:space="preserve">On the other hand, the reference in </w:t>
      </w:r>
      <w:r w:rsidR="005D19EE" w:rsidRPr="0093249A">
        <w:rPr>
          <w:rFonts w:asciiTheme="minorBidi" w:eastAsia="Times New Roman" w:hAnsiTheme="minorBidi" w:cstheme="minorBidi"/>
          <w:i/>
        </w:rPr>
        <w:t>Nachum</w:t>
      </w:r>
      <w:r w:rsidRPr="0094611E">
        <w:rPr>
          <w:rFonts w:asciiTheme="minorBidi" w:eastAsia="Times New Roman" w:hAnsiTheme="minorBidi" w:cstheme="minorBidi"/>
          <w:iCs/>
        </w:rPr>
        <w:t xml:space="preserve"> would seem to mean something about sovereignty over the Land, which the prophet promises that God will restore</w:t>
      </w:r>
      <w:r w:rsidR="00E7616F" w:rsidRPr="0094611E">
        <w:rPr>
          <w:rFonts w:asciiTheme="minorBidi" w:eastAsia="Times New Roman" w:hAnsiTheme="minorBidi" w:cstheme="minorBidi"/>
          <w:iCs/>
        </w:rPr>
        <w:t>:</w:t>
      </w:r>
    </w:p>
    <w:p w14:paraId="1089F032" w14:textId="77777777" w:rsidR="005D19EE" w:rsidRPr="0094611E" w:rsidRDefault="005D19EE" w:rsidP="000A28EC">
      <w:pPr>
        <w:widowControl w:val="0"/>
        <w:bidi w:val="0"/>
        <w:spacing w:line="240" w:lineRule="auto"/>
        <w:jc w:val="both"/>
        <w:rPr>
          <w:rFonts w:asciiTheme="minorBidi" w:eastAsia="Times New Roman" w:hAnsiTheme="minorBidi" w:cstheme="minorBidi"/>
          <w:iCs/>
        </w:rPr>
      </w:pPr>
    </w:p>
    <w:p w14:paraId="65924A50" w14:textId="4F74D649" w:rsidR="00E7616F" w:rsidRPr="0094611E" w:rsidRDefault="00E7616F" w:rsidP="000A28EC">
      <w:pPr>
        <w:widowControl w:val="0"/>
        <w:bidi w:val="0"/>
        <w:spacing w:line="240" w:lineRule="auto"/>
        <w:ind w:left="1440"/>
        <w:jc w:val="both"/>
        <w:rPr>
          <w:rFonts w:asciiTheme="minorBidi" w:eastAsia="Times New Roman" w:hAnsiTheme="minorBidi" w:cstheme="minorBidi"/>
          <w:i/>
        </w:rPr>
      </w:pPr>
      <w:r w:rsidRPr="0094611E">
        <w:rPr>
          <w:rFonts w:asciiTheme="minorBidi" w:eastAsia="Times New Roman" w:hAnsiTheme="minorBidi" w:cstheme="minorBidi"/>
          <w:i/>
        </w:rPr>
        <w:t xml:space="preserve">Ki shav Hashem </w:t>
      </w:r>
      <w:r w:rsidR="0094611E">
        <w:rPr>
          <w:rFonts w:asciiTheme="minorBidi" w:eastAsia="Times New Roman" w:hAnsiTheme="minorBidi" w:cstheme="minorBidi"/>
          <w:i/>
        </w:rPr>
        <w:t xml:space="preserve">et </w:t>
      </w:r>
      <w:r w:rsidR="008936DA">
        <w:rPr>
          <w:rFonts w:asciiTheme="minorBidi" w:eastAsia="Times New Roman" w:hAnsiTheme="minorBidi" w:cstheme="minorBidi"/>
          <w:i/>
        </w:rPr>
        <w:t>g</w:t>
      </w:r>
      <w:r w:rsidR="0094611E" w:rsidRPr="0094611E">
        <w:rPr>
          <w:rFonts w:asciiTheme="minorBidi" w:eastAsia="Times New Roman" w:hAnsiTheme="minorBidi" w:cstheme="minorBidi"/>
          <w:i/>
        </w:rPr>
        <w:t>eo</w:t>
      </w:r>
      <w:r w:rsidRPr="0094611E">
        <w:rPr>
          <w:rFonts w:asciiTheme="minorBidi" w:eastAsia="Times New Roman" w:hAnsiTheme="minorBidi" w:cstheme="minorBidi"/>
          <w:i/>
        </w:rPr>
        <w:t xml:space="preserve">n </w:t>
      </w:r>
      <w:r w:rsidR="0094611E">
        <w:rPr>
          <w:rFonts w:asciiTheme="minorBidi" w:eastAsia="Times New Roman" w:hAnsiTheme="minorBidi" w:cstheme="minorBidi"/>
          <w:i/>
        </w:rPr>
        <w:t>Ya’ak</w:t>
      </w:r>
      <w:r w:rsidRPr="0094611E">
        <w:rPr>
          <w:rFonts w:asciiTheme="minorBidi" w:eastAsia="Times New Roman" w:hAnsiTheme="minorBidi" w:cstheme="minorBidi"/>
          <w:i/>
        </w:rPr>
        <w:t>ov ki</w:t>
      </w:r>
      <w:r w:rsidR="008936DA">
        <w:rPr>
          <w:rFonts w:asciiTheme="minorBidi" w:eastAsia="Times New Roman" w:hAnsiTheme="minorBidi" w:cstheme="minorBidi"/>
          <w:i/>
        </w:rPr>
        <w:t>-g</w:t>
      </w:r>
      <w:r w:rsidR="0094611E" w:rsidRPr="0094611E">
        <w:rPr>
          <w:rFonts w:asciiTheme="minorBidi" w:eastAsia="Times New Roman" w:hAnsiTheme="minorBidi" w:cstheme="minorBidi"/>
          <w:i/>
        </w:rPr>
        <w:t>eo</w:t>
      </w:r>
      <w:r w:rsidRPr="0094611E">
        <w:rPr>
          <w:rFonts w:asciiTheme="minorBidi" w:eastAsia="Times New Roman" w:hAnsiTheme="minorBidi" w:cstheme="minorBidi"/>
          <w:i/>
        </w:rPr>
        <w:t xml:space="preserve">n Yisrael ki vekakum bokekim </w:t>
      </w:r>
      <w:r w:rsidR="008936DA">
        <w:rPr>
          <w:rFonts w:asciiTheme="minorBidi" w:eastAsia="Times New Roman" w:hAnsiTheme="minorBidi" w:cstheme="minorBidi"/>
          <w:i/>
        </w:rPr>
        <w:t>u-z</w:t>
      </w:r>
      <w:r w:rsidRPr="0094611E">
        <w:rPr>
          <w:rFonts w:asciiTheme="minorBidi" w:eastAsia="Times New Roman" w:hAnsiTheme="minorBidi" w:cstheme="minorBidi"/>
          <w:i/>
        </w:rPr>
        <w:t>moreihem shi</w:t>
      </w:r>
      <w:r w:rsidR="008936DA">
        <w:rPr>
          <w:rFonts w:asciiTheme="minorBidi" w:eastAsia="Times New Roman" w:hAnsiTheme="minorBidi" w:cstheme="minorBidi"/>
          <w:i/>
        </w:rPr>
        <w:t>ch</w:t>
      </w:r>
      <w:r w:rsidRPr="0094611E">
        <w:rPr>
          <w:rFonts w:asciiTheme="minorBidi" w:eastAsia="Times New Roman" w:hAnsiTheme="minorBidi" w:cstheme="minorBidi"/>
          <w:i/>
        </w:rPr>
        <w:t>eitu</w:t>
      </w:r>
    </w:p>
    <w:p w14:paraId="16D07B1E" w14:textId="77777777" w:rsidR="005D19EE" w:rsidRPr="0094611E" w:rsidRDefault="005D19EE" w:rsidP="000A28EC">
      <w:pPr>
        <w:widowControl w:val="0"/>
        <w:bidi w:val="0"/>
        <w:spacing w:line="240" w:lineRule="auto"/>
        <w:ind w:left="1440"/>
        <w:jc w:val="both"/>
        <w:rPr>
          <w:rFonts w:asciiTheme="minorBidi" w:eastAsia="Times New Roman" w:hAnsiTheme="minorBidi" w:cstheme="minorBidi"/>
          <w:i/>
        </w:rPr>
      </w:pPr>
    </w:p>
    <w:p w14:paraId="490FDD8D" w14:textId="627EF5CF" w:rsidR="00E7616F" w:rsidRPr="0094611E" w:rsidRDefault="00E7616F" w:rsidP="000A28EC">
      <w:pPr>
        <w:widowControl w:val="0"/>
        <w:bidi w:val="0"/>
        <w:spacing w:line="240" w:lineRule="auto"/>
        <w:ind w:left="1440"/>
        <w:jc w:val="both"/>
        <w:rPr>
          <w:rFonts w:asciiTheme="minorBidi" w:eastAsia="Times New Roman" w:hAnsiTheme="minorBidi" w:cstheme="minorBidi"/>
          <w:iCs/>
        </w:rPr>
      </w:pPr>
      <w:r w:rsidRPr="0094611E">
        <w:rPr>
          <w:rFonts w:asciiTheme="minorBidi" w:eastAsia="Times New Roman" w:hAnsiTheme="minorBidi" w:cstheme="minorBidi"/>
          <w:iCs/>
        </w:rPr>
        <w:t xml:space="preserve">For </w:t>
      </w:r>
      <w:r w:rsidR="0041383F">
        <w:rPr>
          <w:rFonts w:asciiTheme="minorBidi" w:eastAsia="Times New Roman" w:hAnsiTheme="minorBidi" w:cstheme="minorBidi"/>
          <w:iCs/>
        </w:rPr>
        <w:t>the Lord</w:t>
      </w:r>
      <w:r w:rsidRPr="0094611E">
        <w:rPr>
          <w:rFonts w:asciiTheme="minorBidi" w:eastAsia="Times New Roman" w:hAnsiTheme="minorBidi" w:cstheme="minorBidi"/>
          <w:iCs/>
        </w:rPr>
        <w:t xml:space="preserve"> will restore </w:t>
      </w:r>
      <w:r w:rsidR="0041383F">
        <w:rPr>
          <w:rFonts w:asciiTheme="minorBidi" w:eastAsia="Times New Roman" w:hAnsiTheme="minorBidi" w:cstheme="minorBidi"/>
          <w:i/>
        </w:rPr>
        <w:t>g</w:t>
      </w:r>
      <w:r w:rsidR="0094611E" w:rsidRPr="0094611E">
        <w:rPr>
          <w:rFonts w:asciiTheme="minorBidi" w:eastAsia="Times New Roman" w:hAnsiTheme="minorBidi" w:cstheme="minorBidi"/>
          <w:i/>
        </w:rPr>
        <w:t>eo</w:t>
      </w:r>
      <w:r w:rsidRPr="0094611E">
        <w:rPr>
          <w:rFonts w:asciiTheme="minorBidi" w:eastAsia="Times New Roman" w:hAnsiTheme="minorBidi" w:cstheme="minorBidi"/>
          <w:i/>
        </w:rPr>
        <w:t xml:space="preserve">n </w:t>
      </w:r>
      <w:r w:rsidR="0094611E">
        <w:rPr>
          <w:rFonts w:asciiTheme="minorBidi" w:eastAsia="Times New Roman" w:hAnsiTheme="minorBidi" w:cstheme="minorBidi"/>
          <w:i/>
        </w:rPr>
        <w:t>Ya’ak</w:t>
      </w:r>
      <w:r w:rsidRPr="0094611E">
        <w:rPr>
          <w:rFonts w:asciiTheme="minorBidi" w:eastAsia="Times New Roman" w:hAnsiTheme="minorBidi" w:cstheme="minorBidi"/>
          <w:i/>
        </w:rPr>
        <w:t>ov</w:t>
      </w:r>
      <w:r w:rsidRPr="0094611E">
        <w:rPr>
          <w:rFonts w:asciiTheme="minorBidi" w:eastAsia="Times New Roman" w:hAnsiTheme="minorBidi" w:cstheme="minorBidi"/>
          <w:iCs/>
        </w:rPr>
        <w:t xml:space="preserve">, </w:t>
      </w:r>
      <w:r w:rsidR="0041383F">
        <w:rPr>
          <w:rFonts w:asciiTheme="minorBidi" w:eastAsia="Times New Roman" w:hAnsiTheme="minorBidi" w:cstheme="minorBidi"/>
          <w:iCs/>
        </w:rPr>
        <w:t>a</w:t>
      </w:r>
      <w:r w:rsidRPr="0094611E">
        <w:rPr>
          <w:rFonts w:asciiTheme="minorBidi" w:eastAsia="Times New Roman" w:hAnsiTheme="minorBidi" w:cstheme="minorBidi"/>
          <w:iCs/>
        </w:rPr>
        <w:t>s the pride of Yisrael (</w:t>
      </w:r>
      <w:r w:rsidR="0094611E" w:rsidRPr="0094611E">
        <w:rPr>
          <w:rFonts w:asciiTheme="minorBidi" w:eastAsia="Times New Roman" w:hAnsiTheme="minorBidi" w:cstheme="minorBidi"/>
          <w:i/>
        </w:rPr>
        <w:t>geo</w:t>
      </w:r>
      <w:r w:rsidRPr="0094611E">
        <w:rPr>
          <w:rFonts w:asciiTheme="minorBidi" w:eastAsia="Times New Roman" w:hAnsiTheme="minorBidi" w:cstheme="minorBidi"/>
          <w:i/>
        </w:rPr>
        <w:t>n Yisrael)</w:t>
      </w:r>
      <w:r w:rsidRPr="0094611E">
        <w:rPr>
          <w:rFonts w:asciiTheme="minorBidi" w:eastAsia="Times New Roman" w:hAnsiTheme="minorBidi" w:cstheme="minorBidi"/>
          <w:iCs/>
        </w:rPr>
        <w:t xml:space="preserve">; </w:t>
      </w:r>
      <w:r w:rsidR="0041383F">
        <w:rPr>
          <w:rFonts w:asciiTheme="minorBidi" w:eastAsia="Times New Roman" w:hAnsiTheme="minorBidi" w:cstheme="minorBidi"/>
          <w:iCs/>
        </w:rPr>
        <w:t>f</w:t>
      </w:r>
      <w:r w:rsidRPr="0094611E">
        <w:rPr>
          <w:rFonts w:asciiTheme="minorBidi" w:eastAsia="Times New Roman" w:hAnsiTheme="minorBidi" w:cstheme="minorBidi"/>
          <w:iCs/>
        </w:rPr>
        <w:t>or the empt</w:t>
      </w:r>
      <w:r w:rsidRPr="008936DA">
        <w:rPr>
          <w:rFonts w:asciiTheme="minorBidi" w:eastAsia="Times New Roman" w:hAnsiTheme="minorBidi" w:cstheme="minorBidi"/>
          <w:iCs/>
        </w:rPr>
        <w:t>iers have emptied them out</w:t>
      </w:r>
      <w:r w:rsidR="008D597D" w:rsidRPr="0094611E">
        <w:rPr>
          <w:rFonts w:asciiTheme="minorBidi" w:eastAsia="Times New Roman" w:hAnsiTheme="minorBidi" w:cstheme="minorBidi"/>
          <w:iCs/>
        </w:rPr>
        <w:t xml:space="preserve"> a</w:t>
      </w:r>
      <w:r w:rsidRPr="0094611E">
        <w:rPr>
          <w:rFonts w:asciiTheme="minorBidi" w:eastAsia="Times New Roman" w:hAnsiTheme="minorBidi" w:cstheme="minorBidi"/>
          <w:iCs/>
        </w:rPr>
        <w:t>nd marred their vine-branches. (</w:t>
      </w:r>
      <w:r w:rsidR="005D19EE" w:rsidRPr="0093249A">
        <w:rPr>
          <w:rFonts w:asciiTheme="minorBidi" w:eastAsia="Times New Roman" w:hAnsiTheme="minorBidi" w:cstheme="minorBidi"/>
          <w:i/>
        </w:rPr>
        <w:t>Nachum</w:t>
      </w:r>
      <w:r w:rsidRPr="0094611E">
        <w:rPr>
          <w:rFonts w:asciiTheme="minorBidi" w:eastAsia="Times New Roman" w:hAnsiTheme="minorBidi" w:cstheme="minorBidi"/>
          <w:iCs/>
        </w:rPr>
        <w:t xml:space="preserve"> 2:3)</w:t>
      </w:r>
    </w:p>
    <w:p w14:paraId="570FF647" w14:textId="77777777" w:rsidR="005D19EE" w:rsidRPr="0094611E" w:rsidRDefault="005D19EE" w:rsidP="000A28EC">
      <w:pPr>
        <w:widowControl w:val="0"/>
        <w:bidi w:val="0"/>
        <w:spacing w:line="240" w:lineRule="auto"/>
        <w:ind w:left="1440"/>
        <w:jc w:val="both"/>
        <w:rPr>
          <w:rFonts w:asciiTheme="minorBidi" w:eastAsia="Times New Roman" w:hAnsiTheme="minorBidi" w:cstheme="minorBidi"/>
          <w:iCs/>
        </w:rPr>
      </w:pPr>
    </w:p>
    <w:p w14:paraId="475562FB" w14:textId="6A3A6C5F" w:rsidR="005631DC" w:rsidRPr="0094611E" w:rsidRDefault="005631DC" w:rsidP="000A28EC">
      <w:pPr>
        <w:widowControl w:val="0"/>
        <w:bidi w:val="0"/>
        <w:spacing w:line="240" w:lineRule="auto"/>
        <w:jc w:val="both"/>
        <w:rPr>
          <w:rFonts w:asciiTheme="minorBidi" w:eastAsia="Times New Roman" w:hAnsiTheme="minorBidi" w:cstheme="minorBidi"/>
          <w:iCs/>
        </w:rPr>
      </w:pPr>
      <w:r w:rsidRPr="0094611E">
        <w:rPr>
          <w:rFonts w:asciiTheme="minorBidi" w:eastAsia="Times New Roman" w:hAnsiTheme="minorBidi" w:cstheme="minorBidi"/>
          <w:iCs/>
        </w:rPr>
        <w:t xml:space="preserve">The truly challenging instance is Amos’s earlier use, which we cited above in the context of our discussion of God’s oaths: </w:t>
      </w:r>
    </w:p>
    <w:p w14:paraId="1A67ED78" w14:textId="77777777" w:rsidR="005D19EE" w:rsidRPr="0094611E" w:rsidRDefault="005D19EE" w:rsidP="000A28EC">
      <w:pPr>
        <w:widowControl w:val="0"/>
        <w:bidi w:val="0"/>
        <w:spacing w:line="240" w:lineRule="auto"/>
        <w:jc w:val="both"/>
        <w:rPr>
          <w:rFonts w:asciiTheme="minorBidi" w:eastAsia="Times New Roman" w:hAnsiTheme="minorBidi" w:cstheme="minorBidi"/>
          <w:iCs/>
        </w:rPr>
      </w:pPr>
    </w:p>
    <w:p w14:paraId="188AC474" w14:textId="5783B649" w:rsidR="005631DC" w:rsidRPr="0094611E" w:rsidRDefault="005631DC" w:rsidP="000A28EC">
      <w:pPr>
        <w:bidi w:val="0"/>
        <w:spacing w:line="240" w:lineRule="auto"/>
        <w:ind w:left="1440" w:right="-46"/>
        <w:jc w:val="both"/>
        <w:rPr>
          <w:rFonts w:asciiTheme="minorBidi" w:eastAsia="Times New Roman" w:hAnsiTheme="minorBidi" w:cstheme="minorBidi"/>
          <w:i/>
          <w:iCs/>
          <w:color w:val="000000"/>
        </w:rPr>
      </w:pPr>
      <w:r w:rsidRPr="0094611E">
        <w:rPr>
          <w:rFonts w:asciiTheme="minorBidi" w:eastAsia="Times New Roman" w:hAnsiTheme="minorBidi" w:cstheme="minorBidi"/>
          <w:i/>
          <w:iCs/>
          <w:color w:val="000000"/>
        </w:rPr>
        <w:t>N</w:t>
      </w:r>
      <w:r w:rsidR="0094611E">
        <w:rPr>
          <w:rFonts w:asciiTheme="minorBidi" w:eastAsia="Times New Roman" w:hAnsiTheme="minorBidi" w:cstheme="minorBidi"/>
          <w:i/>
          <w:iCs/>
          <w:color w:val="000000"/>
        </w:rPr>
        <w:t>ishba</w:t>
      </w:r>
      <w:r w:rsidRPr="0094611E">
        <w:rPr>
          <w:rFonts w:asciiTheme="minorBidi" w:eastAsia="Times New Roman" w:hAnsiTheme="minorBidi" w:cstheme="minorBidi"/>
          <w:i/>
          <w:iCs/>
          <w:color w:val="000000"/>
        </w:rPr>
        <w:t xml:space="preserve"> A-D-N-Y Hashem be</w:t>
      </w:r>
      <w:r w:rsidR="008936DA">
        <w:rPr>
          <w:rFonts w:asciiTheme="minorBidi" w:eastAsia="Times New Roman" w:hAnsiTheme="minorBidi" w:cstheme="minorBidi"/>
          <w:i/>
          <w:iCs/>
          <w:color w:val="000000"/>
        </w:rPr>
        <w:t>-</w:t>
      </w:r>
      <w:r w:rsidRPr="0094611E">
        <w:rPr>
          <w:rFonts w:asciiTheme="minorBidi" w:eastAsia="Times New Roman" w:hAnsiTheme="minorBidi" w:cstheme="minorBidi"/>
          <w:i/>
          <w:iCs/>
          <w:color w:val="000000"/>
        </w:rPr>
        <w:t xml:space="preserve">nafsho ne’um-Hashem Elokei Tzeva’ot </w:t>
      </w:r>
      <w:r w:rsidR="008936DA" w:rsidRPr="0094611E">
        <w:rPr>
          <w:rFonts w:asciiTheme="minorBidi" w:eastAsia="Times New Roman" w:hAnsiTheme="minorBidi" w:cstheme="minorBidi"/>
          <w:i/>
          <w:iCs/>
          <w:color w:val="000000"/>
        </w:rPr>
        <w:t>meta’eiv</w:t>
      </w:r>
      <w:r w:rsidRPr="0094611E">
        <w:rPr>
          <w:rFonts w:asciiTheme="minorBidi" w:eastAsia="Times New Roman" w:hAnsiTheme="minorBidi" w:cstheme="minorBidi"/>
          <w:i/>
          <w:iCs/>
          <w:color w:val="000000"/>
        </w:rPr>
        <w:t xml:space="preserve"> anokhi </w:t>
      </w:r>
      <w:r w:rsidR="0094611E">
        <w:rPr>
          <w:rFonts w:asciiTheme="minorBidi" w:eastAsia="Times New Roman" w:hAnsiTheme="minorBidi" w:cstheme="minorBidi"/>
          <w:i/>
          <w:iCs/>
          <w:color w:val="000000"/>
        </w:rPr>
        <w:t xml:space="preserve">et </w:t>
      </w:r>
      <w:r w:rsidR="0094611E" w:rsidRPr="0094611E">
        <w:rPr>
          <w:rFonts w:asciiTheme="minorBidi" w:eastAsia="Times New Roman" w:hAnsiTheme="minorBidi" w:cstheme="minorBidi"/>
          <w:b/>
          <w:bCs/>
          <w:i/>
          <w:iCs/>
          <w:color w:val="000000"/>
        </w:rPr>
        <w:t>geo</w:t>
      </w:r>
      <w:r w:rsidRPr="0094611E">
        <w:rPr>
          <w:rFonts w:asciiTheme="minorBidi" w:eastAsia="Times New Roman" w:hAnsiTheme="minorBidi" w:cstheme="minorBidi"/>
          <w:b/>
          <w:bCs/>
          <w:i/>
          <w:iCs/>
          <w:color w:val="000000"/>
        </w:rPr>
        <w:t xml:space="preserve">n </w:t>
      </w:r>
      <w:r w:rsidR="0094611E">
        <w:rPr>
          <w:rFonts w:asciiTheme="minorBidi" w:eastAsia="Times New Roman" w:hAnsiTheme="minorBidi" w:cstheme="minorBidi"/>
          <w:b/>
          <w:bCs/>
          <w:i/>
          <w:iCs/>
          <w:color w:val="000000"/>
        </w:rPr>
        <w:t>Ya’ak</w:t>
      </w:r>
      <w:r w:rsidRPr="0094611E">
        <w:rPr>
          <w:rFonts w:asciiTheme="minorBidi" w:eastAsia="Times New Roman" w:hAnsiTheme="minorBidi" w:cstheme="minorBidi"/>
          <w:b/>
          <w:bCs/>
          <w:i/>
          <w:iCs/>
          <w:color w:val="000000"/>
        </w:rPr>
        <w:t>ov</w:t>
      </w:r>
      <w:r w:rsidRPr="0094611E">
        <w:rPr>
          <w:rFonts w:asciiTheme="minorBidi" w:eastAsia="Times New Roman" w:hAnsiTheme="minorBidi" w:cstheme="minorBidi"/>
          <w:i/>
          <w:iCs/>
          <w:color w:val="000000"/>
        </w:rPr>
        <w:t xml:space="preserve"> ve</w:t>
      </w:r>
      <w:r w:rsidR="008936DA">
        <w:rPr>
          <w:rFonts w:asciiTheme="minorBidi" w:eastAsia="Times New Roman" w:hAnsiTheme="minorBidi" w:cstheme="minorBidi"/>
          <w:i/>
          <w:iCs/>
          <w:color w:val="000000"/>
        </w:rPr>
        <w:t>-</w:t>
      </w:r>
      <w:r w:rsidRPr="0094611E">
        <w:rPr>
          <w:rFonts w:asciiTheme="minorBidi" w:eastAsia="Times New Roman" w:hAnsiTheme="minorBidi" w:cstheme="minorBidi"/>
          <w:i/>
          <w:iCs/>
          <w:color w:val="000000"/>
        </w:rPr>
        <w:t>arm</w:t>
      </w:r>
      <w:r w:rsidR="008936DA">
        <w:rPr>
          <w:rFonts w:asciiTheme="minorBidi" w:eastAsia="Times New Roman" w:hAnsiTheme="minorBidi" w:cstheme="minorBidi"/>
          <w:i/>
          <w:iCs/>
          <w:color w:val="000000"/>
        </w:rPr>
        <w:t>e</w:t>
      </w:r>
      <w:r w:rsidRPr="0094611E">
        <w:rPr>
          <w:rFonts w:asciiTheme="minorBidi" w:eastAsia="Times New Roman" w:hAnsiTheme="minorBidi" w:cstheme="minorBidi"/>
          <w:i/>
          <w:iCs/>
          <w:color w:val="000000"/>
        </w:rPr>
        <w:t>notav saneiti vehisgarti ir u</w:t>
      </w:r>
      <w:r w:rsidR="008936DA">
        <w:rPr>
          <w:rFonts w:asciiTheme="minorBidi" w:eastAsia="Times New Roman" w:hAnsiTheme="minorBidi" w:cstheme="minorBidi"/>
          <w:i/>
          <w:iCs/>
          <w:color w:val="000000"/>
        </w:rPr>
        <w:t>-m</w:t>
      </w:r>
      <w:r w:rsidR="008936DA" w:rsidRPr="0094611E">
        <w:rPr>
          <w:rFonts w:asciiTheme="minorBidi" w:eastAsia="Times New Roman" w:hAnsiTheme="minorBidi" w:cstheme="minorBidi"/>
          <w:i/>
          <w:iCs/>
          <w:color w:val="000000"/>
        </w:rPr>
        <w:t>loah</w:t>
      </w:r>
    </w:p>
    <w:p w14:paraId="200DC8BF" w14:textId="77777777" w:rsidR="005D19EE" w:rsidRPr="0094611E" w:rsidRDefault="005D19EE" w:rsidP="000A28EC">
      <w:pPr>
        <w:bidi w:val="0"/>
        <w:spacing w:line="240" w:lineRule="auto"/>
        <w:ind w:left="1440" w:right="-46"/>
        <w:jc w:val="both"/>
        <w:rPr>
          <w:rFonts w:asciiTheme="minorBidi" w:eastAsia="Times New Roman" w:hAnsiTheme="minorBidi" w:cstheme="minorBidi"/>
          <w:color w:val="000000"/>
        </w:rPr>
      </w:pPr>
    </w:p>
    <w:p w14:paraId="58FF9DA0" w14:textId="1DD24A0C" w:rsidR="0041383F" w:rsidRPr="0094611E" w:rsidRDefault="0041383F" w:rsidP="000A28EC">
      <w:pPr>
        <w:bidi w:val="0"/>
        <w:spacing w:line="240" w:lineRule="auto"/>
        <w:ind w:left="1440" w:right="-46"/>
        <w:jc w:val="both"/>
        <w:rPr>
          <w:rFonts w:asciiTheme="minorBidi" w:eastAsia="Times New Roman" w:hAnsiTheme="minorBidi" w:cstheme="minorBidi"/>
          <w:color w:val="000000"/>
        </w:rPr>
      </w:pPr>
      <w:r w:rsidRPr="0094611E">
        <w:rPr>
          <w:rFonts w:asciiTheme="minorBidi" w:eastAsia="Times New Roman" w:hAnsiTheme="minorBidi" w:cstheme="minorBidi"/>
          <w:color w:val="000000"/>
        </w:rPr>
        <w:t xml:space="preserve">The </w:t>
      </w:r>
      <w:r>
        <w:rPr>
          <w:rFonts w:asciiTheme="minorBidi" w:eastAsia="Times New Roman" w:hAnsiTheme="minorBidi" w:cstheme="minorBidi"/>
          <w:color w:val="000000"/>
        </w:rPr>
        <w:t>Sovereign</w:t>
      </w:r>
      <w:r w:rsidRPr="0094611E">
        <w:rPr>
          <w:rFonts w:asciiTheme="minorBidi" w:eastAsia="Times New Roman" w:hAnsiTheme="minorBidi" w:cstheme="minorBidi"/>
          <w:color w:val="000000"/>
        </w:rPr>
        <w:t xml:space="preserve"> </w:t>
      </w:r>
      <w:r>
        <w:rPr>
          <w:rFonts w:asciiTheme="minorBidi" w:eastAsia="Times New Roman" w:hAnsiTheme="minorBidi" w:cstheme="minorBidi"/>
          <w:color w:val="000000"/>
        </w:rPr>
        <w:t xml:space="preserve">Lord has </w:t>
      </w:r>
      <w:r w:rsidRPr="0094611E">
        <w:rPr>
          <w:rFonts w:asciiTheme="minorBidi" w:eastAsia="Times New Roman" w:hAnsiTheme="minorBidi" w:cstheme="minorBidi"/>
          <w:color w:val="000000"/>
        </w:rPr>
        <w:t xml:space="preserve">sworn by Himself, </w:t>
      </w:r>
      <w:r>
        <w:rPr>
          <w:rFonts w:asciiTheme="minorBidi" w:eastAsia="Times New Roman" w:hAnsiTheme="minorBidi" w:cstheme="minorBidi"/>
          <w:color w:val="000000"/>
        </w:rPr>
        <w:t>says the Lord</w:t>
      </w:r>
      <w:r w:rsidRPr="0094611E">
        <w:rPr>
          <w:rFonts w:asciiTheme="minorBidi" w:eastAsia="Times New Roman" w:hAnsiTheme="minorBidi" w:cstheme="minorBidi"/>
          <w:color w:val="000000"/>
        </w:rPr>
        <w:t xml:space="preserve">, the God of </w:t>
      </w:r>
      <w:r>
        <w:rPr>
          <w:rFonts w:asciiTheme="minorBidi" w:eastAsia="Times New Roman" w:hAnsiTheme="minorBidi" w:cstheme="minorBidi"/>
          <w:color w:val="000000"/>
        </w:rPr>
        <w:t>H</w:t>
      </w:r>
      <w:r w:rsidRPr="0094611E">
        <w:rPr>
          <w:rFonts w:asciiTheme="minorBidi" w:eastAsia="Times New Roman" w:hAnsiTheme="minorBidi" w:cstheme="minorBidi"/>
          <w:color w:val="000000"/>
        </w:rPr>
        <w:t xml:space="preserve">osts: I abhor the pride of </w:t>
      </w:r>
      <w:r>
        <w:rPr>
          <w:rFonts w:asciiTheme="minorBidi" w:eastAsia="Times New Roman" w:hAnsiTheme="minorBidi" w:cstheme="minorBidi"/>
          <w:color w:val="000000"/>
        </w:rPr>
        <w:t>Ya’ak</w:t>
      </w:r>
      <w:r w:rsidRPr="0094611E">
        <w:rPr>
          <w:rFonts w:asciiTheme="minorBidi" w:eastAsia="Times New Roman" w:hAnsiTheme="minorBidi" w:cstheme="minorBidi"/>
          <w:color w:val="000000"/>
        </w:rPr>
        <w:t>ov</w:t>
      </w:r>
      <w:r>
        <w:rPr>
          <w:rFonts w:asciiTheme="minorBidi" w:eastAsia="Times New Roman" w:hAnsiTheme="minorBidi" w:cstheme="minorBidi"/>
          <w:color w:val="000000"/>
        </w:rPr>
        <w:t>,</w:t>
      </w:r>
      <w:r w:rsidRPr="0094611E">
        <w:rPr>
          <w:rFonts w:asciiTheme="minorBidi" w:eastAsia="Times New Roman" w:hAnsiTheme="minorBidi" w:cstheme="minorBidi"/>
          <w:color w:val="000000"/>
        </w:rPr>
        <w:t xml:space="preserve"> </w:t>
      </w:r>
      <w:r>
        <w:rPr>
          <w:rFonts w:asciiTheme="minorBidi" w:eastAsia="Times New Roman" w:hAnsiTheme="minorBidi" w:cstheme="minorBidi"/>
          <w:color w:val="000000"/>
        </w:rPr>
        <w:t>a</w:t>
      </w:r>
      <w:r w:rsidRPr="0094611E">
        <w:rPr>
          <w:rFonts w:asciiTheme="minorBidi" w:eastAsia="Times New Roman" w:hAnsiTheme="minorBidi" w:cstheme="minorBidi"/>
          <w:color w:val="000000"/>
        </w:rPr>
        <w:t xml:space="preserve">nd hate his palaces; </w:t>
      </w:r>
      <w:r>
        <w:rPr>
          <w:rFonts w:asciiTheme="minorBidi" w:eastAsia="Times New Roman" w:hAnsiTheme="minorBidi" w:cstheme="minorBidi"/>
          <w:color w:val="000000"/>
        </w:rPr>
        <w:t>a</w:t>
      </w:r>
      <w:r w:rsidRPr="0094611E">
        <w:rPr>
          <w:rFonts w:asciiTheme="minorBidi" w:eastAsia="Times New Roman" w:hAnsiTheme="minorBidi" w:cstheme="minorBidi"/>
          <w:color w:val="000000"/>
        </w:rPr>
        <w:t>nd I will deliver up the city with all that is therein</w:t>
      </w:r>
      <w:r>
        <w:rPr>
          <w:rFonts w:asciiTheme="minorBidi" w:eastAsia="Times New Roman" w:hAnsiTheme="minorBidi" w:cstheme="minorBidi"/>
          <w:color w:val="000000"/>
        </w:rPr>
        <w:t>.</w:t>
      </w:r>
    </w:p>
    <w:p w14:paraId="4BDB0B0C" w14:textId="77777777" w:rsidR="005D19EE" w:rsidRPr="0094611E" w:rsidRDefault="005D19EE" w:rsidP="000A28EC">
      <w:pPr>
        <w:bidi w:val="0"/>
        <w:spacing w:line="240" w:lineRule="auto"/>
        <w:ind w:left="1440" w:right="-46"/>
        <w:jc w:val="both"/>
        <w:rPr>
          <w:rFonts w:asciiTheme="minorBidi" w:eastAsia="Times New Roman" w:hAnsiTheme="minorBidi" w:cstheme="minorBidi"/>
          <w:color w:val="000000"/>
        </w:rPr>
      </w:pPr>
    </w:p>
    <w:p w14:paraId="758D4419" w14:textId="79AB5237" w:rsidR="00015760" w:rsidRPr="0094611E" w:rsidRDefault="00FD745A" w:rsidP="000A28EC">
      <w:pPr>
        <w:bidi w:val="0"/>
        <w:spacing w:line="240" w:lineRule="auto"/>
        <w:ind w:right="-46"/>
        <w:jc w:val="both"/>
        <w:rPr>
          <w:rFonts w:asciiTheme="minorBidi" w:eastAsia="Times New Roman" w:hAnsiTheme="minorBidi" w:cstheme="minorBidi"/>
          <w:color w:val="000000"/>
        </w:rPr>
      </w:pPr>
      <w:r w:rsidRPr="0094611E">
        <w:rPr>
          <w:rFonts w:asciiTheme="minorBidi" w:eastAsia="Times New Roman" w:hAnsiTheme="minorBidi" w:cstheme="minorBidi"/>
          <w:color w:val="000000"/>
        </w:rPr>
        <w:t>God is rejecting/</w:t>
      </w:r>
      <w:r w:rsidR="0041383F">
        <w:rPr>
          <w:rFonts w:asciiTheme="minorBidi" w:eastAsia="Times New Roman" w:hAnsiTheme="minorBidi" w:cstheme="minorBidi"/>
          <w:color w:val="000000"/>
        </w:rPr>
        <w:t xml:space="preserve"> </w:t>
      </w:r>
      <w:r w:rsidRPr="0094611E">
        <w:rPr>
          <w:rFonts w:asciiTheme="minorBidi" w:eastAsia="Times New Roman" w:hAnsiTheme="minorBidi" w:cstheme="minorBidi"/>
          <w:color w:val="000000"/>
        </w:rPr>
        <w:t xml:space="preserve">abhorring </w:t>
      </w:r>
      <w:r w:rsidR="0041383F">
        <w:rPr>
          <w:rFonts w:asciiTheme="minorBidi" w:eastAsia="Times New Roman" w:hAnsiTheme="minorBidi" w:cstheme="minorBidi"/>
          <w:i/>
          <w:iCs/>
          <w:color w:val="000000"/>
        </w:rPr>
        <w:t>g</w:t>
      </w:r>
      <w:r w:rsidR="0094611E" w:rsidRPr="0094611E">
        <w:rPr>
          <w:rFonts w:asciiTheme="minorBidi" w:eastAsia="Times New Roman" w:hAnsiTheme="minorBidi" w:cstheme="minorBidi"/>
          <w:i/>
          <w:iCs/>
          <w:color w:val="000000"/>
        </w:rPr>
        <w:t>eo</w:t>
      </w:r>
      <w:r w:rsidRPr="0094611E">
        <w:rPr>
          <w:rFonts w:asciiTheme="minorBidi" w:eastAsia="Times New Roman" w:hAnsiTheme="minorBidi" w:cstheme="minorBidi"/>
          <w:i/>
          <w:iCs/>
          <w:color w:val="000000"/>
        </w:rPr>
        <w:t xml:space="preserve">n </w:t>
      </w:r>
      <w:r w:rsidR="0094611E">
        <w:rPr>
          <w:rFonts w:asciiTheme="minorBidi" w:eastAsia="Times New Roman" w:hAnsiTheme="minorBidi" w:cstheme="minorBidi"/>
          <w:i/>
          <w:iCs/>
          <w:color w:val="000000"/>
        </w:rPr>
        <w:t>Ya’ak</w:t>
      </w:r>
      <w:r w:rsidRPr="0094611E">
        <w:rPr>
          <w:rFonts w:asciiTheme="minorBidi" w:eastAsia="Times New Roman" w:hAnsiTheme="minorBidi" w:cstheme="minorBidi"/>
          <w:i/>
          <w:iCs/>
          <w:color w:val="000000"/>
        </w:rPr>
        <w:t>ov</w:t>
      </w:r>
      <w:r w:rsidR="0041383F">
        <w:rPr>
          <w:rFonts w:asciiTheme="minorBidi" w:eastAsia="Times New Roman" w:hAnsiTheme="minorBidi" w:cstheme="minorBidi"/>
          <w:i/>
          <w:iCs/>
          <w:color w:val="000000"/>
        </w:rPr>
        <w:t xml:space="preserve"> — </w:t>
      </w:r>
      <w:r w:rsidRPr="0094611E">
        <w:rPr>
          <w:rFonts w:asciiTheme="minorBidi" w:eastAsia="Times New Roman" w:hAnsiTheme="minorBidi" w:cstheme="minorBidi"/>
          <w:color w:val="000000"/>
        </w:rPr>
        <w:t>what c</w:t>
      </w:r>
      <w:r w:rsidR="00514D05">
        <w:rPr>
          <w:rFonts w:asciiTheme="minorBidi" w:eastAsia="Times New Roman" w:hAnsiTheme="minorBidi" w:cstheme="minorBidi"/>
          <w:color w:val="000000"/>
        </w:rPr>
        <w:t>ould</w:t>
      </w:r>
      <w:r w:rsidRPr="0094611E">
        <w:rPr>
          <w:rFonts w:asciiTheme="minorBidi" w:eastAsia="Times New Roman" w:hAnsiTheme="minorBidi" w:cstheme="minorBidi"/>
          <w:color w:val="000000"/>
        </w:rPr>
        <w:t xml:space="preserve"> that mean? Here is a paraphrase of our discussion from our study of that passage</w:t>
      </w:r>
      <w:r w:rsidR="00514D05">
        <w:rPr>
          <w:rFonts w:asciiTheme="minorBidi" w:eastAsia="Times New Roman" w:hAnsiTheme="minorBidi" w:cstheme="minorBidi"/>
          <w:color w:val="000000"/>
        </w:rPr>
        <w:t>.</w:t>
      </w:r>
    </w:p>
    <w:p w14:paraId="2D43A606" w14:textId="77777777" w:rsidR="005D19EE" w:rsidRPr="0094611E" w:rsidRDefault="005D19EE" w:rsidP="000A28EC">
      <w:pPr>
        <w:bidi w:val="0"/>
        <w:spacing w:line="240" w:lineRule="auto"/>
        <w:ind w:right="-46"/>
        <w:jc w:val="both"/>
        <w:rPr>
          <w:rFonts w:asciiTheme="minorBidi" w:eastAsia="Times New Roman" w:hAnsiTheme="minorBidi" w:cstheme="minorBidi"/>
          <w:color w:val="000000"/>
        </w:rPr>
      </w:pPr>
    </w:p>
    <w:p w14:paraId="17E26809" w14:textId="308FA696" w:rsidR="00015760" w:rsidRPr="0094611E" w:rsidRDefault="00015760" w:rsidP="000A28EC">
      <w:pPr>
        <w:bidi w:val="0"/>
        <w:spacing w:line="240" w:lineRule="auto"/>
        <w:ind w:right="-46"/>
        <w:jc w:val="both"/>
        <w:rPr>
          <w:rFonts w:asciiTheme="minorBidi" w:eastAsia="Times New Roman" w:hAnsiTheme="minorBidi" w:cstheme="minorBidi"/>
          <w:color w:val="000000"/>
        </w:rPr>
      </w:pPr>
      <w:r w:rsidRPr="0094611E">
        <w:rPr>
          <w:rFonts w:asciiTheme="minorBidi" w:eastAsia="Times New Roman" w:hAnsiTheme="minorBidi" w:cstheme="minorBidi"/>
          <w:color w:val="000000"/>
        </w:rPr>
        <w:t xml:space="preserve">We identified at least four proposed meanings for the term. In </w:t>
      </w:r>
      <w:r w:rsidRPr="0093249A">
        <w:rPr>
          <w:rFonts w:asciiTheme="minorBidi" w:eastAsia="Times New Roman" w:hAnsiTheme="minorBidi" w:cstheme="minorBidi"/>
          <w:i/>
          <w:iCs/>
          <w:color w:val="000000"/>
        </w:rPr>
        <w:t>Tehillim</w:t>
      </w:r>
      <w:r w:rsidRPr="0094611E">
        <w:rPr>
          <w:rFonts w:asciiTheme="minorBidi" w:eastAsia="Times New Roman" w:hAnsiTheme="minorBidi" w:cstheme="minorBidi"/>
          <w:color w:val="000000"/>
        </w:rPr>
        <w:t xml:space="preserve"> 4</w:t>
      </w:r>
      <w:r w:rsidR="00604C2A" w:rsidRPr="0094611E">
        <w:rPr>
          <w:rFonts w:asciiTheme="minorBidi" w:eastAsia="Times New Roman" w:hAnsiTheme="minorBidi" w:cstheme="minorBidi"/>
          <w:color w:val="000000"/>
        </w:rPr>
        <w:t>7</w:t>
      </w:r>
      <w:r w:rsidRPr="0094611E">
        <w:rPr>
          <w:rFonts w:asciiTheme="minorBidi" w:eastAsia="Times New Roman" w:hAnsiTheme="minorBidi" w:cstheme="minorBidi"/>
          <w:color w:val="000000"/>
        </w:rPr>
        <w:t xml:space="preserve">, it seems to mean the </w:t>
      </w:r>
      <w:r w:rsidR="0041383F">
        <w:rPr>
          <w:rFonts w:asciiTheme="minorBidi" w:eastAsia="Times New Roman" w:hAnsiTheme="minorBidi" w:cstheme="minorBidi"/>
          <w:color w:val="000000"/>
        </w:rPr>
        <w:t>l</w:t>
      </w:r>
      <w:r w:rsidRPr="0094611E">
        <w:rPr>
          <w:rFonts w:asciiTheme="minorBidi" w:eastAsia="Times New Roman" w:hAnsiTheme="minorBidi" w:cstheme="minorBidi"/>
          <w:color w:val="000000"/>
        </w:rPr>
        <w:t xml:space="preserve">and; in </w:t>
      </w:r>
      <w:r w:rsidR="005D19EE" w:rsidRPr="0093249A">
        <w:rPr>
          <w:rFonts w:asciiTheme="minorBidi" w:eastAsia="Times New Roman" w:hAnsiTheme="minorBidi" w:cstheme="minorBidi"/>
          <w:i/>
          <w:iCs/>
          <w:color w:val="000000"/>
        </w:rPr>
        <w:t>Nachum</w:t>
      </w:r>
      <w:r w:rsidRPr="0094611E">
        <w:rPr>
          <w:rFonts w:asciiTheme="minorBidi" w:eastAsia="Times New Roman" w:hAnsiTheme="minorBidi" w:cstheme="minorBidi"/>
          <w:color w:val="000000"/>
        </w:rPr>
        <w:t xml:space="preserve"> 2</w:t>
      </w:r>
      <w:r w:rsidR="00514D05">
        <w:rPr>
          <w:rFonts w:asciiTheme="minorBidi" w:eastAsia="Times New Roman" w:hAnsiTheme="minorBidi" w:cstheme="minorBidi"/>
          <w:color w:val="000000"/>
        </w:rPr>
        <w:t xml:space="preserve">, </w:t>
      </w:r>
      <w:r w:rsidRPr="0094611E">
        <w:rPr>
          <w:rFonts w:asciiTheme="minorBidi" w:eastAsia="Times New Roman" w:hAnsiTheme="minorBidi" w:cstheme="minorBidi"/>
          <w:color w:val="000000"/>
        </w:rPr>
        <w:t>some sense of sovereignty. In our passage (</w:t>
      </w:r>
      <w:r w:rsidRPr="0093249A">
        <w:rPr>
          <w:rFonts w:asciiTheme="minorBidi" w:eastAsia="Times New Roman" w:hAnsiTheme="minorBidi" w:cstheme="minorBidi"/>
          <w:i/>
          <w:iCs/>
          <w:color w:val="000000"/>
        </w:rPr>
        <w:t>Amos</w:t>
      </w:r>
      <w:r w:rsidRPr="0094611E">
        <w:rPr>
          <w:rFonts w:asciiTheme="minorBidi" w:eastAsia="Times New Roman" w:hAnsiTheme="minorBidi" w:cstheme="minorBidi"/>
          <w:color w:val="000000"/>
        </w:rPr>
        <w:t xml:space="preserve"> 8:7), the commentators (see below) suggest that it may mean God’s Name, </w:t>
      </w:r>
      <w:r w:rsidR="0041383F">
        <w:rPr>
          <w:rFonts w:asciiTheme="minorBidi" w:eastAsia="Times New Roman" w:hAnsiTheme="minorBidi" w:cstheme="minorBidi"/>
          <w:color w:val="000000"/>
        </w:rPr>
        <w:t>the Holy Ark or the Temple</w:t>
      </w:r>
      <w:r w:rsidRPr="0094611E">
        <w:rPr>
          <w:rFonts w:asciiTheme="minorBidi" w:eastAsia="Times New Roman" w:hAnsiTheme="minorBidi" w:cstheme="minorBidi"/>
          <w:color w:val="000000"/>
        </w:rPr>
        <w:t xml:space="preserve">. </w:t>
      </w:r>
    </w:p>
    <w:p w14:paraId="174505C8" w14:textId="77777777" w:rsidR="005D19EE" w:rsidRPr="0094611E" w:rsidRDefault="005D19EE" w:rsidP="000A28EC">
      <w:pPr>
        <w:bidi w:val="0"/>
        <w:spacing w:line="240" w:lineRule="auto"/>
        <w:ind w:right="-46"/>
        <w:jc w:val="both"/>
        <w:rPr>
          <w:rFonts w:asciiTheme="minorBidi" w:eastAsia="Times New Roman" w:hAnsiTheme="minorBidi" w:cstheme="minorBidi"/>
          <w:color w:val="000000"/>
        </w:rPr>
      </w:pPr>
    </w:p>
    <w:p w14:paraId="3590AE2B" w14:textId="605CCB2F" w:rsidR="00015760" w:rsidRPr="0094611E" w:rsidRDefault="00015760" w:rsidP="000A28EC">
      <w:pPr>
        <w:widowControl w:val="0"/>
        <w:bidi w:val="0"/>
        <w:spacing w:line="240" w:lineRule="auto"/>
        <w:jc w:val="both"/>
        <w:rPr>
          <w:rFonts w:asciiTheme="minorBidi" w:eastAsia="Times New Roman" w:hAnsiTheme="minorBidi" w:cstheme="minorBidi"/>
          <w:iCs/>
          <w:color w:val="000000"/>
        </w:rPr>
      </w:pPr>
      <w:r w:rsidRPr="0094611E">
        <w:rPr>
          <w:rFonts w:asciiTheme="minorBidi" w:eastAsia="Times New Roman" w:hAnsiTheme="minorBidi" w:cstheme="minorBidi"/>
          <w:iCs/>
          <w:color w:val="000000"/>
        </w:rPr>
        <w:t xml:space="preserve">Can </w:t>
      </w:r>
      <w:r w:rsidR="0041383F">
        <w:rPr>
          <w:rFonts w:asciiTheme="minorBidi" w:eastAsia="Times New Roman" w:hAnsiTheme="minorBidi" w:cstheme="minorBidi"/>
          <w:i/>
          <w:color w:val="000000"/>
        </w:rPr>
        <w:t>g</w:t>
      </w:r>
      <w:r w:rsidR="0094611E" w:rsidRPr="0094611E">
        <w:rPr>
          <w:rFonts w:asciiTheme="minorBidi" w:eastAsia="Times New Roman" w:hAnsiTheme="minorBidi" w:cstheme="minorBidi"/>
          <w:i/>
          <w:color w:val="000000"/>
        </w:rPr>
        <w:t>eo</w:t>
      </w:r>
      <w:r w:rsidRPr="0094611E">
        <w:rPr>
          <w:rFonts w:asciiTheme="minorBidi" w:eastAsia="Times New Roman" w:hAnsiTheme="minorBidi" w:cstheme="minorBidi"/>
          <w:i/>
          <w:color w:val="000000"/>
        </w:rPr>
        <w:t xml:space="preserve">n </w:t>
      </w:r>
      <w:r w:rsidR="0094611E">
        <w:rPr>
          <w:rFonts w:asciiTheme="minorBidi" w:eastAsia="Times New Roman" w:hAnsiTheme="minorBidi" w:cstheme="minorBidi"/>
          <w:i/>
          <w:color w:val="000000"/>
        </w:rPr>
        <w:t>Ya’ak</w:t>
      </w:r>
      <w:r w:rsidRPr="0094611E">
        <w:rPr>
          <w:rFonts w:asciiTheme="minorBidi" w:eastAsia="Times New Roman" w:hAnsiTheme="minorBidi" w:cstheme="minorBidi"/>
          <w:i/>
          <w:color w:val="000000"/>
        </w:rPr>
        <w:t xml:space="preserve">ov </w:t>
      </w:r>
      <w:r w:rsidRPr="0094611E">
        <w:rPr>
          <w:rFonts w:asciiTheme="minorBidi" w:eastAsia="Times New Roman" w:hAnsiTheme="minorBidi" w:cstheme="minorBidi"/>
          <w:iCs/>
          <w:color w:val="000000"/>
        </w:rPr>
        <w:t>in 6:8 mean the Land of Israel? Hardly, as that would fly in the face of the rest of Amos’s (and all other prophets’) rhetoric</w:t>
      </w:r>
      <w:r w:rsidR="0041383F">
        <w:rPr>
          <w:rFonts w:asciiTheme="minorBidi" w:eastAsia="Times New Roman" w:hAnsiTheme="minorBidi" w:cstheme="minorBidi"/>
          <w:iCs/>
          <w:color w:val="000000"/>
        </w:rPr>
        <w:t xml:space="preserve"> — </w:t>
      </w:r>
      <w:r w:rsidRPr="0094611E">
        <w:rPr>
          <w:rFonts w:asciiTheme="minorBidi" w:eastAsia="Times New Roman" w:hAnsiTheme="minorBidi" w:cstheme="minorBidi"/>
          <w:iCs/>
          <w:color w:val="000000"/>
        </w:rPr>
        <w:t xml:space="preserve">just the opposite, it is the sanctity </w:t>
      </w:r>
      <w:r w:rsidRPr="0094611E">
        <w:rPr>
          <w:rFonts w:asciiTheme="minorBidi" w:eastAsia="Times New Roman" w:hAnsiTheme="minorBidi" w:cstheme="minorBidi"/>
          <w:iCs/>
          <w:color w:val="000000"/>
        </w:rPr>
        <w:lastRenderedPageBreak/>
        <w:t>of the Land that has been defiled by the sinful and unethical behavior of the nation being rebuked</w:t>
      </w:r>
      <w:r w:rsidR="0041383F">
        <w:rPr>
          <w:rFonts w:asciiTheme="minorBidi" w:eastAsia="Times New Roman" w:hAnsiTheme="minorBidi" w:cstheme="minorBidi"/>
          <w:iCs/>
          <w:color w:val="000000"/>
        </w:rPr>
        <w:t>.</w:t>
      </w:r>
      <w:r w:rsidRPr="0094611E">
        <w:rPr>
          <w:rStyle w:val="a8"/>
          <w:rFonts w:asciiTheme="minorBidi" w:hAnsiTheme="minorBidi" w:cstheme="minorBidi"/>
          <w:iCs/>
          <w:color w:val="000000"/>
        </w:rPr>
        <w:footnoteReference w:id="4"/>
      </w:r>
      <w:r w:rsidRPr="0094611E">
        <w:rPr>
          <w:rFonts w:asciiTheme="minorBidi" w:eastAsia="Times New Roman" w:hAnsiTheme="minorBidi" w:cstheme="minorBidi"/>
          <w:iCs/>
          <w:color w:val="000000"/>
        </w:rPr>
        <w:t xml:space="preserve"> </w:t>
      </w:r>
    </w:p>
    <w:p w14:paraId="4DFB75B7" w14:textId="77777777" w:rsidR="005D19EE" w:rsidRPr="0094611E" w:rsidRDefault="005D19EE" w:rsidP="000A28EC">
      <w:pPr>
        <w:widowControl w:val="0"/>
        <w:bidi w:val="0"/>
        <w:spacing w:line="240" w:lineRule="auto"/>
        <w:jc w:val="both"/>
        <w:rPr>
          <w:rFonts w:asciiTheme="minorBidi" w:eastAsia="Times New Roman" w:hAnsiTheme="minorBidi" w:cstheme="minorBidi"/>
          <w:iCs/>
          <w:color w:val="000000"/>
        </w:rPr>
      </w:pPr>
    </w:p>
    <w:p w14:paraId="0A76788C" w14:textId="21D470FA" w:rsidR="00015760" w:rsidRPr="0094611E" w:rsidRDefault="00015760" w:rsidP="000A28EC">
      <w:pPr>
        <w:widowControl w:val="0"/>
        <w:bidi w:val="0"/>
        <w:spacing w:line="240" w:lineRule="auto"/>
        <w:jc w:val="both"/>
        <w:rPr>
          <w:rFonts w:asciiTheme="minorBidi" w:eastAsia="Times New Roman" w:hAnsiTheme="minorBidi" w:cstheme="minorBidi"/>
          <w:iCs/>
          <w:color w:val="000000"/>
        </w:rPr>
      </w:pPr>
      <w:r w:rsidRPr="0094611E">
        <w:rPr>
          <w:rFonts w:asciiTheme="minorBidi" w:eastAsia="Times New Roman" w:hAnsiTheme="minorBidi" w:cstheme="minorBidi"/>
          <w:iCs/>
          <w:color w:val="000000"/>
        </w:rPr>
        <w:t>It is also unlikely to mean the</w:t>
      </w:r>
      <w:r w:rsidR="0041383F">
        <w:rPr>
          <w:rFonts w:asciiTheme="minorBidi" w:eastAsia="Times New Roman" w:hAnsiTheme="minorBidi" w:cstheme="minorBidi"/>
          <w:iCs/>
          <w:color w:val="000000"/>
        </w:rPr>
        <w:t xml:space="preserve"> Temple (or the Ark</w:t>
      </w:r>
      <w:r w:rsidRPr="0094611E">
        <w:rPr>
          <w:rFonts w:asciiTheme="minorBidi" w:eastAsia="Times New Roman" w:hAnsiTheme="minorBidi" w:cstheme="minorBidi"/>
          <w:iCs/>
          <w:color w:val="000000"/>
        </w:rPr>
        <w:t>).</w:t>
      </w:r>
      <w:r w:rsidR="0055041D">
        <w:rPr>
          <w:rFonts w:asciiTheme="minorBidi" w:eastAsia="Times New Roman" w:hAnsiTheme="minorBidi" w:cstheme="minorBidi"/>
          <w:iCs/>
          <w:color w:val="000000"/>
        </w:rPr>
        <w:t xml:space="preserve"> </w:t>
      </w:r>
      <w:r w:rsidRPr="0094611E">
        <w:rPr>
          <w:rFonts w:asciiTheme="minorBidi" w:eastAsia="Times New Roman" w:hAnsiTheme="minorBidi" w:cstheme="minorBidi"/>
          <w:iCs/>
          <w:color w:val="000000"/>
        </w:rPr>
        <w:t>Neither of these are present in Shomeron</w:t>
      </w:r>
      <w:r w:rsidR="0041383F">
        <w:rPr>
          <w:rFonts w:asciiTheme="minorBidi" w:eastAsia="Times New Roman" w:hAnsiTheme="minorBidi" w:cstheme="minorBidi"/>
          <w:iCs/>
          <w:color w:val="000000"/>
        </w:rPr>
        <w:t>; j</w:t>
      </w:r>
      <w:r w:rsidRPr="0094611E">
        <w:rPr>
          <w:rFonts w:asciiTheme="minorBidi" w:eastAsia="Times New Roman" w:hAnsiTheme="minorBidi" w:cstheme="minorBidi"/>
          <w:iCs/>
          <w:color w:val="000000"/>
        </w:rPr>
        <w:t>ust the opposite is the case.</w:t>
      </w:r>
      <w:r w:rsidR="0055041D">
        <w:rPr>
          <w:rFonts w:asciiTheme="minorBidi" w:eastAsia="Times New Roman" w:hAnsiTheme="minorBidi" w:cstheme="minorBidi"/>
          <w:iCs/>
          <w:color w:val="000000"/>
        </w:rPr>
        <w:t xml:space="preserve"> </w:t>
      </w:r>
      <w:r w:rsidRPr="0094611E">
        <w:rPr>
          <w:rFonts w:asciiTheme="minorBidi" w:eastAsia="Times New Roman" w:hAnsiTheme="minorBidi" w:cstheme="minorBidi"/>
          <w:iCs/>
          <w:color w:val="000000"/>
        </w:rPr>
        <w:t xml:space="preserve">Part of the earlier rebuke in </w:t>
      </w:r>
      <w:r w:rsidR="0041383F">
        <w:rPr>
          <w:rFonts w:asciiTheme="minorBidi" w:eastAsia="Times New Roman" w:hAnsiTheme="minorBidi" w:cstheme="minorBidi"/>
          <w:iCs/>
          <w:color w:val="000000"/>
        </w:rPr>
        <w:t>C</w:t>
      </w:r>
      <w:r w:rsidRPr="0094611E">
        <w:rPr>
          <w:rFonts w:asciiTheme="minorBidi" w:eastAsia="Times New Roman" w:hAnsiTheme="minorBidi" w:cstheme="minorBidi"/>
          <w:iCs/>
          <w:color w:val="000000"/>
        </w:rPr>
        <w:t xml:space="preserve">hapter 6, the premise for this Divine oath, cuts to the </w:t>
      </w:r>
      <w:r w:rsidRPr="0094611E">
        <w:rPr>
          <w:rFonts w:asciiTheme="minorBidi" w:eastAsia="Times New Roman" w:hAnsiTheme="minorBidi" w:cstheme="minorBidi"/>
          <w:b/>
          <w:bCs/>
          <w:iCs/>
          <w:color w:val="000000"/>
        </w:rPr>
        <w:t>lack</w:t>
      </w:r>
      <w:r w:rsidRPr="0094611E">
        <w:rPr>
          <w:rFonts w:asciiTheme="minorBidi" w:eastAsia="Times New Roman" w:hAnsiTheme="minorBidi" w:cstheme="minorBidi"/>
          <w:iCs/>
          <w:color w:val="000000"/>
        </w:rPr>
        <w:t xml:space="preserve"> of the </w:t>
      </w:r>
      <w:r w:rsidRPr="0094611E">
        <w:rPr>
          <w:rFonts w:asciiTheme="minorBidi" w:eastAsia="Times New Roman" w:hAnsiTheme="minorBidi" w:cstheme="minorBidi"/>
          <w:i/>
          <w:color w:val="000000"/>
        </w:rPr>
        <w:t>sancta</w:t>
      </w:r>
      <w:r w:rsidRPr="0094611E">
        <w:rPr>
          <w:rFonts w:asciiTheme="minorBidi" w:eastAsia="Times New Roman" w:hAnsiTheme="minorBidi" w:cstheme="minorBidi"/>
          <w:iCs/>
          <w:color w:val="000000"/>
        </w:rPr>
        <w:t xml:space="preserve"> in Shomeron. Certainly, the other meaning in the later </w:t>
      </w:r>
      <w:r w:rsidRPr="0093249A">
        <w:rPr>
          <w:rFonts w:asciiTheme="minorBidi" w:eastAsia="Times New Roman" w:hAnsiTheme="minorBidi" w:cstheme="minorBidi"/>
          <w:i/>
          <w:color w:val="000000"/>
        </w:rPr>
        <w:t>Amos</w:t>
      </w:r>
      <w:r w:rsidRPr="0094611E">
        <w:rPr>
          <w:rFonts w:asciiTheme="minorBidi" w:eastAsia="Times New Roman" w:hAnsiTheme="minorBidi" w:cstheme="minorBidi"/>
          <w:iCs/>
          <w:color w:val="000000"/>
        </w:rPr>
        <w:t>-</w:t>
      </w:r>
      <w:r w:rsidR="0041383F" w:rsidRPr="0094611E">
        <w:rPr>
          <w:rFonts w:asciiTheme="minorBidi" w:eastAsia="Times New Roman" w:hAnsiTheme="minorBidi" w:cstheme="minorBidi"/>
          <w:iCs/>
          <w:color w:val="000000"/>
        </w:rPr>
        <w:t>referenc</w:t>
      </w:r>
      <w:r w:rsidR="0041383F">
        <w:rPr>
          <w:rFonts w:asciiTheme="minorBidi" w:eastAsia="Times New Roman" w:hAnsiTheme="minorBidi" w:cstheme="minorBidi"/>
          <w:iCs/>
          <w:color w:val="000000"/>
        </w:rPr>
        <w:t xml:space="preserve">e — </w:t>
      </w:r>
      <w:r w:rsidRPr="0094611E">
        <w:rPr>
          <w:rFonts w:asciiTheme="minorBidi" w:eastAsia="Times New Roman" w:hAnsiTheme="minorBidi" w:cstheme="minorBidi"/>
          <w:iCs/>
          <w:color w:val="000000"/>
        </w:rPr>
        <w:t xml:space="preserve">God’s Name or the </w:t>
      </w:r>
      <w:r w:rsidR="0041383F">
        <w:rPr>
          <w:rFonts w:asciiTheme="minorBidi" w:eastAsia="Times New Roman" w:hAnsiTheme="minorBidi" w:cstheme="minorBidi"/>
          <w:iCs/>
          <w:color w:val="000000"/>
        </w:rPr>
        <w:t xml:space="preserve">Temple/ Ark — </w:t>
      </w:r>
      <w:r w:rsidRPr="0094611E">
        <w:rPr>
          <w:rFonts w:asciiTheme="minorBidi" w:eastAsia="Times New Roman" w:hAnsiTheme="minorBidi" w:cstheme="minorBidi"/>
          <w:iCs/>
          <w:color w:val="000000"/>
        </w:rPr>
        <w:t>is impossible. God is not abhorring/</w:t>
      </w:r>
      <w:r w:rsidR="0041383F">
        <w:rPr>
          <w:rFonts w:asciiTheme="minorBidi" w:eastAsia="Times New Roman" w:hAnsiTheme="minorBidi" w:cstheme="minorBidi"/>
          <w:iCs/>
          <w:color w:val="000000"/>
        </w:rPr>
        <w:t xml:space="preserve"> </w:t>
      </w:r>
      <w:r w:rsidRPr="0094611E">
        <w:rPr>
          <w:rFonts w:asciiTheme="minorBidi" w:eastAsia="Times New Roman" w:hAnsiTheme="minorBidi" w:cstheme="minorBidi"/>
          <w:iCs/>
          <w:color w:val="000000"/>
        </w:rPr>
        <w:t>rejecting His own Name, nor His holy places in Yerushalayim.</w:t>
      </w:r>
      <w:r w:rsidR="0055041D">
        <w:rPr>
          <w:rFonts w:asciiTheme="minorBidi" w:eastAsia="Times New Roman" w:hAnsiTheme="minorBidi" w:cstheme="minorBidi"/>
          <w:iCs/>
          <w:color w:val="000000"/>
        </w:rPr>
        <w:t xml:space="preserve"> </w:t>
      </w:r>
    </w:p>
    <w:p w14:paraId="42DFBFD4" w14:textId="77777777" w:rsidR="005D19EE" w:rsidRPr="0094611E" w:rsidRDefault="005D19EE" w:rsidP="000A28EC">
      <w:pPr>
        <w:widowControl w:val="0"/>
        <w:bidi w:val="0"/>
        <w:spacing w:line="240" w:lineRule="auto"/>
        <w:jc w:val="both"/>
        <w:rPr>
          <w:rFonts w:asciiTheme="minorBidi" w:eastAsia="Times New Roman" w:hAnsiTheme="minorBidi" w:cstheme="minorBidi"/>
          <w:iCs/>
          <w:color w:val="000000"/>
        </w:rPr>
      </w:pPr>
    </w:p>
    <w:p w14:paraId="30FD56D2" w14:textId="696A74D8" w:rsidR="00D041AB" w:rsidRDefault="00C109D9" w:rsidP="000A28EC">
      <w:pPr>
        <w:widowControl w:val="0"/>
        <w:bidi w:val="0"/>
        <w:spacing w:line="240" w:lineRule="auto"/>
        <w:jc w:val="both"/>
        <w:rPr>
          <w:rFonts w:asciiTheme="minorBidi" w:eastAsia="Times New Roman" w:hAnsiTheme="minorBidi" w:cstheme="minorBidi"/>
          <w:iCs/>
        </w:rPr>
      </w:pPr>
      <w:r w:rsidRPr="0094611E">
        <w:rPr>
          <w:rFonts w:asciiTheme="minorBidi" w:eastAsia="Times New Roman" w:hAnsiTheme="minorBidi" w:cstheme="minorBidi"/>
          <w:iCs/>
        </w:rPr>
        <w:t xml:space="preserve">All of that </w:t>
      </w:r>
      <w:r w:rsidR="00015760" w:rsidRPr="0094611E">
        <w:rPr>
          <w:rFonts w:asciiTheme="minorBidi" w:eastAsia="Times New Roman" w:hAnsiTheme="minorBidi" w:cstheme="minorBidi"/>
          <w:iCs/>
        </w:rPr>
        <w:t>left</w:t>
      </w:r>
      <w:r w:rsidRPr="0094611E">
        <w:rPr>
          <w:rFonts w:asciiTheme="minorBidi" w:eastAsia="Times New Roman" w:hAnsiTheme="minorBidi" w:cstheme="minorBidi"/>
          <w:iCs/>
        </w:rPr>
        <w:t xml:space="preserve"> us with two possible translation strategies </w:t>
      </w:r>
      <w:r w:rsidR="00015760" w:rsidRPr="0094611E">
        <w:rPr>
          <w:rFonts w:asciiTheme="minorBidi" w:eastAsia="Times New Roman" w:hAnsiTheme="minorBidi" w:cstheme="minorBidi"/>
          <w:iCs/>
        </w:rPr>
        <w:t xml:space="preserve">in </w:t>
      </w:r>
      <w:r w:rsidR="00967EBD">
        <w:rPr>
          <w:rFonts w:asciiTheme="minorBidi" w:eastAsia="Times New Roman" w:hAnsiTheme="minorBidi" w:cstheme="minorBidi"/>
          <w:iCs/>
        </w:rPr>
        <w:t>C</w:t>
      </w:r>
      <w:r w:rsidR="00015760" w:rsidRPr="0094611E">
        <w:rPr>
          <w:rFonts w:asciiTheme="minorBidi" w:eastAsia="Times New Roman" w:hAnsiTheme="minorBidi" w:cstheme="minorBidi"/>
          <w:iCs/>
        </w:rPr>
        <w:t>hapter 6</w:t>
      </w:r>
      <w:r w:rsidRPr="0094611E">
        <w:rPr>
          <w:rFonts w:asciiTheme="minorBidi" w:eastAsia="Times New Roman" w:hAnsiTheme="minorBidi" w:cstheme="minorBidi"/>
          <w:iCs/>
        </w:rPr>
        <w:t xml:space="preserve">. Either the meaning used by </w:t>
      </w:r>
      <w:r w:rsidR="005D19EE" w:rsidRPr="0094611E">
        <w:rPr>
          <w:rFonts w:asciiTheme="minorBidi" w:eastAsia="Times New Roman" w:hAnsiTheme="minorBidi" w:cstheme="minorBidi"/>
          <w:iCs/>
        </w:rPr>
        <w:t>Nachum</w:t>
      </w:r>
      <w:r w:rsidRPr="0094611E">
        <w:rPr>
          <w:rFonts w:asciiTheme="minorBidi" w:eastAsia="Times New Roman" w:hAnsiTheme="minorBidi" w:cstheme="minorBidi"/>
          <w:iCs/>
        </w:rPr>
        <w:t xml:space="preserve"> is at play here</w:t>
      </w:r>
      <w:r w:rsidR="00D041AB">
        <w:rPr>
          <w:rFonts w:asciiTheme="minorBidi" w:eastAsia="Times New Roman" w:hAnsiTheme="minorBidi" w:cstheme="minorBidi"/>
          <w:iCs/>
        </w:rPr>
        <w:t>;</w:t>
      </w:r>
      <w:r w:rsidR="00967EBD">
        <w:rPr>
          <w:rFonts w:asciiTheme="minorBidi" w:eastAsia="Times New Roman" w:hAnsiTheme="minorBidi" w:cstheme="minorBidi"/>
          <w:iCs/>
        </w:rPr>
        <w:t xml:space="preserve"> </w:t>
      </w:r>
      <w:r w:rsidRPr="0094611E">
        <w:rPr>
          <w:rFonts w:asciiTheme="minorBidi" w:eastAsia="Times New Roman" w:hAnsiTheme="minorBidi" w:cstheme="minorBidi"/>
          <w:iCs/>
        </w:rPr>
        <w:t xml:space="preserve">or it is an enigmatic phrase with some other meaning, unattested elsewhere. </w:t>
      </w:r>
    </w:p>
    <w:p w14:paraId="3417DDB1" w14:textId="77777777" w:rsidR="00D041AB" w:rsidRDefault="00D041AB" w:rsidP="000A28EC">
      <w:pPr>
        <w:widowControl w:val="0"/>
        <w:bidi w:val="0"/>
        <w:spacing w:line="240" w:lineRule="auto"/>
        <w:jc w:val="both"/>
        <w:rPr>
          <w:rFonts w:asciiTheme="minorBidi" w:eastAsia="Times New Roman" w:hAnsiTheme="minorBidi" w:cstheme="minorBidi"/>
          <w:iCs/>
        </w:rPr>
      </w:pPr>
    </w:p>
    <w:p w14:paraId="4BD8C58B" w14:textId="3E73F7A9" w:rsidR="00C109D9" w:rsidRPr="0094611E" w:rsidRDefault="00C109D9" w:rsidP="000A28EC">
      <w:pPr>
        <w:widowControl w:val="0"/>
        <w:bidi w:val="0"/>
        <w:spacing w:line="240" w:lineRule="auto"/>
        <w:jc w:val="both"/>
        <w:rPr>
          <w:rFonts w:asciiTheme="minorBidi" w:eastAsia="Times New Roman" w:hAnsiTheme="minorBidi" w:cstheme="minorBidi"/>
          <w:iCs/>
        </w:rPr>
      </w:pPr>
      <w:r w:rsidRPr="0094611E">
        <w:rPr>
          <w:rFonts w:asciiTheme="minorBidi" w:eastAsia="Times New Roman" w:hAnsiTheme="minorBidi" w:cstheme="minorBidi"/>
          <w:iCs/>
        </w:rPr>
        <w:t xml:space="preserve">One methodological note: it is always preferable to keep consistent meanings within words and phrases in </w:t>
      </w:r>
      <w:r w:rsidRPr="0093249A">
        <w:rPr>
          <w:rFonts w:asciiTheme="minorBidi" w:eastAsia="Times New Roman" w:hAnsiTheme="minorBidi" w:cstheme="minorBidi"/>
          <w:i/>
        </w:rPr>
        <w:t>Tanakh</w:t>
      </w:r>
      <w:r w:rsidRPr="0094611E">
        <w:rPr>
          <w:rFonts w:asciiTheme="minorBidi" w:eastAsia="Times New Roman" w:hAnsiTheme="minorBidi" w:cstheme="minorBidi"/>
          <w:iCs/>
        </w:rPr>
        <w:t xml:space="preserve">, at least within one literary period and genre. As such, we would prefer to read this as carrying the same meaning as </w:t>
      </w:r>
      <w:r w:rsidR="00D041AB">
        <w:rPr>
          <w:rFonts w:asciiTheme="minorBidi" w:eastAsia="Times New Roman" w:hAnsiTheme="minorBidi" w:cstheme="minorBidi"/>
          <w:iCs/>
        </w:rPr>
        <w:t xml:space="preserve">when </w:t>
      </w:r>
      <w:r w:rsidR="005D19EE" w:rsidRPr="0094611E">
        <w:rPr>
          <w:rFonts w:asciiTheme="minorBidi" w:eastAsia="Times New Roman" w:hAnsiTheme="minorBidi" w:cstheme="minorBidi"/>
          <w:iCs/>
        </w:rPr>
        <w:t>Nachum</w:t>
      </w:r>
      <w:r w:rsidRPr="0094611E">
        <w:rPr>
          <w:rFonts w:asciiTheme="minorBidi" w:eastAsia="Times New Roman" w:hAnsiTheme="minorBidi" w:cstheme="minorBidi"/>
          <w:iCs/>
        </w:rPr>
        <w:t xml:space="preserve"> </w:t>
      </w:r>
      <w:r w:rsidR="00D041AB">
        <w:rPr>
          <w:rFonts w:asciiTheme="minorBidi" w:eastAsia="Times New Roman" w:hAnsiTheme="minorBidi" w:cstheme="minorBidi"/>
          <w:iCs/>
        </w:rPr>
        <w:t xml:space="preserve">uses it </w:t>
      </w:r>
      <w:r w:rsidRPr="0094611E">
        <w:rPr>
          <w:rFonts w:asciiTheme="minorBidi" w:eastAsia="Times New Roman" w:hAnsiTheme="minorBidi" w:cstheme="minorBidi"/>
          <w:iCs/>
        </w:rPr>
        <w:t>(who is not too distant in time from Amos, as his entire prophecy is aimed at Nineveh)</w:t>
      </w:r>
      <w:r w:rsidR="00D041AB">
        <w:rPr>
          <w:rFonts w:asciiTheme="minorBidi" w:eastAsia="Times New Roman" w:hAnsiTheme="minorBidi" w:cstheme="minorBidi"/>
          <w:iCs/>
        </w:rPr>
        <w:t>,</w:t>
      </w:r>
      <w:r w:rsidRPr="0094611E">
        <w:rPr>
          <w:rFonts w:asciiTheme="minorBidi" w:eastAsia="Times New Roman" w:hAnsiTheme="minorBidi" w:cstheme="minorBidi"/>
          <w:iCs/>
        </w:rPr>
        <w:t xml:space="preserve"> rather than propose a new meaning. </w:t>
      </w:r>
    </w:p>
    <w:p w14:paraId="4F0ADBED" w14:textId="77777777" w:rsidR="005D19EE" w:rsidRPr="0094611E" w:rsidRDefault="005D19EE" w:rsidP="000A28EC">
      <w:pPr>
        <w:widowControl w:val="0"/>
        <w:bidi w:val="0"/>
        <w:spacing w:line="240" w:lineRule="auto"/>
        <w:jc w:val="both"/>
        <w:rPr>
          <w:rFonts w:asciiTheme="minorBidi" w:eastAsia="Times New Roman" w:hAnsiTheme="minorBidi" w:cstheme="minorBidi"/>
          <w:iCs/>
        </w:rPr>
      </w:pPr>
    </w:p>
    <w:p w14:paraId="561F4567" w14:textId="19990E2B" w:rsidR="00C109D9" w:rsidRPr="0094611E" w:rsidRDefault="00C109D9" w:rsidP="000A28EC">
      <w:pPr>
        <w:widowControl w:val="0"/>
        <w:bidi w:val="0"/>
        <w:spacing w:line="240" w:lineRule="auto"/>
        <w:jc w:val="both"/>
        <w:rPr>
          <w:rFonts w:asciiTheme="minorBidi" w:eastAsia="Times New Roman" w:hAnsiTheme="minorBidi" w:cstheme="minorBidi"/>
          <w:iCs/>
        </w:rPr>
      </w:pPr>
      <w:r w:rsidRPr="0094611E">
        <w:rPr>
          <w:rFonts w:asciiTheme="minorBidi" w:eastAsia="Times New Roman" w:hAnsiTheme="minorBidi" w:cstheme="minorBidi"/>
          <w:iCs/>
        </w:rPr>
        <w:t>It seems that Na</w:t>
      </w:r>
      <w:r w:rsidR="005D19EE" w:rsidRPr="0094611E">
        <w:rPr>
          <w:rFonts w:asciiTheme="minorBidi" w:eastAsia="Times New Roman" w:hAnsiTheme="minorBidi" w:cstheme="minorBidi"/>
          <w:iCs/>
        </w:rPr>
        <w:t>c</w:t>
      </w:r>
      <w:r w:rsidRPr="0094611E">
        <w:rPr>
          <w:rFonts w:asciiTheme="minorBidi" w:eastAsia="Times New Roman" w:hAnsiTheme="minorBidi" w:cstheme="minorBidi"/>
          <w:iCs/>
        </w:rPr>
        <w:t xml:space="preserve">hum’s meaning works perfectly well </w:t>
      </w:r>
      <w:r w:rsidR="00015760" w:rsidRPr="0094611E">
        <w:rPr>
          <w:rFonts w:asciiTheme="minorBidi" w:eastAsia="Times New Roman" w:hAnsiTheme="minorBidi" w:cstheme="minorBidi"/>
          <w:iCs/>
        </w:rPr>
        <w:t>there</w:t>
      </w:r>
      <w:r w:rsidRPr="0094611E">
        <w:rPr>
          <w:rFonts w:asciiTheme="minorBidi" w:eastAsia="Times New Roman" w:hAnsiTheme="minorBidi" w:cstheme="minorBidi"/>
          <w:iCs/>
        </w:rPr>
        <w:t>. God is rejecting the sovereignty of Shomeron</w:t>
      </w:r>
      <w:r w:rsidR="00CF23AB" w:rsidRPr="0094611E">
        <w:rPr>
          <w:rFonts w:asciiTheme="minorBidi" w:eastAsia="Times New Roman" w:hAnsiTheme="minorBidi" w:cstheme="minorBidi"/>
          <w:iCs/>
        </w:rPr>
        <w:t xml:space="preserve"> </w:t>
      </w:r>
      <w:r w:rsidRPr="0094611E">
        <w:rPr>
          <w:rFonts w:asciiTheme="minorBidi" w:eastAsia="Times New Roman" w:hAnsiTheme="minorBidi" w:cstheme="minorBidi"/>
          <w:iCs/>
        </w:rPr>
        <w:t xml:space="preserve">and is prepared to send these hedonistic aristocrats into exile (as </w:t>
      </w:r>
      <w:r w:rsidR="00015760" w:rsidRPr="0094611E">
        <w:rPr>
          <w:rFonts w:asciiTheme="minorBidi" w:eastAsia="Times New Roman" w:hAnsiTheme="minorBidi" w:cstheme="minorBidi"/>
          <w:iCs/>
        </w:rPr>
        <w:t>per 6:7</w:t>
      </w:r>
      <w:r w:rsidRPr="0094611E">
        <w:rPr>
          <w:rFonts w:asciiTheme="minorBidi" w:eastAsia="Times New Roman" w:hAnsiTheme="minorBidi" w:cstheme="minorBidi"/>
          <w:iCs/>
        </w:rPr>
        <w:t>).</w:t>
      </w:r>
      <w:r w:rsidR="0055041D">
        <w:rPr>
          <w:rFonts w:asciiTheme="minorBidi" w:eastAsia="Times New Roman" w:hAnsiTheme="minorBidi" w:cstheme="minorBidi"/>
          <w:iCs/>
        </w:rPr>
        <w:t xml:space="preserve"> </w:t>
      </w:r>
      <w:r w:rsidRPr="0094611E">
        <w:rPr>
          <w:rFonts w:asciiTheme="minorBidi" w:eastAsia="Times New Roman" w:hAnsiTheme="minorBidi" w:cstheme="minorBidi"/>
          <w:iCs/>
        </w:rPr>
        <w:t xml:space="preserve">The </w:t>
      </w:r>
      <w:r w:rsidR="00015760" w:rsidRPr="0094611E">
        <w:rPr>
          <w:rFonts w:asciiTheme="minorBidi" w:eastAsia="Times New Roman" w:hAnsiTheme="minorBidi" w:cstheme="minorBidi"/>
          <w:iCs/>
        </w:rPr>
        <w:t xml:space="preserve">subsequent clause, </w:t>
      </w:r>
      <w:r w:rsidR="00D041AB">
        <w:rPr>
          <w:rFonts w:asciiTheme="minorBidi" w:eastAsia="Times New Roman" w:hAnsiTheme="minorBidi" w:cstheme="minorBidi"/>
          <w:iCs/>
        </w:rPr>
        <w:t>in which</w:t>
      </w:r>
      <w:r w:rsidR="00015760" w:rsidRPr="0094611E">
        <w:rPr>
          <w:rFonts w:asciiTheme="minorBidi" w:eastAsia="Times New Roman" w:hAnsiTheme="minorBidi" w:cstheme="minorBidi"/>
          <w:iCs/>
        </w:rPr>
        <w:t xml:space="preserve"> God </w:t>
      </w:r>
      <w:r w:rsidR="00CF23AB" w:rsidRPr="0094611E">
        <w:rPr>
          <w:rFonts w:asciiTheme="minorBidi" w:eastAsia="Times New Roman" w:hAnsiTheme="minorBidi" w:cstheme="minorBidi"/>
          <w:iCs/>
        </w:rPr>
        <w:t>expresses His hatred for</w:t>
      </w:r>
      <w:r w:rsidR="00015760" w:rsidRPr="0094611E">
        <w:rPr>
          <w:rFonts w:asciiTheme="minorBidi" w:eastAsia="Times New Roman" w:hAnsiTheme="minorBidi" w:cstheme="minorBidi"/>
          <w:iCs/>
        </w:rPr>
        <w:t xml:space="preserve"> their palaces, </w:t>
      </w:r>
      <w:r w:rsidRPr="0094611E">
        <w:rPr>
          <w:rFonts w:asciiTheme="minorBidi" w:eastAsia="Times New Roman" w:hAnsiTheme="minorBidi" w:cstheme="minorBidi"/>
          <w:iCs/>
        </w:rPr>
        <w:t xml:space="preserve">supports this interpretation. </w:t>
      </w:r>
    </w:p>
    <w:p w14:paraId="6EA3E5BE" w14:textId="77777777" w:rsidR="005D19EE" w:rsidRPr="0094611E" w:rsidRDefault="005D19EE" w:rsidP="000A28EC">
      <w:pPr>
        <w:widowControl w:val="0"/>
        <w:bidi w:val="0"/>
        <w:spacing w:line="240" w:lineRule="auto"/>
        <w:jc w:val="both"/>
        <w:rPr>
          <w:rFonts w:asciiTheme="minorBidi" w:eastAsia="Times New Roman" w:hAnsiTheme="minorBidi" w:cstheme="minorBidi"/>
          <w:iCs/>
        </w:rPr>
      </w:pPr>
    </w:p>
    <w:p w14:paraId="201B10DE" w14:textId="3116F9A7" w:rsidR="00CF23AB" w:rsidRPr="0094611E" w:rsidRDefault="00D041AB" w:rsidP="000A28EC">
      <w:pPr>
        <w:widowControl w:val="0"/>
        <w:bidi w:val="0"/>
        <w:spacing w:line="240" w:lineRule="auto"/>
        <w:jc w:val="both"/>
        <w:rPr>
          <w:rFonts w:asciiTheme="minorBidi" w:eastAsia="Times New Roman" w:hAnsiTheme="minorBidi" w:cstheme="minorBidi"/>
          <w:iCs/>
        </w:rPr>
      </w:pPr>
      <w:r>
        <w:rPr>
          <w:rFonts w:asciiTheme="minorBidi" w:eastAsia="Times New Roman" w:hAnsiTheme="minorBidi" w:cstheme="minorBidi"/>
          <w:iCs/>
        </w:rPr>
        <w:t>Now let us</w:t>
      </w:r>
      <w:r w:rsidR="00CF23AB" w:rsidRPr="0094611E">
        <w:rPr>
          <w:rFonts w:asciiTheme="minorBidi" w:eastAsia="Times New Roman" w:hAnsiTheme="minorBidi" w:cstheme="minorBidi"/>
          <w:iCs/>
        </w:rPr>
        <w:t xml:space="preserve"> survey the </w:t>
      </w:r>
      <w:r w:rsidR="00CF23AB" w:rsidRPr="0093249A">
        <w:rPr>
          <w:rFonts w:asciiTheme="minorBidi" w:eastAsia="Times New Roman" w:hAnsiTheme="minorBidi" w:cstheme="minorBidi"/>
          <w:iCs/>
        </w:rPr>
        <w:t>Rishonim</w:t>
      </w:r>
      <w:r w:rsidR="00CF23AB" w:rsidRPr="0094611E">
        <w:rPr>
          <w:rFonts w:asciiTheme="minorBidi" w:eastAsia="Times New Roman" w:hAnsiTheme="minorBidi" w:cstheme="minorBidi"/>
          <w:iCs/>
        </w:rPr>
        <w:t xml:space="preserve"> here and see how they interpret this uncommon phrase in the context of Amos’s pronouncement. </w:t>
      </w:r>
    </w:p>
    <w:p w14:paraId="40F1C3BE" w14:textId="50671F0F" w:rsidR="00CF23AB" w:rsidRPr="0094611E" w:rsidRDefault="00CF23AB" w:rsidP="000A28EC">
      <w:pPr>
        <w:widowControl w:val="0"/>
        <w:bidi w:val="0"/>
        <w:spacing w:line="240" w:lineRule="auto"/>
        <w:jc w:val="both"/>
        <w:rPr>
          <w:rFonts w:asciiTheme="minorBidi" w:eastAsia="Times New Roman" w:hAnsiTheme="minorBidi" w:cstheme="minorBidi"/>
          <w:iCs/>
        </w:rPr>
      </w:pPr>
    </w:p>
    <w:p w14:paraId="42D460BB" w14:textId="2D4FD4CE" w:rsidR="002517B4" w:rsidRPr="0094611E" w:rsidRDefault="00421B8B" w:rsidP="000A28EC">
      <w:pPr>
        <w:widowControl w:val="0"/>
        <w:bidi w:val="0"/>
        <w:spacing w:line="240" w:lineRule="auto"/>
        <w:jc w:val="both"/>
        <w:rPr>
          <w:rFonts w:asciiTheme="minorBidi" w:eastAsia="Times New Roman" w:hAnsiTheme="minorBidi" w:cstheme="minorBidi"/>
          <w:iCs/>
        </w:rPr>
      </w:pPr>
      <w:r w:rsidRPr="0094611E">
        <w:rPr>
          <w:rFonts w:asciiTheme="minorBidi" w:eastAsia="Times New Roman" w:hAnsiTheme="minorBidi" w:cstheme="minorBidi"/>
          <w:iCs/>
        </w:rPr>
        <w:t xml:space="preserve">The Targum interprets the phrase as </w:t>
      </w:r>
      <w:r w:rsidR="00967EBD">
        <w:rPr>
          <w:rFonts w:asciiTheme="minorBidi" w:eastAsia="Times New Roman" w:hAnsiTheme="minorBidi" w:cstheme="minorBidi"/>
          <w:iCs/>
        </w:rPr>
        <w:t>“</w:t>
      </w:r>
      <w:r w:rsidRPr="0094611E">
        <w:rPr>
          <w:rFonts w:asciiTheme="minorBidi" w:eastAsia="Times New Roman" w:hAnsiTheme="minorBidi" w:cstheme="minorBidi"/>
          <w:i/>
        </w:rPr>
        <w:t>kayeim Hashem di</w:t>
      </w:r>
      <w:r w:rsidR="008936DA">
        <w:rPr>
          <w:rFonts w:asciiTheme="minorBidi" w:eastAsia="Times New Roman" w:hAnsiTheme="minorBidi" w:cstheme="minorBidi"/>
          <w:i/>
        </w:rPr>
        <w:t>-</w:t>
      </w:r>
      <w:r w:rsidRPr="0094611E">
        <w:rPr>
          <w:rFonts w:asciiTheme="minorBidi" w:eastAsia="Times New Roman" w:hAnsiTheme="minorBidi" w:cstheme="minorBidi"/>
          <w:i/>
        </w:rPr>
        <w:t>yhav r</w:t>
      </w:r>
      <w:r w:rsidR="008936DA">
        <w:rPr>
          <w:rFonts w:asciiTheme="minorBidi" w:eastAsia="Times New Roman" w:hAnsiTheme="minorBidi" w:cstheme="minorBidi"/>
          <w:i/>
        </w:rPr>
        <w:t>e</w:t>
      </w:r>
      <w:r w:rsidRPr="0094611E">
        <w:rPr>
          <w:rFonts w:asciiTheme="minorBidi" w:eastAsia="Times New Roman" w:hAnsiTheme="minorBidi" w:cstheme="minorBidi"/>
          <w:i/>
        </w:rPr>
        <w:t>vuta le</w:t>
      </w:r>
      <w:r w:rsidR="008936DA">
        <w:rPr>
          <w:rFonts w:asciiTheme="minorBidi" w:eastAsia="Times New Roman" w:hAnsiTheme="minorBidi" w:cstheme="minorBidi"/>
          <w:i/>
        </w:rPr>
        <w:t>-</w:t>
      </w:r>
      <w:r w:rsidR="0094611E">
        <w:rPr>
          <w:rFonts w:asciiTheme="minorBidi" w:eastAsia="Times New Roman" w:hAnsiTheme="minorBidi" w:cstheme="minorBidi"/>
          <w:i/>
        </w:rPr>
        <w:t>Ya’ak</w:t>
      </w:r>
      <w:r w:rsidRPr="0094611E">
        <w:rPr>
          <w:rFonts w:asciiTheme="minorBidi" w:eastAsia="Times New Roman" w:hAnsiTheme="minorBidi" w:cstheme="minorBidi"/>
          <w:i/>
        </w:rPr>
        <w:t>ov</w:t>
      </w:r>
      <w:r w:rsidRPr="0094611E">
        <w:rPr>
          <w:rFonts w:asciiTheme="minorBidi" w:eastAsia="Times New Roman" w:hAnsiTheme="minorBidi" w:cstheme="minorBidi"/>
          <w:iCs/>
        </w:rPr>
        <w:t>,</w:t>
      </w:r>
      <w:r w:rsidR="00967EBD">
        <w:rPr>
          <w:rFonts w:asciiTheme="minorBidi" w:eastAsia="Times New Roman" w:hAnsiTheme="minorBidi" w:cstheme="minorBidi"/>
          <w:iCs/>
        </w:rPr>
        <w:t>”</w:t>
      </w:r>
      <w:r w:rsidRPr="0094611E">
        <w:rPr>
          <w:rFonts w:asciiTheme="minorBidi" w:eastAsia="Times New Roman" w:hAnsiTheme="minorBidi" w:cstheme="minorBidi"/>
          <w:iCs/>
        </w:rPr>
        <w:t xml:space="preserve"> meaning “</w:t>
      </w:r>
      <w:r w:rsidR="00967EBD">
        <w:rPr>
          <w:rFonts w:asciiTheme="minorBidi" w:eastAsia="Times New Roman" w:hAnsiTheme="minorBidi" w:cstheme="minorBidi"/>
          <w:iCs/>
        </w:rPr>
        <w:t>the Lord</w:t>
      </w:r>
      <w:r w:rsidRPr="0094611E">
        <w:rPr>
          <w:rFonts w:asciiTheme="minorBidi" w:eastAsia="Times New Roman" w:hAnsiTheme="minorBidi" w:cstheme="minorBidi"/>
          <w:iCs/>
        </w:rPr>
        <w:t xml:space="preserve">, Who granted greatness to </w:t>
      </w:r>
      <w:r w:rsidR="0094611E">
        <w:rPr>
          <w:rFonts w:asciiTheme="minorBidi" w:eastAsia="Times New Roman" w:hAnsiTheme="minorBidi" w:cstheme="minorBidi"/>
          <w:iCs/>
        </w:rPr>
        <w:t>Ya’ak</w:t>
      </w:r>
      <w:r w:rsidRPr="0094611E">
        <w:rPr>
          <w:rFonts w:asciiTheme="minorBidi" w:eastAsia="Times New Roman" w:hAnsiTheme="minorBidi" w:cstheme="minorBidi"/>
          <w:iCs/>
        </w:rPr>
        <w:t>ov, swore…” In other words, God, Wh</w:t>
      </w:r>
      <w:r w:rsidR="005D19EE" w:rsidRPr="0094611E">
        <w:rPr>
          <w:rFonts w:asciiTheme="minorBidi" w:eastAsia="Times New Roman" w:hAnsiTheme="minorBidi" w:cstheme="minorBidi"/>
          <w:iCs/>
        </w:rPr>
        <w:t xml:space="preserve">o gave grandeur and pride to </w:t>
      </w:r>
      <w:r w:rsidR="0094611E">
        <w:rPr>
          <w:rFonts w:asciiTheme="minorBidi" w:eastAsia="Times New Roman" w:hAnsiTheme="minorBidi" w:cstheme="minorBidi"/>
          <w:iCs/>
        </w:rPr>
        <w:t>Ya’ak</w:t>
      </w:r>
      <w:r w:rsidRPr="0094611E">
        <w:rPr>
          <w:rFonts w:asciiTheme="minorBidi" w:eastAsia="Times New Roman" w:hAnsiTheme="minorBidi" w:cstheme="minorBidi"/>
          <w:iCs/>
        </w:rPr>
        <w:t>ov, swears</w:t>
      </w:r>
      <w:r w:rsidR="00967EBD">
        <w:rPr>
          <w:rFonts w:asciiTheme="minorBidi" w:eastAsia="Times New Roman" w:hAnsiTheme="minorBidi" w:cstheme="minorBidi"/>
          <w:iCs/>
        </w:rPr>
        <w:t xml:space="preserve"> — </w:t>
      </w:r>
      <w:r w:rsidR="002517B4" w:rsidRPr="0094611E">
        <w:rPr>
          <w:rFonts w:asciiTheme="minorBidi" w:eastAsia="Times New Roman" w:hAnsiTheme="minorBidi" w:cstheme="minorBidi"/>
          <w:iCs/>
        </w:rPr>
        <w:t>i.e. that greatness has been abused and abandoned. In 6:8 above, the Targum render</w:t>
      </w:r>
      <w:r w:rsidR="00967EBD">
        <w:rPr>
          <w:rFonts w:asciiTheme="minorBidi" w:eastAsia="Times New Roman" w:hAnsiTheme="minorBidi" w:cstheme="minorBidi"/>
          <w:iCs/>
        </w:rPr>
        <w:t>s</w:t>
      </w:r>
      <w:r w:rsidR="002517B4" w:rsidRPr="0094611E">
        <w:rPr>
          <w:rFonts w:asciiTheme="minorBidi" w:eastAsia="Times New Roman" w:hAnsiTheme="minorBidi" w:cstheme="minorBidi"/>
          <w:iCs/>
        </w:rPr>
        <w:t xml:space="preserve"> </w:t>
      </w:r>
      <w:r w:rsidR="00D041AB">
        <w:rPr>
          <w:rFonts w:asciiTheme="minorBidi" w:eastAsia="Times New Roman" w:hAnsiTheme="minorBidi" w:cstheme="minorBidi"/>
          <w:i/>
        </w:rPr>
        <w:t>g</w:t>
      </w:r>
      <w:r w:rsidR="0094611E" w:rsidRPr="0094611E">
        <w:rPr>
          <w:rFonts w:asciiTheme="minorBidi" w:eastAsia="Times New Roman" w:hAnsiTheme="minorBidi" w:cstheme="minorBidi"/>
          <w:i/>
        </w:rPr>
        <w:t>eo</w:t>
      </w:r>
      <w:r w:rsidR="002517B4" w:rsidRPr="0094611E">
        <w:rPr>
          <w:rFonts w:asciiTheme="minorBidi" w:eastAsia="Times New Roman" w:hAnsiTheme="minorBidi" w:cstheme="minorBidi"/>
          <w:i/>
        </w:rPr>
        <w:t xml:space="preserve">n </w:t>
      </w:r>
      <w:r w:rsidR="0094611E">
        <w:rPr>
          <w:rFonts w:asciiTheme="minorBidi" w:eastAsia="Times New Roman" w:hAnsiTheme="minorBidi" w:cstheme="minorBidi"/>
          <w:i/>
        </w:rPr>
        <w:t>Ya’ak</w:t>
      </w:r>
      <w:r w:rsidR="002517B4" w:rsidRPr="0094611E">
        <w:rPr>
          <w:rFonts w:asciiTheme="minorBidi" w:eastAsia="Times New Roman" w:hAnsiTheme="minorBidi" w:cstheme="minorBidi"/>
          <w:i/>
        </w:rPr>
        <w:t>ov</w:t>
      </w:r>
      <w:r w:rsidR="002517B4" w:rsidRPr="0094611E">
        <w:rPr>
          <w:rFonts w:asciiTheme="minorBidi" w:eastAsia="Times New Roman" w:hAnsiTheme="minorBidi" w:cstheme="minorBidi"/>
          <w:iCs/>
        </w:rPr>
        <w:t xml:space="preserve"> as </w:t>
      </w:r>
      <w:r w:rsidR="00967EBD">
        <w:rPr>
          <w:rFonts w:asciiTheme="minorBidi" w:eastAsia="Times New Roman" w:hAnsiTheme="minorBidi" w:cstheme="minorBidi"/>
          <w:iCs/>
        </w:rPr>
        <w:t>“</w:t>
      </w:r>
      <w:r w:rsidR="008936DA">
        <w:rPr>
          <w:rFonts w:asciiTheme="minorBidi" w:eastAsia="Times New Roman" w:hAnsiTheme="minorBidi" w:cstheme="minorBidi"/>
          <w:i/>
        </w:rPr>
        <w:t>b</w:t>
      </w:r>
      <w:r w:rsidR="002517B4" w:rsidRPr="0094611E">
        <w:rPr>
          <w:rFonts w:asciiTheme="minorBidi" w:eastAsia="Times New Roman" w:hAnsiTheme="minorBidi" w:cstheme="minorBidi"/>
          <w:i/>
        </w:rPr>
        <w:t xml:space="preserve">eit </w:t>
      </w:r>
      <w:r w:rsidR="008936DA">
        <w:rPr>
          <w:rFonts w:asciiTheme="minorBidi" w:eastAsia="Times New Roman" w:hAnsiTheme="minorBidi" w:cstheme="minorBidi"/>
          <w:i/>
        </w:rPr>
        <w:t>m</w:t>
      </w:r>
      <w:r w:rsidR="002517B4" w:rsidRPr="0094611E">
        <w:rPr>
          <w:rFonts w:asciiTheme="minorBidi" w:eastAsia="Times New Roman" w:hAnsiTheme="minorBidi" w:cstheme="minorBidi"/>
          <w:i/>
        </w:rPr>
        <w:t>akdesha revutei</w:t>
      </w:r>
      <w:r w:rsidR="008936DA">
        <w:rPr>
          <w:rFonts w:asciiTheme="minorBidi" w:eastAsia="Times New Roman" w:hAnsiTheme="minorBidi" w:cstheme="minorBidi"/>
          <w:i/>
        </w:rPr>
        <w:t>h</w:t>
      </w:r>
      <w:r w:rsidR="002517B4" w:rsidRPr="0094611E">
        <w:rPr>
          <w:rFonts w:asciiTheme="minorBidi" w:eastAsia="Times New Roman" w:hAnsiTheme="minorBidi" w:cstheme="minorBidi"/>
          <w:i/>
        </w:rPr>
        <w:t xml:space="preserve"> d</w:t>
      </w:r>
      <w:r w:rsidR="008936DA">
        <w:rPr>
          <w:rFonts w:asciiTheme="minorBidi" w:eastAsia="Times New Roman" w:hAnsiTheme="minorBidi" w:cstheme="minorBidi"/>
          <w:i/>
        </w:rPr>
        <w:t>e-</w:t>
      </w:r>
      <w:r w:rsidR="0094611E">
        <w:rPr>
          <w:rFonts w:asciiTheme="minorBidi" w:eastAsia="Times New Roman" w:hAnsiTheme="minorBidi" w:cstheme="minorBidi"/>
          <w:i/>
        </w:rPr>
        <w:t>Ya’ak</w:t>
      </w:r>
      <w:r w:rsidR="002517B4" w:rsidRPr="0094611E">
        <w:rPr>
          <w:rFonts w:asciiTheme="minorBidi" w:eastAsia="Times New Roman" w:hAnsiTheme="minorBidi" w:cstheme="minorBidi"/>
          <w:i/>
        </w:rPr>
        <w:t>ov</w:t>
      </w:r>
      <w:r w:rsidR="00967EBD">
        <w:rPr>
          <w:rFonts w:asciiTheme="minorBidi" w:eastAsia="Times New Roman" w:hAnsiTheme="minorBidi" w:cstheme="minorBidi"/>
          <w:i/>
        </w:rPr>
        <w:t>,”</w:t>
      </w:r>
      <w:r w:rsidR="002517B4" w:rsidRPr="0094611E">
        <w:rPr>
          <w:rFonts w:asciiTheme="minorBidi" w:eastAsia="Times New Roman" w:hAnsiTheme="minorBidi" w:cstheme="minorBidi"/>
          <w:iCs/>
        </w:rPr>
        <w:t xml:space="preserve"> </w:t>
      </w:r>
      <w:r w:rsidR="00967EBD">
        <w:rPr>
          <w:rFonts w:asciiTheme="minorBidi" w:eastAsia="Times New Roman" w:hAnsiTheme="minorBidi" w:cstheme="minorBidi"/>
          <w:iCs/>
        </w:rPr>
        <w:t>“</w:t>
      </w:r>
      <w:r w:rsidR="002517B4" w:rsidRPr="0094611E">
        <w:rPr>
          <w:rFonts w:asciiTheme="minorBidi" w:eastAsia="Times New Roman" w:hAnsiTheme="minorBidi" w:cstheme="minorBidi"/>
          <w:iCs/>
        </w:rPr>
        <w:t xml:space="preserve">the </w:t>
      </w:r>
      <w:r w:rsidR="00967EBD">
        <w:rPr>
          <w:rFonts w:asciiTheme="minorBidi" w:eastAsia="Times New Roman" w:hAnsiTheme="minorBidi" w:cstheme="minorBidi"/>
          <w:iCs/>
        </w:rPr>
        <w:t>temple</w:t>
      </w:r>
      <w:r w:rsidR="002517B4" w:rsidRPr="0094611E">
        <w:rPr>
          <w:rFonts w:asciiTheme="minorBidi" w:eastAsia="Times New Roman" w:hAnsiTheme="minorBidi" w:cstheme="minorBidi"/>
          <w:iCs/>
        </w:rPr>
        <w:t xml:space="preserve">, which is the </w:t>
      </w:r>
      <w:r w:rsidR="00967EBD">
        <w:rPr>
          <w:rFonts w:asciiTheme="minorBidi" w:eastAsia="Times New Roman" w:hAnsiTheme="minorBidi" w:cstheme="minorBidi"/>
          <w:iCs/>
        </w:rPr>
        <w:t xml:space="preserve">greatness </w:t>
      </w:r>
      <w:r w:rsidR="005D19EE" w:rsidRPr="0094611E">
        <w:rPr>
          <w:rFonts w:asciiTheme="minorBidi" w:eastAsia="Times New Roman" w:hAnsiTheme="minorBidi" w:cstheme="minorBidi"/>
          <w:iCs/>
        </w:rPr>
        <w:t xml:space="preserve">of </w:t>
      </w:r>
      <w:r w:rsidR="0094611E">
        <w:rPr>
          <w:rFonts w:asciiTheme="minorBidi" w:eastAsia="Times New Roman" w:hAnsiTheme="minorBidi" w:cstheme="minorBidi"/>
          <w:iCs/>
        </w:rPr>
        <w:t>Ya’ak</w:t>
      </w:r>
      <w:r w:rsidR="002517B4" w:rsidRPr="0094611E">
        <w:rPr>
          <w:rFonts w:asciiTheme="minorBidi" w:eastAsia="Times New Roman" w:hAnsiTheme="minorBidi" w:cstheme="minorBidi"/>
          <w:iCs/>
        </w:rPr>
        <w:t xml:space="preserve">ov. In </w:t>
      </w:r>
      <w:r w:rsidR="005D19EE" w:rsidRPr="0093249A">
        <w:rPr>
          <w:rFonts w:asciiTheme="minorBidi" w:eastAsia="Times New Roman" w:hAnsiTheme="minorBidi" w:cstheme="minorBidi"/>
          <w:i/>
        </w:rPr>
        <w:t>Nachum</w:t>
      </w:r>
      <w:r w:rsidR="002517B4" w:rsidRPr="0094611E">
        <w:rPr>
          <w:rFonts w:asciiTheme="minorBidi" w:eastAsia="Times New Roman" w:hAnsiTheme="minorBidi" w:cstheme="minorBidi"/>
          <w:iCs/>
        </w:rPr>
        <w:t xml:space="preserve">, the phrase is translated as </w:t>
      </w:r>
      <w:r w:rsidR="00967EBD">
        <w:rPr>
          <w:rFonts w:asciiTheme="minorBidi" w:eastAsia="Times New Roman" w:hAnsiTheme="minorBidi" w:cstheme="minorBidi"/>
          <w:iCs/>
        </w:rPr>
        <w:t>“</w:t>
      </w:r>
      <w:r w:rsidR="002517B4" w:rsidRPr="0094611E">
        <w:rPr>
          <w:rFonts w:asciiTheme="minorBidi" w:eastAsia="Times New Roman" w:hAnsiTheme="minorBidi" w:cstheme="minorBidi"/>
          <w:i/>
        </w:rPr>
        <w:t>tukfa de</w:t>
      </w:r>
      <w:r w:rsidR="008936DA">
        <w:rPr>
          <w:rFonts w:asciiTheme="minorBidi" w:eastAsia="Times New Roman" w:hAnsiTheme="minorBidi" w:cstheme="minorBidi"/>
          <w:i/>
        </w:rPr>
        <w:t>-</w:t>
      </w:r>
      <w:r w:rsidR="0094611E">
        <w:rPr>
          <w:rFonts w:asciiTheme="minorBidi" w:eastAsia="Times New Roman" w:hAnsiTheme="minorBidi" w:cstheme="minorBidi"/>
          <w:i/>
        </w:rPr>
        <w:t>Ya’ak</w:t>
      </w:r>
      <w:r w:rsidR="002517B4" w:rsidRPr="0094611E">
        <w:rPr>
          <w:rFonts w:asciiTheme="minorBidi" w:eastAsia="Times New Roman" w:hAnsiTheme="minorBidi" w:cstheme="minorBidi"/>
          <w:i/>
        </w:rPr>
        <w:t>ov</w:t>
      </w:r>
      <w:r w:rsidR="00967EBD">
        <w:rPr>
          <w:rFonts w:asciiTheme="minorBidi" w:eastAsia="Times New Roman" w:hAnsiTheme="minorBidi" w:cstheme="minorBidi"/>
          <w:i/>
        </w:rPr>
        <w:t>,”</w:t>
      </w:r>
      <w:r w:rsidR="002517B4" w:rsidRPr="0094611E">
        <w:rPr>
          <w:rFonts w:asciiTheme="minorBidi" w:eastAsia="Times New Roman" w:hAnsiTheme="minorBidi" w:cstheme="minorBidi"/>
          <w:iCs/>
        </w:rPr>
        <w:t xml:space="preserve"> “the power/</w:t>
      </w:r>
      <w:r w:rsidR="00967EBD">
        <w:rPr>
          <w:rFonts w:asciiTheme="minorBidi" w:eastAsia="Times New Roman" w:hAnsiTheme="minorBidi" w:cstheme="minorBidi"/>
          <w:iCs/>
        </w:rPr>
        <w:t xml:space="preserve"> </w:t>
      </w:r>
      <w:r w:rsidR="002517B4" w:rsidRPr="0094611E">
        <w:rPr>
          <w:rFonts w:asciiTheme="minorBidi" w:eastAsia="Times New Roman" w:hAnsiTheme="minorBidi" w:cstheme="minorBidi"/>
          <w:iCs/>
        </w:rPr>
        <w:t xml:space="preserve">strength of </w:t>
      </w:r>
      <w:r w:rsidR="0094611E">
        <w:rPr>
          <w:rFonts w:asciiTheme="minorBidi" w:eastAsia="Times New Roman" w:hAnsiTheme="minorBidi" w:cstheme="minorBidi"/>
          <w:iCs/>
        </w:rPr>
        <w:t>Ya’ak</w:t>
      </w:r>
      <w:r w:rsidR="002517B4" w:rsidRPr="0094611E">
        <w:rPr>
          <w:rFonts w:asciiTheme="minorBidi" w:eastAsia="Times New Roman" w:hAnsiTheme="minorBidi" w:cstheme="minorBidi"/>
          <w:iCs/>
        </w:rPr>
        <w:t>ov</w:t>
      </w:r>
      <w:r w:rsidR="00967EBD">
        <w:rPr>
          <w:rFonts w:asciiTheme="minorBidi" w:eastAsia="Times New Roman" w:hAnsiTheme="minorBidi" w:cstheme="minorBidi"/>
          <w:iCs/>
        </w:rPr>
        <w:t>.</w:t>
      </w:r>
      <w:r w:rsidR="002517B4" w:rsidRPr="0094611E">
        <w:rPr>
          <w:rFonts w:asciiTheme="minorBidi" w:eastAsia="Times New Roman" w:hAnsiTheme="minorBidi" w:cstheme="minorBidi"/>
          <w:iCs/>
        </w:rPr>
        <w:t>”</w:t>
      </w:r>
      <w:r w:rsidR="00AD5F57" w:rsidRPr="0094611E">
        <w:rPr>
          <w:rFonts w:asciiTheme="minorBidi" w:eastAsia="Times New Roman" w:hAnsiTheme="minorBidi" w:cstheme="minorBidi"/>
          <w:iCs/>
        </w:rPr>
        <w:t xml:space="preserve"> (We will </w:t>
      </w:r>
      <w:r w:rsidR="00967EBD">
        <w:rPr>
          <w:rFonts w:asciiTheme="minorBidi" w:eastAsia="Times New Roman" w:hAnsiTheme="minorBidi" w:cstheme="minorBidi"/>
          <w:iCs/>
        </w:rPr>
        <w:t>ignore</w:t>
      </w:r>
      <w:r w:rsidR="00AD5F57" w:rsidRPr="0094611E">
        <w:rPr>
          <w:rFonts w:asciiTheme="minorBidi" w:eastAsia="Times New Roman" w:hAnsiTheme="minorBidi" w:cstheme="minorBidi"/>
          <w:iCs/>
        </w:rPr>
        <w:t xml:space="preserve"> the Targum of </w:t>
      </w:r>
      <w:r w:rsidR="00AD5F57" w:rsidRPr="0093249A">
        <w:rPr>
          <w:rFonts w:asciiTheme="minorBidi" w:eastAsia="Times New Roman" w:hAnsiTheme="minorBidi" w:cstheme="minorBidi"/>
          <w:i/>
        </w:rPr>
        <w:t>Tehillim</w:t>
      </w:r>
      <w:r w:rsidR="00AD5F57" w:rsidRPr="0094611E">
        <w:rPr>
          <w:rFonts w:asciiTheme="minorBidi" w:eastAsia="Times New Roman" w:hAnsiTheme="minorBidi" w:cstheme="minorBidi"/>
          <w:iCs/>
        </w:rPr>
        <w:t xml:space="preserve">, as that is not of the same authorship or school as the Targum of </w:t>
      </w:r>
      <w:r w:rsidR="00AD5F57" w:rsidRPr="0093249A">
        <w:rPr>
          <w:rFonts w:asciiTheme="minorBidi" w:eastAsia="Times New Roman" w:hAnsiTheme="minorBidi" w:cstheme="minorBidi"/>
          <w:i/>
        </w:rPr>
        <w:t>Nevi’im</w:t>
      </w:r>
      <w:r w:rsidR="00AD5F57" w:rsidRPr="0094611E">
        <w:rPr>
          <w:rFonts w:asciiTheme="minorBidi" w:eastAsia="Times New Roman" w:hAnsiTheme="minorBidi" w:cstheme="minorBidi"/>
          <w:iCs/>
        </w:rPr>
        <w:t>; scholarly opinions generally date it to the 6</w:t>
      </w:r>
      <w:r w:rsidR="00AD5F57" w:rsidRPr="0094611E">
        <w:rPr>
          <w:rFonts w:asciiTheme="minorBidi" w:eastAsia="Times New Roman" w:hAnsiTheme="minorBidi" w:cstheme="minorBidi"/>
          <w:iCs/>
          <w:vertAlign w:val="superscript"/>
        </w:rPr>
        <w:t>th</w:t>
      </w:r>
      <w:r w:rsidR="00AD5F57" w:rsidRPr="0094611E">
        <w:rPr>
          <w:rFonts w:asciiTheme="minorBidi" w:eastAsia="Times New Roman" w:hAnsiTheme="minorBidi" w:cstheme="minorBidi"/>
          <w:iCs/>
        </w:rPr>
        <w:t xml:space="preserve"> or 7</w:t>
      </w:r>
      <w:r w:rsidR="00AD5F57" w:rsidRPr="0094611E">
        <w:rPr>
          <w:rFonts w:asciiTheme="minorBidi" w:eastAsia="Times New Roman" w:hAnsiTheme="minorBidi" w:cstheme="minorBidi"/>
          <w:iCs/>
          <w:vertAlign w:val="superscript"/>
        </w:rPr>
        <w:t>th</w:t>
      </w:r>
      <w:r w:rsidR="00AD5F57" w:rsidRPr="0094611E">
        <w:rPr>
          <w:rFonts w:asciiTheme="minorBidi" w:eastAsia="Times New Roman" w:hAnsiTheme="minorBidi" w:cstheme="minorBidi"/>
          <w:iCs/>
        </w:rPr>
        <w:t xml:space="preserve"> century CE</w:t>
      </w:r>
      <w:r w:rsidR="00967EBD">
        <w:rPr>
          <w:rFonts w:asciiTheme="minorBidi" w:eastAsia="Times New Roman" w:hAnsiTheme="minorBidi" w:cstheme="minorBidi"/>
          <w:iCs/>
        </w:rPr>
        <w:t>.)</w:t>
      </w:r>
    </w:p>
    <w:p w14:paraId="3A6466ED" w14:textId="38CD5DC7" w:rsidR="00AD5F57" w:rsidRPr="0094611E" w:rsidRDefault="00AD5F57" w:rsidP="000A28EC">
      <w:pPr>
        <w:widowControl w:val="0"/>
        <w:bidi w:val="0"/>
        <w:spacing w:line="240" w:lineRule="auto"/>
        <w:jc w:val="both"/>
        <w:rPr>
          <w:rFonts w:asciiTheme="minorBidi" w:eastAsia="Times New Roman" w:hAnsiTheme="minorBidi" w:cstheme="minorBidi"/>
          <w:iCs/>
        </w:rPr>
      </w:pPr>
    </w:p>
    <w:p w14:paraId="4F8489AC" w14:textId="11B104C1" w:rsidR="00D041AB" w:rsidRDefault="00AD5F57" w:rsidP="000A28EC">
      <w:pPr>
        <w:widowControl w:val="0"/>
        <w:bidi w:val="0"/>
        <w:spacing w:line="240" w:lineRule="auto"/>
        <w:jc w:val="both"/>
        <w:rPr>
          <w:rFonts w:asciiTheme="minorBidi" w:eastAsia="Times New Roman" w:hAnsiTheme="minorBidi" w:cstheme="minorBidi"/>
          <w:iCs/>
        </w:rPr>
      </w:pPr>
      <w:r w:rsidRPr="0094611E">
        <w:rPr>
          <w:rFonts w:asciiTheme="minorBidi" w:eastAsia="Times New Roman" w:hAnsiTheme="minorBidi" w:cstheme="minorBidi"/>
          <w:iCs/>
        </w:rPr>
        <w:t xml:space="preserve">Ibn Ezra interprets </w:t>
      </w:r>
      <w:r w:rsidR="00D041AB">
        <w:rPr>
          <w:rFonts w:asciiTheme="minorBidi" w:eastAsia="Times New Roman" w:hAnsiTheme="minorBidi" w:cstheme="minorBidi"/>
          <w:i/>
        </w:rPr>
        <w:t>g</w:t>
      </w:r>
      <w:r w:rsidR="0094611E" w:rsidRPr="0094611E">
        <w:rPr>
          <w:rFonts w:asciiTheme="minorBidi" w:eastAsia="Times New Roman" w:hAnsiTheme="minorBidi" w:cstheme="minorBidi"/>
          <w:i/>
        </w:rPr>
        <w:t>eo</w:t>
      </w:r>
      <w:r w:rsidRPr="0094611E">
        <w:rPr>
          <w:rFonts w:asciiTheme="minorBidi" w:eastAsia="Times New Roman" w:hAnsiTheme="minorBidi" w:cstheme="minorBidi"/>
          <w:i/>
        </w:rPr>
        <w:t xml:space="preserve">n </w:t>
      </w:r>
      <w:r w:rsidR="0094611E">
        <w:rPr>
          <w:rFonts w:asciiTheme="minorBidi" w:eastAsia="Times New Roman" w:hAnsiTheme="minorBidi" w:cstheme="minorBidi"/>
          <w:i/>
        </w:rPr>
        <w:t>Ya’ak</w:t>
      </w:r>
      <w:r w:rsidRPr="0094611E">
        <w:rPr>
          <w:rFonts w:asciiTheme="minorBidi" w:eastAsia="Times New Roman" w:hAnsiTheme="minorBidi" w:cstheme="minorBidi"/>
          <w:i/>
        </w:rPr>
        <w:t>ov</w:t>
      </w:r>
      <w:r w:rsidRPr="0094611E">
        <w:rPr>
          <w:rFonts w:asciiTheme="minorBidi" w:eastAsia="Times New Roman" w:hAnsiTheme="minorBidi" w:cstheme="minorBidi"/>
          <w:iCs/>
        </w:rPr>
        <w:t xml:space="preserve"> as </w:t>
      </w:r>
      <w:r w:rsidR="00B17CF1" w:rsidRPr="0094611E">
        <w:rPr>
          <w:rFonts w:asciiTheme="minorBidi" w:eastAsia="Times New Roman" w:hAnsiTheme="minorBidi" w:cstheme="minorBidi"/>
          <w:iCs/>
        </w:rPr>
        <w:t>“the Honored Name (i.e. God)</w:t>
      </w:r>
      <w:r w:rsidR="00D041AB">
        <w:rPr>
          <w:rFonts w:asciiTheme="minorBidi" w:eastAsia="Times New Roman" w:hAnsiTheme="minorBidi" w:cstheme="minorBidi"/>
          <w:iCs/>
        </w:rPr>
        <w:t>, Who is known to the nation of Ya’akov only</w:t>
      </w:r>
      <w:r w:rsidR="00B17CF1" w:rsidRPr="0094611E">
        <w:rPr>
          <w:rFonts w:asciiTheme="minorBidi" w:eastAsia="Times New Roman" w:hAnsiTheme="minorBidi" w:cstheme="minorBidi"/>
          <w:iCs/>
        </w:rPr>
        <w:t>.”</w:t>
      </w:r>
      <w:r w:rsidR="00B82321" w:rsidRPr="0094611E">
        <w:rPr>
          <w:rStyle w:val="a8"/>
          <w:rFonts w:asciiTheme="minorBidi" w:eastAsia="Times New Roman" w:hAnsiTheme="minorBidi" w:cstheme="minorBidi"/>
          <w:iCs/>
        </w:rPr>
        <w:footnoteReference w:id="5"/>
      </w:r>
      <w:r w:rsidR="00B17CF1" w:rsidRPr="0094611E">
        <w:rPr>
          <w:rFonts w:asciiTheme="minorBidi" w:eastAsia="Times New Roman" w:hAnsiTheme="minorBidi" w:cstheme="minorBidi"/>
          <w:iCs/>
        </w:rPr>
        <w:t xml:space="preserve"> He then cites the Karaite Yefet b. Eli who, based on </w:t>
      </w:r>
      <w:r w:rsidR="00B17CF1" w:rsidRPr="0094611E">
        <w:rPr>
          <w:rFonts w:asciiTheme="minorBidi" w:eastAsia="Times New Roman" w:hAnsiTheme="minorBidi" w:cstheme="minorBidi"/>
          <w:i/>
        </w:rPr>
        <w:t>Ye</w:t>
      </w:r>
      <w:r w:rsidR="005D19EE" w:rsidRPr="0094611E">
        <w:rPr>
          <w:rFonts w:asciiTheme="minorBidi" w:eastAsia="Times New Roman" w:hAnsiTheme="minorBidi" w:cstheme="minorBidi"/>
          <w:i/>
        </w:rPr>
        <w:t>c</w:t>
      </w:r>
      <w:r w:rsidR="00B17CF1" w:rsidRPr="0094611E">
        <w:rPr>
          <w:rFonts w:asciiTheme="minorBidi" w:eastAsia="Times New Roman" w:hAnsiTheme="minorBidi" w:cstheme="minorBidi"/>
          <w:i/>
        </w:rPr>
        <w:t>hez</w:t>
      </w:r>
      <w:r w:rsidR="005D19EE" w:rsidRPr="0094611E">
        <w:rPr>
          <w:rFonts w:asciiTheme="minorBidi" w:eastAsia="Times New Roman" w:hAnsiTheme="minorBidi" w:cstheme="minorBidi"/>
          <w:i/>
        </w:rPr>
        <w:t>ke</w:t>
      </w:r>
      <w:r w:rsidR="00B17CF1" w:rsidRPr="0094611E">
        <w:rPr>
          <w:rFonts w:asciiTheme="minorBidi" w:eastAsia="Times New Roman" w:hAnsiTheme="minorBidi" w:cstheme="minorBidi"/>
          <w:i/>
        </w:rPr>
        <w:t>l</w:t>
      </w:r>
      <w:r w:rsidR="00B17CF1" w:rsidRPr="0094611E">
        <w:rPr>
          <w:rFonts w:asciiTheme="minorBidi" w:eastAsia="Times New Roman" w:hAnsiTheme="minorBidi" w:cstheme="minorBidi"/>
          <w:iCs/>
        </w:rPr>
        <w:t xml:space="preserve"> 24:21 and </w:t>
      </w:r>
      <w:r w:rsidR="00B17CF1" w:rsidRPr="0094611E">
        <w:rPr>
          <w:rFonts w:asciiTheme="minorBidi" w:eastAsia="Times New Roman" w:hAnsiTheme="minorBidi" w:cstheme="minorBidi"/>
          <w:i/>
        </w:rPr>
        <w:t>Tehillim</w:t>
      </w:r>
      <w:r w:rsidR="00B17CF1" w:rsidRPr="0094611E">
        <w:rPr>
          <w:rFonts w:asciiTheme="minorBidi" w:eastAsia="Times New Roman" w:hAnsiTheme="minorBidi" w:cstheme="minorBidi"/>
          <w:iCs/>
        </w:rPr>
        <w:t xml:space="preserve"> 78:61</w:t>
      </w:r>
      <w:r w:rsidR="0019307D">
        <w:rPr>
          <w:rFonts w:asciiTheme="minorBidi" w:eastAsia="Times New Roman" w:hAnsiTheme="minorBidi" w:cstheme="minorBidi"/>
          <w:iCs/>
        </w:rPr>
        <w:t>,</w:t>
      </w:r>
      <w:r w:rsidR="00B17CF1" w:rsidRPr="0094611E">
        <w:rPr>
          <w:rFonts w:asciiTheme="minorBidi" w:eastAsia="Times New Roman" w:hAnsiTheme="minorBidi" w:cstheme="minorBidi"/>
          <w:iCs/>
        </w:rPr>
        <w:t xml:space="preserve"> interprets it as a reference to the Ar</w:t>
      </w:r>
      <w:r w:rsidR="0019307D">
        <w:rPr>
          <w:rFonts w:asciiTheme="minorBidi" w:eastAsia="Times New Roman" w:hAnsiTheme="minorBidi" w:cstheme="minorBidi"/>
          <w:iCs/>
        </w:rPr>
        <w:t>k</w:t>
      </w:r>
      <w:r w:rsidR="00B17CF1" w:rsidRPr="0094611E">
        <w:rPr>
          <w:rFonts w:asciiTheme="minorBidi" w:eastAsia="Times New Roman" w:hAnsiTheme="minorBidi" w:cstheme="minorBidi"/>
          <w:iCs/>
        </w:rPr>
        <w:t xml:space="preserve">. </w:t>
      </w:r>
    </w:p>
    <w:p w14:paraId="362F4F22" w14:textId="77777777" w:rsidR="00D041AB" w:rsidRDefault="00D041AB" w:rsidP="000A28EC">
      <w:pPr>
        <w:widowControl w:val="0"/>
        <w:bidi w:val="0"/>
        <w:spacing w:line="240" w:lineRule="auto"/>
        <w:jc w:val="both"/>
        <w:rPr>
          <w:rFonts w:asciiTheme="minorBidi" w:eastAsia="Times New Roman" w:hAnsiTheme="minorBidi" w:cstheme="minorBidi"/>
          <w:iCs/>
        </w:rPr>
      </w:pPr>
    </w:p>
    <w:p w14:paraId="3993604D" w14:textId="53C79C1D" w:rsidR="00AD5F57" w:rsidRPr="0094611E" w:rsidRDefault="00980981" w:rsidP="000A28EC">
      <w:pPr>
        <w:widowControl w:val="0"/>
        <w:bidi w:val="0"/>
        <w:spacing w:line="240" w:lineRule="auto"/>
        <w:jc w:val="both"/>
        <w:rPr>
          <w:rFonts w:asciiTheme="minorBidi" w:eastAsia="Times New Roman" w:hAnsiTheme="minorBidi" w:cstheme="minorBidi"/>
          <w:iCs/>
        </w:rPr>
      </w:pPr>
      <w:r w:rsidRPr="0094611E">
        <w:rPr>
          <w:rFonts w:asciiTheme="minorBidi" w:eastAsia="Times New Roman" w:hAnsiTheme="minorBidi" w:cstheme="minorBidi"/>
          <w:iCs/>
        </w:rPr>
        <w:t xml:space="preserve">R. Eliezer of Beaugency says </w:t>
      </w:r>
      <w:r w:rsidR="0019307D">
        <w:rPr>
          <w:rFonts w:asciiTheme="minorBidi" w:eastAsia="Times New Roman" w:hAnsiTheme="minorBidi" w:cstheme="minorBidi"/>
          <w:iCs/>
        </w:rPr>
        <w:t>“</w:t>
      </w:r>
      <w:r w:rsidR="0019307D">
        <w:rPr>
          <w:rFonts w:asciiTheme="minorBidi" w:eastAsia="Times New Roman" w:hAnsiTheme="minorBidi" w:cstheme="minorBidi"/>
          <w:i/>
        </w:rPr>
        <w:t>H</w:t>
      </w:r>
      <w:r w:rsidRPr="0094611E">
        <w:rPr>
          <w:rFonts w:asciiTheme="minorBidi" w:eastAsia="Times New Roman" w:hAnsiTheme="minorBidi" w:cstheme="minorBidi"/>
          <w:i/>
        </w:rPr>
        <w:t xml:space="preserve">u </w:t>
      </w:r>
      <w:r w:rsidR="008936DA">
        <w:rPr>
          <w:rFonts w:asciiTheme="minorBidi" w:eastAsia="Times New Roman" w:hAnsiTheme="minorBidi" w:cstheme="minorBidi"/>
          <w:i/>
        </w:rPr>
        <w:t>m</w:t>
      </w:r>
      <w:r w:rsidRPr="0094611E">
        <w:rPr>
          <w:rFonts w:asciiTheme="minorBidi" w:eastAsia="Times New Roman" w:hAnsiTheme="minorBidi" w:cstheme="minorBidi"/>
          <w:i/>
        </w:rPr>
        <w:t>ikdasham</w:t>
      </w:r>
      <w:r w:rsidR="0019307D">
        <w:rPr>
          <w:rFonts w:asciiTheme="minorBidi" w:eastAsia="Times New Roman" w:hAnsiTheme="minorBidi" w:cstheme="minorBidi"/>
          <w:i/>
        </w:rPr>
        <w:t xml:space="preserve">,” </w:t>
      </w:r>
      <w:r w:rsidR="0019307D">
        <w:rPr>
          <w:rFonts w:asciiTheme="minorBidi" w:eastAsia="Times New Roman" w:hAnsiTheme="minorBidi" w:cstheme="minorBidi"/>
          <w:iCs/>
        </w:rPr>
        <w:t>“It is their temple” — s</w:t>
      </w:r>
      <w:r w:rsidRPr="0094611E">
        <w:rPr>
          <w:rFonts w:asciiTheme="minorBidi" w:eastAsia="Times New Roman" w:hAnsiTheme="minorBidi" w:cstheme="minorBidi"/>
          <w:iCs/>
        </w:rPr>
        <w:t xml:space="preserve">eemingly pointing to the </w:t>
      </w:r>
      <w:r w:rsidR="0019307D">
        <w:rPr>
          <w:rFonts w:asciiTheme="minorBidi" w:eastAsia="Times New Roman" w:hAnsiTheme="minorBidi" w:cstheme="minorBidi"/>
          <w:iCs/>
        </w:rPr>
        <w:t>s</w:t>
      </w:r>
      <w:r w:rsidRPr="0094611E">
        <w:rPr>
          <w:rFonts w:asciiTheme="minorBidi" w:eastAsia="Times New Roman" w:hAnsiTheme="minorBidi" w:cstheme="minorBidi"/>
          <w:iCs/>
        </w:rPr>
        <w:t xml:space="preserve">anctuary at Beit El. It is hard to understand why this would be called “the pride of </w:t>
      </w:r>
      <w:r w:rsidR="0094611E">
        <w:rPr>
          <w:rFonts w:asciiTheme="minorBidi" w:eastAsia="Times New Roman" w:hAnsiTheme="minorBidi" w:cstheme="minorBidi"/>
          <w:iCs/>
        </w:rPr>
        <w:lastRenderedPageBreak/>
        <w:t>Ya’ak</w:t>
      </w:r>
      <w:r w:rsidRPr="0094611E">
        <w:rPr>
          <w:rFonts w:asciiTheme="minorBidi" w:eastAsia="Times New Roman" w:hAnsiTheme="minorBidi" w:cstheme="minorBidi"/>
          <w:iCs/>
        </w:rPr>
        <w:t>ov</w:t>
      </w:r>
      <w:r w:rsidR="0019307D">
        <w:rPr>
          <w:rFonts w:asciiTheme="minorBidi" w:eastAsia="Times New Roman" w:hAnsiTheme="minorBidi" w:cstheme="minorBidi"/>
          <w:iCs/>
        </w:rPr>
        <w:t>;</w:t>
      </w:r>
      <w:r w:rsidRPr="0094611E">
        <w:rPr>
          <w:rFonts w:asciiTheme="minorBidi" w:eastAsia="Times New Roman" w:hAnsiTheme="minorBidi" w:cstheme="minorBidi"/>
          <w:iCs/>
        </w:rPr>
        <w:t>” he d</w:t>
      </w:r>
      <w:r w:rsidR="0019307D">
        <w:rPr>
          <w:rFonts w:asciiTheme="minorBidi" w:eastAsia="Times New Roman" w:hAnsiTheme="minorBidi" w:cstheme="minorBidi"/>
          <w:iCs/>
        </w:rPr>
        <w:t>oes</w:t>
      </w:r>
      <w:r w:rsidRPr="0094611E">
        <w:rPr>
          <w:rFonts w:asciiTheme="minorBidi" w:eastAsia="Times New Roman" w:hAnsiTheme="minorBidi" w:cstheme="minorBidi"/>
          <w:iCs/>
        </w:rPr>
        <w:t xml:space="preserve"> not use the same interpretation in 6:8, where it would have fit nicely. Perhaps </w:t>
      </w:r>
      <w:r w:rsidRPr="0094611E">
        <w:rPr>
          <w:rFonts w:asciiTheme="minorBidi" w:eastAsia="Times New Roman" w:hAnsiTheme="minorBidi" w:cstheme="minorBidi"/>
          <w:i/>
        </w:rPr>
        <w:t>mikdasham</w:t>
      </w:r>
      <w:r w:rsidRPr="0094611E">
        <w:rPr>
          <w:rFonts w:asciiTheme="minorBidi" w:eastAsia="Times New Roman" w:hAnsiTheme="minorBidi" w:cstheme="minorBidi"/>
          <w:iCs/>
        </w:rPr>
        <w:t xml:space="preserve"> refers to the </w:t>
      </w:r>
      <w:r w:rsidR="0019307D">
        <w:rPr>
          <w:rFonts w:asciiTheme="minorBidi" w:eastAsia="Times New Roman" w:hAnsiTheme="minorBidi" w:cstheme="minorBidi"/>
          <w:iCs/>
        </w:rPr>
        <w:t>s</w:t>
      </w:r>
      <w:r w:rsidRPr="0094611E">
        <w:rPr>
          <w:rFonts w:asciiTheme="minorBidi" w:eastAsia="Times New Roman" w:hAnsiTheme="minorBidi" w:cstheme="minorBidi"/>
          <w:iCs/>
        </w:rPr>
        <w:t xml:space="preserve">anctuary in Yerushalayim, which puts this interpretation in line with Yefet and Radak (see next paragraph). </w:t>
      </w:r>
    </w:p>
    <w:p w14:paraId="571F0FF5" w14:textId="77777777" w:rsidR="005D19EE" w:rsidRPr="0094611E" w:rsidRDefault="005D19EE" w:rsidP="000A28EC">
      <w:pPr>
        <w:widowControl w:val="0"/>
        <w:bidi w:val="0"/>
        <w:spacing w:line="240" w:lineRule="auto"/>
        <w:jc w:val="both"/>
        <w:rPr>
          <w:rFonts w:asciiTheme="minorBidi" w:eastAsia="Times New Roman" w:hAnsiTheme="minorBidi" w:cstheme="minorBidi"/>
          <w:iCs/>
        </w:rPr>
      </w:pPr>
    </w:p>
    <w:p w14:paraId="7254104C" w14:textId="1769F780" w:rsidR="00604C2A" w:rsidRPr="0094611E" w:rsidRDefault="00980981" w:rsidP="000A28EC">
      <w:pPr>
        <w:widowControl w:val="0"/>
        <w:bidi w:val="0"/>
        <w:spacing w:line="240" w:lineRule="auto"/>
        <w:jc w:val="both"/>
        <w:rPr>
          <w:rFonts w:asciiTheme="minorBidi" w:eastAsia="Times New Roman" w:hAnsiTheme="minorBidi" w:cstheme="minorBidi"/>
          <w:iCs/>
        </w:rPr>
      </w:pPr>
      <w:r w:rsidRPr="0094611E">
        <w:rPr>
          <w:rFonts w:asciiTheme="minorBidi" w:eastAsia="Times New Roman" w:hAnsiTheme="minorBidi" w:cstheme="minorBidi"/>
          <w:iCs/>
        </w:rPr>
        <w:t xml:space="preserve">Radak sees equivalence between the phrase </w:t>
      </w:r>
      <w:r w:rsidR="0019307D">
        <w:rPr>
          <w:rFonts w:asciiTheme="minorBidi" w:eastAsia="Times New Roman" w:hAnsiTheme="minorBidi" w:cstheme="minorBidi"/>
          <w:i/>
        </w:rPr>
        <w:t>“N</w:t>
      </w:r>
      <w:r w:rsidR="0094611E">
        <w:rPr>
          <w:rFonts w:asciiTheme="minorBidi" w:eastAsia="Times New Roman" w:hAnsiTheme="minorBidi" w:cstheme="minorBidi"/>
          <w:i/>
        </w:rPr>
        <w:t>ishba</w:t>
      </w:r>
      <w:r w:rsidRPr="0094611E">
        <w:rPr>
          <w:rFonts w:asciiTheme="minorBidi" w:eastAsia="Times New Roman" w:hAnsiTheme="minorBidi" w:cstheme="minorBidi"/>
          <w:i/>
        </w:rPr>
        <w:t xml:space="preserve"> Hashem bi</w:t>
      </w:r>
      <w:r w:rsidR="008936DA">
        <w:rPr>
          <w:rFonts w:asciiTheme="minorBidi" w:eastAsia="Times New Roman" w:hAnsiTheme="minorBidi" w:cstheme="minorBidi"/>
          <w:i/>
        </w:rPr>
        <w:t>-g</w:t>
      </w:r>
      <w:r w:rsidR="0094611E" w:rsidRPr="0094611E">
        <w:rPr>
          <w:rFonts w:asciiTheme="minorBidi" w:eastAsia="Times New Roman" w:hAnsiTheme="minorBidi" w:cstheme="minorBidi"/>
          <w:i/>
        </w:rPr>
        <w:t>eo</w:t>
      </w:r>
      <w:r w:rsidRPr="0094611E">
        <w:rPr>
          <w:rFonts w:asciiTheme="minorBidi" w:eastAsia="Times New Roman" w:hAnsiTheme="minorBidi" w:cstheme="minorBidi"/>
          <w:i/>
        </w:rPr>
        <w:t xml:space="preserve">n </w:t>
      </w:r>
      <w:r w:rsidR="0094611E">
        <w:rPr>
          <w:rFonts w:asciiTheme="minorBidi" w:eastAsia="Times New Roman" w:hAnsiTheme="minorBidi" w:cstheme="minorBidi"/>
          <w:i/>
        </w:rPr>
        <w:t>Ya’ak</w:t>
      </w:r>
      <w:r w:rsidRPr="0094611E">
        <w:rPr>
          <w:rFonts w:asciiTheme="minorBidi" w:eastAsia="Times New Roman" w:hAnsiTheme="minorBidi" w:cstheme="minorBidi"/>
          <w:i/>
        </w:rPr>
        <w:t>ov</w:t>
      </w:r>
      <w:r w:rsidR="0019307D">
        <w:rPr>
          <w:rFonts w:asciiTheme="minorBidi" w:eastAsia="Times New Roman" w:hAnsiTheme="minorBidi" w:cstheme="minorBidi"/>
          <w:i/>
        </w:rPr>
        <w:t>”</w:t>
      </w:r>
      <w:r w:rsidRPr="0094611E">
        <w:rPr>
          <w:rFonts w:asciiTheme="minorBidi" w:eastAsia="Times New Roman" w:hAnsiTheme="minorBidi" w:cstheme="minorBidi"/>
          <w:iCs/>
        </w:rPr>
        <w:t xml:space="preserve"> and </w:t>
      </w:r>
      <w:r w:rsidR="0019307D">
        <w:rPr>
          <w:rFonts w:asciiTheme="minorBidi" w:eastAsia="Times New Roman" w:hAnsiTheme="minorBidi" w:cstheme="minorBidi"/>
          <w:i/>
        </w:rPr>
        <w:t>“B</w:t>
      </w:r>
      <w:r w:rsidRPr="0094611E">
        <w:rPr>
          <w:rFonts w:asciiTheme="minorBidi" w:eastAsia="Times New Roman" w:hAnsiTheme="minorBidi" w:cstheme="minorBidi"/>
          <w:i/>
        </w:rPr>
        <w:t>i n</w:t>
      </w:r>
      <w:r w:rsidR="0094611E">
        <w:rPr>
          <w:rFonts w:asciiTheme="minorBidi" w:eastAsia="Times New Roman" w:hAnsiTheme="minorBidi" w:cstheme="minorBidi"/>
          <w:i/>
        </w:rPr>
        <w:t>ishba</w:t>
      </w:r>
      <w:r w:rsidRPr="0094611E">
        <w:rPr>
          <w:rFonts w:asciiTheme="minorBidi" w:eastAsia="Times New Roman" w:hAnsiTheme="minorBidi" w:cstheme="minorBidi"/>
          <w:i/>
        </w:rPr>
        <w:t>ti</w:t>
      </w:r>
      <w:r w:rsidR="0019307D">
        <w:rPr>
          <w:rFonts w:asciiTheme="minorBidi" w:eastAsia="Times New Roman" w:hAnsiTheme="minorBidi" w:cstheme="minorBidi"/>
          <w:iCs/>
        </w:rPr>
        <w:t xml:space="preserve">” — </w:t>
      </w:r>
      <w:r w:rsidRPr="0094611E">
        <w:rPr>
          <w:rFonts w:asciiTheme="minorBidi" w:eastAsia="Times New Roman" w:hAnsiTheme="minorBidi" w:cstheme="minorBidi"/>
          <w:iCs/>
        </w:rPr>
        <w:t xml:space="preserve">and </w:t>
      </w:r>
      <w:r w:rsidR="0019307D">
        <w:rPr>
          <w:rFonts w:asciiTheme="minorBidi" w:eastAsia="Times New Roman" w:hAnsiTheme="minorBidi" w:cstheme="minorBidi"/>
          <w:iCs/>
        </w:rPr>
        <w:t xml:space="preserve">this </w:t>
      </w:r>
      <w:r w:rsidRPr="0094611E">
        <w:rPr>
          <w:rFonts w:asciiTheme="minorBidi" w:eastAsia="Times New Roman" w:hAnsiTheme="minorBidi" w:cstheme="minorBidi"/>
          <w:iCs/>
        </w:rPr>
        <w:t xml:space="preserve">is analogous to </w:t>
      </w:r>
      <w:r w:rsidR="0019307D">
        <w:rPr>
          <w:rFonts w:asciiTheme="minorBidi" w:eastAsia="Times New Roman" w:hAnsiTheme="minorBidi" w:cstheme="minorBidi"/>
          <w:i/>
        </w:rPr>
        <w:t>“N</w:t>
      </w:r>
      <w:r w:rsidR="0094611E">
        <w:rPr>
          <w:rFonts w:asciiTheme="minorBidi" w:eastAsia="Times New Roman" w:hAnsiTheme="minorBidi" w:cstheme="minorBidi"/>
          <w:i/>
        </w:rPr>
        <w:t>ishba</w:t>
      </w:r>
      <w:r w:rsidRPr="0094611E">
        <w:rPr>
          <w:rFonts w:asciiTheme="minorBidi" w:eastAsia="Times New Roman" w:hAnsiTheme="minorBidi" w:cstheme="minorBidi"/>
          <w:i/>
        </w:rPr>
        <w:t xml:space="preserve"> Hashem be</w:t>
      </w:r>
      <w:r w:rsidR="008936DA">
        <w:rPr>
          <w:rFonts w:asciiTheme="minorBidi" w:eastAsia="Times New Roman" w:hAnsiTheme="minorBidi" w:cstheme="minorBidi"/>
          <w:i/>
        </w:rPr>
        <w:t>-</w:t>
      </w:r>
      <w:r w:rsidRPr="0094611E">
        <w:rPr>
          <w:rFonts w:asciiTheme="minorBidi" w:eastAsia="Times New Roman" w:hAnsiTheme="minorBidi" w:cstheme="minorBidi"/>
          <w:i/>
        </w:rPr>
        <w:t>nafsho</w:t>
      </w:r>
      <w:r w:rsidR="0019307D">
        <w:rPr>
          <w:rFonts w:asciiTheme="minorBidi" w:eastAsia="Times New Roman" w:hAnsiTheme="minorBidi" w:cstheme="minorBidi"/>
          <w:i/>
        </w:rPr>
        <w:t>”</w:t>
      </w:r>
      <w:r w:rsidRPr="0094611E">
        <w:rPr>
          <w:rFonts w:asciiTheme="minorBidi" w:eastAsia="Times New Roman" w:hAnsiTheme="minorBidi" w:cstheme="minorBidi"/>
          <w:iCs/>
        </w:rPr>
        <w:t xml:space="preserve"> above. God, to wit, is “the pride of </w:t>
      </w:r>
      <w:r w:rsidR="0094611E">
        <w:rPr>
          <w:rFonts w:asciiTheme="minorBidi" w:eastAsia="Times New Roman" w:hAnsiTheme="minorBidi" w:cstheme="minorBidi"/>
          <w:iCs/>
        </w:rPr>
        <w:t>Ya’ak</w:t>
      </w:r>
      <w:r w:rsidRPr="0094611E">
        <w:rPr>
          <w:rFonts w:asciiTheme="minorBidi" w:eastAsia="Times New Roman" w:hAnsiTheme="minorBidi" w:cstheme="minorBidi"/>
          <w:iCs/>
        </w:rPr>
        <w:t>ov</w:t>
      </w:r>
      <w:r w:rsidR="0019307D">
        <w:rPr>
          <w:rFonts w:asciiTheme="minorBidi" w:eastAsia="Times New Roman" w:hAnsiTheme="minorBidi" w:cstheme="minorBidi"/>
          <w:iCs/>
        </w:rPr>
        <w:t xml:space="preserve">.” </w:t>
      </w:r>
      <w:r w:rsidRPr="0094611E">
        <w:rPr>
          <w:rFonts w:asciiTheme="minorBidi" w:eastAsia="Times New Roman" w:hAnsiTheme="minorBidi" w:cstheme="minorBidi"/>
          <w:iCs/>
        </w:rPr>
        <w:t xml:space="preserve">He then allows that it may refer to the </w:t>
      </w:r>
      <w:r w:rsidR="0019307D">
        <w:rPr>
          <w:rFonts w:asciiTheme="minorBidi" w:eastAsia="Times New Roman" w:hAnsiTheme="minorBidi" w:cstheme="minorBidi"/>
          <w:iCs/>
        </w:rPr>
        <w:t>Temple</w:t>
      </w:r>
      <w:r w:rsidR="0019307D" w:rsidRPr="0094611E">
        <w:rPr>
          <w:rFonts w:asciiTheme="minorBidi" w:eastAsia="Times New Roman" w:hAnsiTheme="minorBidi" w:cstheme="minorBidi"/>
          <w:iCs/>
        </w:rPr>
        <w:t xml:space="preserve"> </w:t>
      </w:r>
      <w:r w:rsidRPr="0094611E">
        <w:rPr>
          <w:rFonts w:asciiTheme="minorBidi" w:eastAsia="Times New Roman" w:hAnsiTheme="minorBidi" w:cstheme="minorBidi"/>
          <w:iCs/>
        </w:rPr>
        <w:t>(in Yerushalayim)</w:t>
      </w:r>
      <w:r w:rsidR="0019307D">
        <w:rPr>
          <w:rFonts w:asciiTheme="minorBidi" w:eastAsia="Times New Roman" w:hAnsiTheme="minorBidi" w:cstheme="minorBidi"/>
          <w:iCs/>
        </w:rPr>
        <w:t>,</w:t>
      </w:r>
      <w:r w:rsidRPr="0094611E">
        <w:rPr>
          <w:rFonts w:asciiTheme="minorBidi" w:eastAsia="Times New Roman" w:hAnsiTheme="minorBidi" w:cstheme="minorBidi"/>
          <w:iCs/>
        </w:rPr>
        <w:t xml:space="preserve"> and he references </w:t>
      </w:r>
      <w:r w:rsidRPr="0093249A">
        <w:rPr>
          <w:rFonts w:asciiTheme="minorBidi" w:eastAsia="Times New Roman" w:hAnsiTheme="minorBidi" w:cstheme="minorBidi"/>
          <w:i/>
        </w:rPr>
        <w:t>Tehillim</w:t>
      </w:r>
      <w:r w:rsidRPr="0094611E">
        <w:rPr>
          <w:rFonts w:asciiTheme="minorBidi" w:eastAsia="Times New Roman" w:hAnsiTheme="minorBidi" w:cstheme="minorBidi"/>
          <w:iCs/>
        </w:rPr>
        <w:t xml:space="preserve"> 47:5.</w:t>
      </w:r>
      <w:r w:rsidR="0055041D">
        <w:rPr>
          <w:rFonts w:asciiTheme="minorBidi" w:eastAsia="Times New Roman" w:hAnsiTheme="minorBidi" w:cstheme="minorBidi"/>
          <w:iCs/>
        </w:rPr>
        <w:t xml:space="preserve"> </w:t>
      </w:r>
      <w:r w:rsidR="00604C2A" w:rsidRPr="0094611E">
        <w:rPr>
          <w:rFonts w:asciiTheme="minorBidi" w:eastAsia="Times New Roman" w:hAnsiTheme="minorBidi" w:cstheme="minorBidi"/>
          <w:iCs/>
        </w:rPr>
        <w:t xml:space="preserve">Radak elaborates beautifully, connecting our verse with 6:8: </w:t>
      </w:r>
    </w:p>
    <w:p w14:paraId="5DB40890" w14:textId="77777777" w:rsidR="005D19EE" w:rsidRPr="0094611E" w:rsidRDefault="005D19EE" w:rsidP="000A28EC">
      <w:pPr>
        <w:widowControl w:val="0"/>
        <w:bidi w:val="0"/>
        <w:spacing w:line="240" w:lineRule="auto"/>
        <w:jc w:val="both"/>
        <w:rPr>
          <w:rFonts w:asciiTheme="minorBidi" w:eastAsia="Times New Roman" w:hAnsiTheme="minorBidi" w:cstheme="minorBidi"/>
          <w:iCs/>
        </w:rPr>
      </w:pPr>
    </w:p>
    <w:p w14:paraId="508D55B3" w14:textId="70AB2CA9" w:rsidR="0048772E" w:rsidRPr="0094611E" w:rsidRDefault="00604C2A" w:rsidP="000A28EC">
      <w:pPr>
        <w:widowControl w:val="0"/>
        <w:bidi w:val="0"/>
        <w:spacing w:line="240" w:lineRule="auto"/>
        <w:ind w:left="1440"/>
        <w:jc w:val="both"/>
        <w:rPr>
          <w:rFonts w:asciiTheme="minorBidi" w:eastAsia="Times New Roman" w:hAnsiTheme="minorBidi" w:cstheme="minorBidi"/>
          <w:iCs/>
        </w:rPr>
      </w:pPr>
      <w:r w:rsidRPr="0094611E">
        <w:rPr>
          <w:rFonts w:asciiTheme="minorBidi" w:eastAsia="Times New Roman" w:hAnsiTheme="minorBidi" w:cstheme="minorBidi"/>
          <w:iCs/>
        </w:rPr>
        <w:t xml:space="preserve">Similarly, he said above </w:t>
      </w:r>
      <w:r w:rsidR="008936DA" w:rsidRPr="008936DA">
        <w:rPr>
          <w:rFonts w:asciiTheme="minorBidi" w:eastAsia="Times New Roman" w:hAnsiTheme="minorBidi" w:cstheme="minorBidi"/>
          <w:iCs/>
        </w:rPr>
        <w:t>“</w:t>
      </w:r>
      <w:r w:rsidRPr="0093249A">
        <w:rPr>
          <w:rFonts w:asciiTheme="minorBidi" w:eastAsia="Times New Roman" w:hAnsiTheme="minorBidi" w:cstheme="minorBidi"/>
          <w:iCs/>
        </w:rPr>
        <w:t xml:space="preserve">I abhor </w:t>
      </w:r>
      <w:r w:rsidR="00D041AB">
        <w:rPr>
          <w:rFonts w:asciiTheme="minorBidi" w:eastAsia="Times New Roman" w:hAnsiTheme="minorBidi" w:cstheme="minorBidi"/>
          <w:i/>
        </w:rPr>
        <w:t>g</w:t>
      </w:r>
      <w:r w:rsidR="0094611E" w:rsidRPr="0094611E">
        <w:rPr>
          <w:rFonts w:asciiTheme="minorBidi" w:eastAsia="Times New Roman" w:hAnsiTheme="minorBidi" w:cstheme="minorBidi"/>
          <w:i/>
        </w:rPr>
        <w:t>eo</w:t>
      </w:r>
      <w:r w:rsidRPr="0094611E">
        <w:rPr>
          <w:rFonts w:asciiTheme="minorBidi" w:eastAsia="Times New Roman" w:hAnsiTheme="minorBidi" w:cstheme="minorBidi"/>
          <w:i/>
        </w:rPr>
        <w:t xml:space="preserve">n </w:t>
      </w:r>
      <w:r w:rsidR="0094611E">
        <w:rPr>
          <w:rFonts w:asciiTheme="minorBidi" w:eastAsia="Times New Roman" w:hAnsiTheme="minorBidi" w:cstheme="minorBidi"/>
          <w:i/>
        </w:rPr>
        <w:t>Ya’ak</w:t>
      </w:r>
      <w:r w:rsidRPr="0094611E">
        <w:rPr>
          <w:rFonts w:asciiTheme="minorBidi" w:eastAsia="Times New Roman" w:hAnsiTheme="minorBidi" w:cstheme="minorBidi"/>
          <w:i/>
        </w:rPr>
        <w:t>ov</w:t>
      </w:r>
      <w:r w:rsidR="008936DA">
        <w:rPr>
          <w:rFonts w:asciiTheme="minorBidi" w:eastAsia="Times New Roman" w:hAnsiTheme="minorBidi" w:cstheme="minorBidi"/>
          <w:i/>
        </w:rPr>
        <w:t>”</w:t>
      </w:r>
      <w:r w:rsidRPr="0094611E">
        <w:rPr>
          <w:rFonts w:asciiTheme="minorBidi" w:eastAsia="Times New Roman" w:hAnsiTheme="minorBidi" w:cstheme="minorBidi"/>
          <w:iCs/>
        </w:rPr>
        <w:t xml:space="preserve"> and the </w:t>
      </w:r>
      <w:r w:rsidR="0019307D">
        <w:rPr>
          <w:rFonts w:asciiTheme="minorBidi" w:eastAsia="Times New Roman" w:hAnsiTheme="minorBidi" w:cstheme="minorBidi"/>
          <w:iCs/>
        </w:rPr>
        <w:t>Temple</w:t>
      </w:r>
      <w:r w:rsidRPr="0094611E">
        <w:rPr>
          <w:rFonts w:asciiTheme="minorBidi" w:eastAsia="Times New Roman" w:hAnsiTheme="minorBidi" w:cstheme="minorBidi"/>
          <w:iCs/>
        </w:rPr>
        <w:t xml:space="preserve"> is the pride of </w:t>
      </w:r>
      <w:r w:rsidR="0094611E">
        <w:rPr>
          <w:rFonts w:asciiTheme="minorBidi" w:eastAsia="Times New Roman" w:hAnsiTheme="minorBidi" w:cstheme="minorBidi"/>
          <w:iCs/>
        </w:rPr>
        <w:t>Ya’ak</w:t>
      </w:r>
      <w:r w:rsidRPr="0094611E">
        <w:rPr>
          <w:rFonts w:asciiTheme="minorBidi" w:eastAsia="Times New Roman" w:hAnsiTheme="minorBidi" w:cstheme="minorBidi"/>
          <w:iCs/>
        </w:rPr>
        <w:t xml:space="preserve">ov, since it is there that the Glory resides and He swore by His Glory that He caused to reside among </w:t>
      </w:r>
      <w:r w:rsidR="0094611E">
        <w:rPr>
          <w:rFonts w:asciiTheme="minorBidi" w:eastAsia="Times New Roman" w:hAnsiTheme="minorBidi" w:cstheme="minorBidi"/>
          <w:iCs/>
        </w:rPr>
        <w:t>Ya’ak</w:t>
      </w:r>
      <w:r w:rsidRPr="0094611E">
        <w:rPr>
          <w:rFonts w:asciiTheme="minorBidi" w:eastAsia="Times New Roman" w:hAnsiTheme="minorBidi" w:cstheme="minorBidi"/>
          <w:iCs/>
        </w:rPr>
        <w:t>ov</w:t>
      </w:r>
      <w:r w:rsidR="0019307D">
        <w:rPr>
          <w:rFonts w:asciiTheme="minorBidi" w:eastAsia="Times New Roman" w:hAnsiTheme="minorBidi" w:cstheme="minorBidi"/>
          <w:iCs/>
        </w:rPr>
        <w:t xml:space="preserve"> — a</w:t>
      </w:r>
      <w:r w:rsidRPr="0094611E">
        <w:rPr>
          <w:rFonts w:asciiTheme="minorBidi" w:eastAsia="Times New Roman" w:hAnsiTheme="minorBidi" w:cstheme="minorBidi"/>
          <w:iCs/>
        </w:rPr>
        <w:t xml:space="preserve">nd they, through their sins, caused it to leave there. </w:t>
      </w:r>
    </w:p>
    <w:p w14:paraId="5EB95EFE" w14:textId="77777777" w:rsidR="005D19EE" w:rsidRPr="0093249A" w:rsidRDefault="005D19EE" w:rsidP="000A28EC">
      <w:pPr>
        <w:widowControl w:val="0"/>
        <w:bidi w:val="0"/>
        <w:spacing w:line="240" w:lineRule="auto"/>
        <w:ind w:left="1440"/>
        <w:jc w:val="both"/>
        <w:rPr>
          <w:rFonts w:asciiTheme="minorBidi" w:eastAsia="Times New Roman" w:hAnsiTheme="minorBidi" w:cstheme="minorBidi"/>
          <w:iCs/>
        </w:rPr>
      </w:pPr>
    </w:p>
    <w:p w14:paraId="175BBF02" w14:textId="19FA3D27" w:rsidR="0048772E" w:rsidRPr="0094611E" w:rsidRDefault="0048772E" w:rsidP="000A28EC">
      <w:pPr>
        <w:widowControl w:val="0"/>
        <w:bidi w:val="0"/>
        <w:spacing w:line="240" w:lineRule="auto"/>
        <w:jc w:val="both"/>
        <w:rPr>
          <w:rFonts w:asciiTheme="minorBidi" w:eastAsia="Times New Roman" w:hAnsiTheme="minorBidi" w:cstheme="minorBidi"/>
          <w:iCs/>
        </w:rPr>
      </w:pPr>
      <w:r w:rsidRPr="0094611E">
        <w:rPr>
          <w:rFonts w:asciiTheme="minorBidi" w:eastAsia="Times New Roman" w:hAnsiTheme="minorBidi" w:cstheme="minorBidi"/>
          <w:iCs/>
        </w:rPr>
        <w:t xml:space="preserve">It is interesting to note that in </w:t>
      </w:r>
      <w:r w:rsidR="005D19EE" w:rsidRPr="0093249A">
        <w:rPr>
          <w:rFonts w:asciiTheme="minorBidi" w:eastAsia="Times New Roman" w:hAnsiTheme="minorBidi" w:cstheme="minorBidi"/>
          <w:i/>
        </w:rPr>
        <w:t>Nachum</w:t>
      </w:r>
      <w:r w:rsidRPr="0094611E">
        <w:rPr>
          <w:rFonts w:asciiTheme="minorBidi" w:eastAsia="Times New Roman" w:hAnsiTheme="minorBidi" w:cstheme="minorBidi"/>
          <w:iCs/>
        </w:rPr>
        <w:t xml:space="preserve">, Radak interprets </w:t>
      </w:r>
      <w:r w:rsidR="00D041AB" w:rsidRPr="0093249A">
        <w:rPr>
          <w:rFonts w:asciiTheme="minorBidi" w:eastAsia="Times New Roman" w:hAnsiTheme="minorBidi" w:cstheme="minorBidi"/>
          <w:i/>
        </w:rPr>
        <w:t>g</w:t>
      </w:r>
      <w:r w:rsidR="0094611E" w:rsidRPr="0093249A">
        <w:rPr>
          <w:rFonts w:asciiTheme="minorBidi" w:eastAsia="Times New Roman" w:hAnsiTheme="minorBidi" w:cstheme="minorBidi"/>
          <w:i/>
        </w:rPr>
        <w:t>eo</w:t>
      </w:r>
      <w:r w:rsidRPr="0093249A">
        <w:rPr>
          <w:rFonts w:asciiTheme="minorBidi" w:eastAsia="Times New Roman" w:hAnsiTheme="minorBidi" w:cstheme="minorBidi"/>
          <w:i/>
        </w:rPr>
        <w:t xml:space="preserve">n </w:t>
      </w:r>
      <w:r w:rsidR="0094611E" w:rsidRPr="0093249A">
        <w:rPr>
          <w:rFonts w:asciiTheme="minorBidi" w:eastAsia="Times New Roman" w:hAnsiTheme="minorBidi" w:cstheme="minorBidi"/>
          <w:i/>
        </w:rPr>
        <w:t>Ya’ak</w:t>
      </w:r>
      <w:r w:rsidRPr="0093249A">
        <w:rPr>
          <w:rFonts w:asciiTheme="minorBidi" w:eastAsia="Times New Roman" w:hAnsiTheme="minorBidi" w:cstheme="minorBidi"/>
          <w:i/>
        </w:rPr>
        <w:t>ov</w:t>
      </w:r>
      <w:r w:rsidRPr="0094611E">
        <w:rPr>
          <w:rFonts w:asciiTheme="minorBidi" w:eastAsia="Times New Roman" w:hAnsiTheme="minorBidi" w:cstheme="minorBidi"/>
          <w:iCs/>
        </w:rPr>
        <w:t xml:space="preserve"> as </w:t>
      </w:r>
      <w:r w:rsidR="0019307D">
        <w:rPr>
          <w:rFonts w:asciiTheme="minorBidi" w:eastAsia="Times New Roman" w:hAnsiTheme="minorBidi" w:cstheme="minorBidi"/>
          <w:iCs/>
        </w:rPr>
        <w:t xml:space="preserve">Yehuda and </w:t>
      </w:r>
      <w:r w:rsidR="004001A3">
        <w:rPr>
          <w:rFonts w:asciiTheme="minorBidi" w:eastAsia="Times New Roman" w:hAnsiTheme="minorBidi" w:cstheme="minorBidi"/>
          <w:iCs/>
        </w:rPr>
        <w:t>Yerushalayim</w:t>
      </w:r>
      <w:r w:rsidR="00B82321" w:rsidRPr="0094611E">
        <w:rPr>
          <w:rFonts w:asciiTheme="minorBidi" w:eastAsia="Times New Roman" w:hAnsiTheme="minorBidi" w:cstheme="minorBidi"/>
          <w:iCs/>
        </w:rPr>
        <w:t xml:space="preserve">. </w:t>
      </w:r>
    </w:p>
    <w:p w14:paraId="087E1895" w14:textId="77777777" w:rsidR="005D19EE" w:rsidRPr="0094611E" w:rsidRDefault="005D19EE" w:rsidP="000A28EC">
      <w:pPr>
        <w:widowControl w:val="0"/>
        <w:bidi w:val="0"/>
        <w:spacing w:line="240" w:lineRule="auto"/>
        <w:jc w:val="both"/>
        <w:rPr>
          <w:rFonts w:asciiTheme="minorBidi" w:eastAsia="Times New Roman" w:hAnsiTheme="minorBidi" w:cstheme="minorBidi"/>
          <w:iCs/>
        </w:rPr>
      </w:pPr>
    </w:p>
    <w:p w14:paraId="3AFB8C55" w14:textId="58D331F1" w:rsidR="00B82321" w:rsidRPr="0094611E" w:rsidRDefault="00B82321" w:rsidP="000A28EC">
      <w:pPr>
        <w:widowControl w:val="0"/>
        <w:bidi w:val="0"/>
        <w:spacing w:line="240" w:lineRule="auto"/>
        <w:jc w:val="both"/>
        <w:rPr>
          <w:rFonts w:asciiTheme="minorBidi" w:eastAsia="Times New Roman" w:hAnsiTheme="minorBidi" w:cstheme="minorBidi"/>
          <w:iCs/>
        </w:rPr>
      </w:pPr>
      <w:r w:rsidRPr="0094611E">
        <w:rPr>
          <w:rFonts w:asciiTheme="minorBidi" w:eastAsia="Times New Roman" w:hAnsiTheme="minorBidi" w:cstheme="minorBidi"/>
          <w:iCs/>
        </w:rPr>
        <w:t>Paul</w:t>
      </w:r>
      <w:r w:rsidRPr="0094611E">
        <w:rPr>
          <w:rStyle w:val="a8"/>
          <w:rFonts w:asciiTheme="minorBidi" w:eastAsia="Times New Roman" w:hAnsiTheme="minorBidi" w:cstheme="minorBidi"/>
          <w:iCs/>
        </w:rPr>
        <w:footnoteReference w:id="6"/>
      </w:r>
      <w:r w:rsidRPr="0094611E">
        <w:rPr>
          <w:rFonts w:asciiTheme="minorBidi" w:eastAsia="Times New Roman" w:hAnsiTheme="minorBidi" w:cstheme="minorBidi"/>
          <w:iCs/>
        </w:rPr>
        <w:t xml:space="preserve"> interprets the phrase here as impacted by the use in 6:8</w:t>
      </w:r>
      <w:r w:rsidR="0019307D">
        <w:rPr>
          <w:rFonts w:asciiTheme="minorBidi" w:eastAsia="Times New Roman" w:hAnsiTheme="minorBidi" w:cstheme="minorBidi"/>
          <w:iCs/>
        </w:rPr>
        <w:t>,</w:t>
      </w:r>
      <w:r w:rsidRPr="0094611E">
        <w:rPr>
          <w:rFonts w:asciiTheme="minorBidi" w:eastAsia="Times New Roman" w:hAnsiTheme="minorBidi" w:cstheme="minorBidi"/>
          <w:iCs/>
        </w:rPr>
        <w:t xml:space="preserve"> i.e. the presumed pride of the people, their palaces and such. He sees the choice of this phrase as a deliberately stinging preface to the punishment</w:t>
      </w:r>
      <w:r w:rsidR="0019307D">
        <w:rPr>
          <w:rFonts w:asciiTheme="minorBidi" w:eastAsia="Times New Roman" w:hAnsiTheme="minorBidi" w:cstheme="minorBidi"/>
          <w:iCs/>
        </w:rPr>
        <w:t xml:space="preserve"> — </w:t>
      </w:r>
      <w:r w:rsidRPr="0094611E">
        <w:rPr>
          <w:rFonts w:asciiTheme="minorBidi" w:eastAsia="Times New Roman" w:hAnsiTheme="minorBidi" w:cstheme="minorBidi"/>
          <w:iCs/>
        </w:rPr>
        <w:t xml:space="preserve">God swears by the brazen arrogance of the people…(He associates this with the usage in </w:t>
      </w:r>
      <w:r w:rsidRPr="0093249A">
        <w:rPr>
          <w:rFonts w:asciiTheme="minorBidi" w:eastAsia="Times New Roman" w:hAnsiTheme="minorBidi" w:cstheme="minorBidi"/>
          <w:i/>
        </w:rPr>
        <w:t>Tehillim</w:t>
      </w:r>
      <w:r w:rsidRPr="0094611E">
        <w:rPr>
          <w:rFonts w:asciiTheme="minorBidi" w:eastAsia="Times New Roman" w:hAnsiTheme="minorBidi" w:cstheme="minorBidi"/>
          <w:iCs/>
        </w:rPr>
        <w:t xml:space="preserve"> 47, which he suggests uses a common phrase, known in Shomeron, which reflects the pride of the northern kingdom.)</w:t>
      </w:r>
    </w:p>
    <w:p w14:paraId="70BE91D4" w14:textId="56A110CA" w:rsidR="00421B8B" w:rsidRDefault="00421B8B" w:rsidP="000A28EC">
      <w:pPr>
        <w:widowControl w:val="0"/>
        <w:bidi w:val="0"/>
        <w:spacing w:line="240" w:lineRule="auto"/>
        <w:jc w:val="both"/>
        <w:rPr>
          <w:rFonts w:asciiTheme="minorBidi" w:eastAsia="Times New Roman" w:hAnsiTheme="minorBidi" w:cstheme="minorBidi"/>
          <w:iCs/>
        </w:rPr>
      </w:pPr>
    </w:p>
    <w:p w14:paraId="520E0C1B" w14:textId="328B0265" w:rsidR="00212C65" w:rsidRPr="0094611E" w:rsidRDefault="00212C65" w:rsidP="000A28EC">
      <w:pPr>
        <w:bidi w:val="0"/>
        <w:spacing w:line="240" w:lineRule="auto"/>
        <w:ind w:left="1440" w:right="-46"/>
        <w:jc w:val="both"/>
        <w:rPr>
          <w:rFonts w:asciiTheme="minorBidi" w:eastAsia="Times New Roman" w:hAnsiTheme="minorBidi" w:cstheme="minorBidi"/>
          <w:i/>
          <w:iCs/>
          <w:color w:val="000000"/>
        </w:rPr>
      </w:pPr>
      <w:r w:rsidRPr="0094611E">
        <w:rPr>
          <w:rFonts w:asciiTheme="minorBidi" w:eastAsia="Times New Roman" w:hAnsiTheme="minorBidi" w:cstheme="minorBidi"/>
          <w:i/>
          <w:iCs/>
          <w:color w:val="000000"/>
        </w:rPr>
        <w:t xml:space="preserve">Im </w:t>
      </w:r>
      <w:proofErr w:type="spellStart"/>
      <w:r w:rsidRPr="0094611E">
        <w:rPr>
          <w:rFonts w:asciiTheme="minorBidi" w:eastAsia="Times New Roman" w:hAnsiTheme="minorBidi" w:cstheme="minorBidi"/>
          <w:i/>
          <w:iCs/>
          <w:color w:val="000000"/>
        </w:rPr>
        <w:t>es</w:t>
      </w:r>
      <w:r w:rsidR="00CF23AB" w:rsidRPr="0094611E">
        <w:rPr>
          <w:rFonts w:asciiTheme="minorBidi" w:eastAsia="Times New Roman" w:hAnsiTheme="minorBidi" w:cstheme="minorBidi"/>
          <w:i/>
          <w:iCs/>
          <w:color w:val="000000"/>
        </w:rPr>
        <w:t>h</w:t>
      </w:r>
      <w:r w:rsidRPr="0094611E">
        <w:rPr>
          <w:rFonts w:asciiTheme="minorBidi" w:eastAsia="Times New Roman" w:hAnsiTheme="minorBidi" w:cstheme="minorBidi"/>
          <w:i/>
          <w:iCs/>
          <w:color w:val="000000"/>
        </w:rPr>
        <w:t>kach</w:t>
      </w:r>
      <w:proofErr w:type="spellEnd"/>
      <w:r w:rsidRPr="0094611E">
        <w:rPr>
          <w:rFonts w:asciiTheme="minorBidi" w:eastAsia="Times New Roman" w:hAnsiTheme="minorBidi" w:cstheme="minorBidi"/>
          <w:i/>
          <w:iCs/>
          <w:color w:val="000000"/>
        </w:rPr>
        <w:t xml:space="preserve"> la</w:t>
      </w:r>
      <w:r w:rsidR="008936DA">
        <w:rPr>
          <w:rFonts w:asciiTheme="minorBidi" w:eastAsia="Times New Roman" w:hAnsiTheme="minorBidi" w:cstheme="minorBidi"/>
          <w:i/>
          <w:iCs/>
          <w:color w:val="000000"/>
        </w:rPr>
        <w:t>-</w:t>
      </w:r>
      <w:proofErr w:type="spellStart"/>
      <w:r w:rsidRPr="0094611E">
        <w:rPr>
          <w:rFonts w:asciiTheme="minorBidi" w:eastAsia="Times New Roman" w:hAnsiTheme="minorBidi" w:cstheme="minorBidi"/>
          <w:i/>
          <w:iCs/>
          <w:color w:val="000000"/>
        </w:rPr>
        <w:t>netzach</w:t>
      </w:r>
      <w:proofErr w:type="spellEnd"/>
      <w:r w:rsidRPr="0094611E">
        <w:rPr>
          <w:rFonts w:asciiTheme="minorBidi" w:eastAsia="Times New Roman" w:hAnsiTheme="minorBidi" w:cstheme="minorBidi"/>
          <w:i/>
          <w:iCs/>
          <w:color w:val="000000"/>
        </w:rPr>
        <w:t xml:space="preserve"> </w:t>
      </w:r>
      <w:proofErr w:type="spellStart"/>
      <w:r w:rsidRPr="0094611E">
        <w:rPr>
          <w:rFonts w:asciiTheme="minorBidi" w:eastAsia="Times New Roman" w:hAnsiTheme="minorBidi" w:cstheme="minorBidi"/>
          <w:i/>
          <w:iCs/>
          <w:color w:val="000000"/>
        </w:rPr>
        <w:t>kol</w:t>
      </w:r>
      <w:proofErr w:type="spellEnd"/>
      <w:r w:rsidRPr="0094611E">
        <w:rPr>
          <w:rFonts w:asciiTheme="minorBidi" w:eastAsia="Times New Roman" w:hAnsiTheme="minorBidi" w:cstheme="minorBidi"/>
          <w:i/>
          <w:iCs/>
          <w:color w:val="000000"/>
        </w:rPr>
        <w:t xml:space="preserve"> ma’aseihem</w:t>
      </w:r>
    </w:p>
    <w:p w14:paraId="1ED244AF" w14:textId="54C0DDA4" w:rsidR="00212C65" w:rsidRPr="0094611E" w:rsidRDefault="00212C65" w:rsidP="000A28EC">
      <w:pPr>
        <w:bidi w:val="0"/>
        <w:spacing w:line="240" w:lineRule="auto"/>
        <w:ind w:left="1440" w:right="-46"/>
        <w:jc w:val="both"/>
        <w:rPr>
          <w:rFonts w:asciiTheme="minorBidi" w:eastAsia="Times New Roman" w:hAnsiTheme="minorBidi" w:cstheme="minorBidi"/>
          <w:color w:val="000000"/>
        </w:rPr>
      </w:pPr>
      <w:r w:rsidRPr="0094611E">
        <w:rPr>
          <w:rFonts w:asciiTheme="minorBidi" w:eastAsia="Times New Roman" w:hAnsiTheme="minorBidi" w:cstheme="minorBidi"/>
          <w:color w:val="000000"/>
        </w:rPr>
        <w:t xml:space="preserve">Surely I will never forget any of their </w:t>
      </w:r>
      <w:r w:rsidR="005464F3" w:rsidRPr="0094611E">
        <w:rPr>
          <w:rFonts w:asciiTheme="minorBidi" w:eastAsia="Times New Roman" w:hAnsiTheme="minorBidi" w:cstheme="minorBidi"/>
          <w:color w:val="000000"/>
        </w:rPr>
        <w:t>deeds</w:t>
      </w:r>
      <w:r w:rsidRPr="0094611E">
        <w:rPr>
          <w:rFonts w:asciiTheme="minorBidi" w:eastAsia="Times New Roman" w:hAnsiTheme="minorBidi" w:cstheme="minorBidi"/>
          <w:color w:val="000000"/>
        </w:rPr>
        <w:t>.</w:t>
      </w:r>
    </w:p>
    <w:p w14:paraId="7A162613" w14:textId="77777777" w:rsidR="004B76DA" w:rsidRPr="0094611E" w:rsidRDefault="004B76DA" w:rsidP="000A28EC">
      <w:pPr>
        <w:bidi w:val="0"/>
        <w:spacing w:line="240" w:lineRule="auto"/>
        <w:ind w:right="-46"/>
        <w:jc w:val="both"/>
        <w:rPr>
          <w:rFonts w:asciiTheme="minorBidi" w:eastAsia="Times New Roman" w:hAnsiTheme="minorBidi" w:cstheme="minorBidi"/>
          <w:color w:val="000000"/>
        </w:rPr>
      </w:pPr>
    </w:p>
    <w:p w14:paraId="6311D3C5" w14:textId="66663543" w:rsidR="001E0A16" w:rsidRPr="0094611E" w:rsidRDefault="001E0A16" w:rsidP="000A28EC">
      <w:pPr>
        <w:bidi w:val="0"/>
        <w:spacing w:line="240" w:lineRule="auto"/>
        <w:ind w:right="-46"/>
        <w:jc w:val="both"/>
        <w:rPr>
          <w:rFonts w:asciiTheme="minorBidi" w:eastAsia="Times New Roman" w:hAnsiTheme="minorBidi" w:cstheme="minorBidi"/>
          <w:color w:val="000000"/>
        </w:rPr>
      </w:pPr>
      <w:r w:rsidRPr="0094611E">
        <w:rPr>
          <w:rFonts w:asciiTheme="minorBidi" w:eastAsia="Times New Roman" w:hAnsiTheme="minorBidi" w:cstheme="minorBidi"/>
          <w:color w:val="000000"/>
        </w:rPr>
        <w:t>THE OATH FORMULA</w:t>
      </w:r>
    </w:p>
    <w:p w14:paraId="566C5A4A" w14:textId="77777777" w:rsidR="005D19EE" w:rsidRPr="0094611E" w:rsidRDefault="005D19EE" w:rsidP="000A28EC">
      <w:pPr>
        <w:bidi w:val="0"/>
        <w:spacing w:line="240" w:lineRule="auto"/>
        <w:ind w:right="-46"/>
        <w:jc w:val="both"/>
        <w:rPr>
          <w:rFonts w:asciiTheme="minorBidi" w:eastAsia="Times New Roman" w:hAnsiTheme="minorBidi" w:cstheme="minorBidi"/>
          <w:color w:val="000000"/>
        </w:rPr>
      </w:pPr>
    </w:p>
    <w:p w14:paraId="6A5809F6" w14:textId="6111D5D3" w:rsidR="001E0A16" w:rsidRPr="0094611E" w:rsidRDefault="001E0A16" w:rsidP="000A28EC">
      <w:pPr>
        <w:bidi w:val="0"/>
        <w:spacing w:line="240" w:lineRule="auto"/>
        <w:ind w:right="-46"/>
        <w:jc w:val="both"/>
        <w:rPr>
          <w:rFonts w:asciiTheme="minorBidi" w:eastAsia="Times New Roman" w:hAnsiTheme="minorBidi" w:cstheme="minorBidi"/>
          <w:color w:val="000000"/>
        </w:rPr>
      </w:pPr>
      <w:r w:rsidRPr="0094611E">
        <w:rPr>
          <w:rFonts w:asciiTheme="minorBidi" w:eastAsia="Times New Roman" w:hAnsiTheme="minorBidi" w:cstheme="minorBidi"/>
          <w:color w:val="000000"/>
        </w:rPr>
        <w:t>We are generally familiar with</w:t>
      </w:r>
      <w:r w:rsidR="00231620">
        <w:rPr>
          <w:rFonts w:asciiTheme="minorBidi" w:eastAsia="Times New Roman" w:hAnsiTheme="minorBidi" w:cstheme="minorBidi"/>
          <w:color w:val="000000"/>
        </w:rPr>
        <w:t xml:space="preserve"> </w:t>
      </w:r>
      <w:r w:rsidR="00C25945">
        <w:rPr>
          <w:rFonts w:asciiTheme="minorBidi" w:eastAsia="Times New Roman" w:hAnsiTheme="minorBidi" w:cstheme="minorBidi"/>
          <w:color w:val="000000"/>
        </w:rPr>
        <w:t xml:space="preserve">a </w:t>
      </w:r>
      <w:r w:rsidR="00C25945" w:rsidRPr="00C25945">
        <w:rPr>
          <w:rFonts w:asciiTheme="minorBidi" w:eastAsia="Times New Roman" w:hAnsiTheme="minorBidi" w:cstheme="minorBidi"/>
          <w:i/>
          <w:iCs/>
          <w:color w:val="000000"/>
        </w:rPr>
        <w:t>shevua</w:t>
      </w:r>
      <w:r w:rsidR="00C25945">
        <w:rPr>
          <w:rFonts w:asciiTheme="minorBidi" w:eastAsia="Times New Roman" w:hAnsiTheme="minorBidi" w:cstheme="minorBidi"/>
          <w:color w:val="000000"/>
        </w:rPr>
        <w:t xml:space="preserve"> (oath)</w:t>
      </w:r>
      <w:r w:rsidRPr="0094611E">
        <w:rPr>
          <w:rFonts w:asciiTheme="minorBidi" w:eastAsia="Times New Roman" w:hAnsiTheme="minorBidi" w:cstheme="minorBidi"/>
          <w:color w:val="000000"/>
        </w:rPr>
        <w:t xml:space="preserve"> in colloquy, as well as in rabbinic literature</w:t>
      </w:r>
      <w:r w:rsidR="00D041AB">
        <w:rPr>
          <w:rFonts w:asciiTheme="minorBidi" w:eastAsia="Times New Roman" w:hAnsiTheme="minorBidi" w:cstheme="minorBidi"/>
          <w:color w:val="000000"/>
        </w:rPr>
        <w:t>,</w:t>
      </w:r>
      <w:r w:rsidRPr="0094611E">
        <w:rPr>
          <w:rFonts w:asciiTheme="minorBidi" w:eastAsia="Times New Roman" w:hAnsiTheme="minorBidi" w:cstheme="minorBidi"/>
          <w:color w:val="000000"/>
        </w:rPr>
        <w:t xml:space="preserve"> as comprising two components. The first is the “oath-form” introduction. In modern usage, we might say “I swear that” (or “I aver that”). In rabbinic literature, we typically see “</w:t>
      </w:r>
      <w:r w:rsidRPr="0094611E">
        <w:rPr>
          <w:rFonts w:asciiTheme="minorBidi" w:eastAsia="Times New Roman" w:hAnsiTheme="minorBidi" w:cstheme="minorBidi"/>
          <w:i/>
          <w:iCs/>
          <w:color w:val="000000"/>
        </w:rPr>
        <w:t>sh</w:t>
      </w:r>
      <w:r w:rsidR="005D19EE" w:rsidRPr="0094611E">
        <w:rPr>
          <w:rFonts w:asciiTheme="minorBidi" w:eastAsia="Times New Roman" w:hAnsiTheme="minorBidi" w:cstheme="minorBidi"/>
          <w:i/>
          <w:iCs/>
          <w:color w:val="000000"/>
        </w:rPr>
        <w:t>e</w:t>
      </w:r>
      <w:r w:rsidRPr="0094611E">
        <w:rPr>
          <w:rFonts w:asciiTheme="minorBidi" w:eastAsia="Times New Roman" w:hAnsiTheme="minorBidi" w:cstheme="minorBidi"/>
          <w:i/>
          <w:iCs/>
          <w:color w:val="000000"/>
        </w:rPr>
        <w:t>vu</w:t>
      </w:r>
      <w:r w:rsidR="005D19EE" w:rsidRPr="0094611E">
        <w:rPr>
          <w:rFonts w:asciiTheme="minorBidi" w:eastAsia="Times New Roman" w:hAnsiTheme="minorBidi" w:cstheme="minorBidi"/>
          <w:i/>
          <w:iCs/>
          <w:color w:val="000000"/>
        </w:rPr>
        <w:t>a</w:t>
      </w:r>
      <w:r w:rsidRPr="0094611E">
        <w:rPr>
          <w:rFonts w:asciiTheme="minorBidi" w:eastAsia="Times New Roman" w:hAnsiTheme="minorBidi" w:cstheme="minorBidi"/>
          <w:i/>
          <w:iCs/>
          <w:color w:val="000000"/>
        </w:rPr>
        <w:t xml:space="preserve"> s</w:t>
      </w:r>
      <w:r w:rsidR="00CF28EE">
        <w:rPr>
          <w:rFonts w:asciiTheme="minorBidi" w:eastAsia="Times New Roman" w:hAnsiTheme="minorBidi" w:cstheme="minorBidi"/>
          <w:i/>
          <w:iCs/>
          <w:color w:val="000000"/>
        </w:rPr>
        <w:t>he-</w:t>
      </w:r>
      <w:r w:rsidR="005D19EE" w:rsidRPr="0094611E">
        <w:rPr>
          <w:rFonts w:asciiTheme="minorBidi" w:eastAsia="Times New Roman" w:hAnsiTheme="minorBidi" w:cstheme="minorBidi"/>
          <w:color w:val="000000"/>
        </w:rPr>
        <w:t>”</w:t>
      </w:r>
      <w:r w:rsidRPr="0094611E">
        <w:rPr>
          <w:rFonts w:asciiTheme="minorBidi" w:eastAsia="Times New Roman" w:hAnsiTheme="minorBidi" w:cstheme="minorBidi"/>
          <w:color w:val="000000"/>
        </w:rPr>
        <w:t xml:space="preserve"> although there is a</w:t>
      </w:r>
      <w:r w:rsidR="0022777A" w:rsidRPr="0094611E">
        <w:rPr>
          <w:rFonts w:asciiTheme="minorBidi" w:eastAsia="Times New Roman" w:hAnsiTheme="minorBidi" w:cstheme="minorBidi"/>
          <w:color w:val="000000"/>
        </w:rPr>
        <w:t xml:space="preserve"> list of available variants (see, e.g. </w:t>
      </w:r>
      <w:r w:rsidR="0019307D">
        <w:rPr>
          <w:rFonts w:asciiTheme="minorBidi" w:eastAsia="Times New Roman" w:hAnsiTheme="minorBidi" w:cstheme="minorBidi"/>
          <w:color w:val="000000"/>
        </w:rPr>
        <w:t>Mishna,</w:t>
      </w:r>
      <w:r w:rsidR="0022777A" w:rsidRPr="0094611E">
        <w:rPr>
          <w:rFonts w:asciiTheme="minorBidi" w:eastAsia="Times New Roman" w:hAnsiTheme="minorBidi" w:cstheme="minorBidi"/>
          <w:color w:val="000000"/>
        </w:rPr>
        <w:t xml:space="preserve"> </w:t>
      </w:r>
      <w:r w:rsidR="0022777A" w:rsidRPr="0094611E">
        <w:rPr>
          <w:rFonts w:asciiTheme="minorBidi" w:eastAsia="Times New Roman" w:hAnsiTheme="minorBidi" w:cstheme="minorBidi"/>
          <w:i/>
          <w:iCs/>
          <w:color w:val="000000"/>
        </w:rPr>
        <w:t>Nedarim</w:t>
      </w:r>
      <w:r w:rsidR="0022777A" w:rsidRPr="0094611E">
        <w:rPr>
          <w:rFonts w:asciiTheme="minorBidi" w:eastAsia="Times New Roman" w:hAnsiTheme="minorBidi" w:cstheme="minorBidi"/>
          <w:color w:val="000000"/>
        </w:rPr>
        <w:t xml:space="preserve"> 1:1). Although the</w:t>
      </w:r>
      <w:r w:rsidR="00D041AB">
        <w:rPr>
          <w:rFonts w:asciiTheme="minorBidi" w:eastAsia="Times New Roman" w:hAnsiTheme="minorBidi" w:cstheme="minorBidi"/>
          <w:color w:val="000000"/>
        </w:rPr>
        <w:t xml:space="preserve"> people had </w:t>
      </w:r>
      <w:r w:rsidR="001E00F0">
        <w:rPr>
          <w:rFonts w:asciiTheme="minorBidi" w:eastAsia="Times New Roman" w:hAnsiTheme="minorBidi" w:cstheme="minorBidi"/>
          <w:color w:val="000000"/>
        </w:rPr>
        <w:t>trepidation</w:t>
      </w:r>
      <w:r w:rsidR="00D041AB">
        <w:rPr>
          <w:rFonts w:asciiTheme="minorBidi" w:eastAsia="Times New Roman" w:hAnsiTheme="minorBidi" w:cstheme="minorBidi"/>
          <w:color w:val="000000"/>
        </w:rPr>
        <w:t xml:space="preserve"> </w:t>
      </w:r>
      <w:r w:rsidR="0022777A" w:rsidRPr="0094611E">
        <w:rPr>
          <w:rFonts w:asciiTheme="minorBidi" w:eastAsia="Times New Roman" w:hAnsiTheme="minorBidi" w:cstheme="minorBidi"/>
          <w:color w:val="000000"/>
        </w:rPr>
        <w:t xml:space="preserve">in the rabbinic era (and some continue to have) about the metaphysical and spiritual implications of violating an oath, the main point of swearing </w:t>
      </w:r>
      <w:r w:rsidR="0019307D">
        <w:rPr>
          <w:rFonts w:asciiTheme="minorBidi" w:eastAsia="Times New Roman" w:hAnsiTheme="minorBidi" w:cstheme="minorBidi"/>
          <w:color w:val="000000"/>
        </w:rPr>
        <w:t>i</w:t>
      </w:r>
      <w:r w:rsidR="0022777A" w:rsidRPr="0094611E">
        <w:rPr>
          <w:rFonts w:asciiTheme="minorBidi" w:eastAsia="Times New Roman" w:hAnsiTheme="minorBidi" w:cstheme="minorBidi"/>
          <w:color w:val="000000"/>
        </w:rPr>
        <w:t xml:space="preserve">s to testify to the truth of a statement. The defendant, for instance, </w:t>
      </w:r>
      <w:r w:rsidR="0019307D">
        <w:rPr>
          <w:rFonts w:asciiTheme="minorBidi" w:eastAsia="Times New Roman" w:hAnsiTheme="minorBidi" w:cstheme="minorBidi"/>
          <w:color w:val="000000"/>
        </w:rPr>
        <w:t>i</w:t>
      </w:r>
      <w:r w:rsidR="0022777A" w:rsidRPr="0094611E">
        <w:rPr>
          <w:rFonts w:asciiTheme="minorBidi" w:eastAsia="Times New Roman" w:hAnsiTheme="minorBidi" w:cstheme="minorBidi"/>
          <w:color w:val="000000"/>
        </w:rPr>
        <w:t xml:space="preserve">s putting his </w:t>
      </w:r>
      <w:r w:rsidR="00D041AB">
        <w:rPr>
          <w:rFonts w:asciiTheme="minorBidi" w:eastAsia="Times New Roman" w:hAnsiTheme="minorBidi" w:cstheme="minorBidi"/>
          <w:color w:val="000000"/>
        </w:rPr>
        <w:t xml:space="preserve">or her </w:t>
      </w:r>
      <w:r w:rsidR="0022777A" w:rsidRPr="0094611E">
        <w:rPr>
          <w:rFonts w:asciiTheme="minorBidi" w:eastAsia="Times New Roman" w:hAnsiTheme="minorBidi" w:cstheme="minorBidi"/>
          <w:color w:val="000000"/>
        </w:rPr>
        <w:t xml:space="preserve">own religious scruples on the line and using them to gain credibility. </w:t>
      </w:r>
    </w:p>
    <w:p w14:paraId="15D09B15" w14:textId="77777777" w:rsidR="005D19EE" w:rsidRPr="0094611E" w:rsidRDefault="005D19EE" w:rsidP="000A28EC">
      <w:pPr>
        <w:bidi w:val="0"/>
        <w:spacing w:line="240" w:lineRule="auto"/>
        <w:ind w:right="-46"/>
        <w:jc w:val="both"/>
        <w:rPr>
          <w:rFonts w:asciiTheme="minorBidi" w:eastAsia="Times New Roman" w:hAnsiTheme="minorBidi" w:cstheme="minorBidi"/>
          <w:color w:val="000000"/>
        </w:rPr>
      </w:pPr>
    </w:p>
    <w:p w14:paraId="070D9D4C" w14:textId="5A7F757E" w:rsidR="00D041AB" w:rsidRDefault="0022777A" w:rsidP="000A28EC">
      <w:pPr>
        <w:bidi w:val="0"/>
        <w:spacing w:line="240" w:lineRule="auto"/>
        <w:ind w:right="-46"/>
        <w:jc w:val="both"/>
        <w:rPr>
          <w:rFonts w:asciiTheme="minorBidi" w:eastAsia="Times New Roman" w:hAnsiTheme="minorBidi" w:cstheme="minorBidi"/>
          <w:color w:val="000000"/>
        </w:rPr>
      </w:pPr>
      <w:r w:rsidRPr="0094611E">
        <w:rPr>
          <w:rFonts w:asciiTheme="minorBidi" w:eastAsia="Times New Roman" w:hAnsiTheme="minorBidi" w:cstheme="minorBidi"/>
          <w:color w:val="000000"/>
        </w:rPr>
        <w:t xml:space="preserve">In the </w:t>
      </w:r>
      <w:r w:rsidR="0019307D">
        <w:rPr>
          <w:rFonts w:asciiTheme="minorBidi" w:eastAsia="Times New Roman" w:hAnsiTheme="minorBidi" w:cstheme="minorBidi"/>
          <w:color w:val="000000"/>
        </w:rPr>
        <w:t>b</w:t>
      </w:r>
      <w:r w:rsidRPr="0094611E">
        <w:rPr>
          <w:rFonts w:asciiTheme="minorBidi" w:eastAsia="Times New Roman" w:hAnsiTheme="minorBidi" w:cstheme="minorBidi"/>
          <w:color w:val="000000"/>
        </w:rPr>
        <w:t>iblical era, contradistinctively, the major driving factor that len</w:t>
      </w:r>
      <w:r w:rsidR="0019307D">
        <w:rPr>
          <w:rFonts w:asciiTheme="minorBidi" w:eastAsia="Times New Roman" w:hAnsiTheme="minorBidi" w:cstheme="minorBidi"/>
          <w:color w:val="000000"/>
        </w:rPr>
        <w:t>ds</w:t>
      </w:r>
      <w:r w:rsidRPr="0094611E">
        <w:rPr>
          <w:rFonts w:asciiTheme="minorBidi" w:eastAsia="Times New Roman" w:hAnsiTheme="minorBidi" w:cstheme="minorBidi"/>
          <w:color w:val="000000"/>
        </w:rPr>
        <w:t xml:space="preserve"> weight to the oath </w:t>
      </w:r>
      <w:r w:rsidR="0019307D">
        <w:rPr>
          <w:rFonts w:asciiTheme="minorBidi" w:eastAsia="Times New Roman" w:hAnsiTheme="minorBidi" w:cstheme="minorBidi"/>
          <w:color w:val="000000"/>
        </w:rPr>
        <w:t>i</w:t>
      </w:r>
      <w:r w:rsidRPr="0094611E">
        <w:rPr>
          <w:rFonts w:asciiTheme="minorBidi" w:eastAsia="Times New Roman" w:hAnsiTheme="minorBidi" w:cstheme="minorBidi"/>
          <w:color w:val="000000"/>
        </w:rPr>
        <w:t xml:space="preserve">s the attendant punishment. In other words, </w:t>
      </w:r>
      <w:r w:rsidR="00BD340D">
        <w:rPr>
          <w:rFonts w:asciiTheme="minorBidi" w:eastAsia="Times New Roman" w:hAnsiTheme="minorBidi" w:cstheme="minorBidi"/>
          <w:color w:val="000000"/>
        </w:rPr>
        <w:t>one</w:t>
      </w:r>
      <w:r w:rsidRPr="0094611E">
        <w:rPr>
          <w:rFonts w:asciiTheme="minorBidi" w:eastAsia="Times New Roman" w:hAnsiTheme="minorBidi" w:cstheme="minorBidi"/>
          <w:color w:val="000000"/>
        </w:rPr>
        <w:t xml:space="preserve"> taking an oath would </w:t>
      </w:r>
      <w:r w:rsidR="00F02259" w:rsidRPr="0094611E">
        <w:rPr>
          <w:rFonts w:asciiTheme="minorBidi" w:eastAsia="Times New Roman" w:hAnsiTheme="minorBidi" w:cstheme="minorBidi"/>
          <w:color w:val="000000"/>
        </w:rPr>
        <w:t>essentially</w:t>
      </w:r>
      <w:r w:rsidRPr="0094611E">
        <w:rPr>
          <w:rFonts w:asciiTheme="minorBidi" w:eastAsia="Times New Roman" w:hAnsiTheme="minorBidi" w:cstheme="minorBidi"/>
          <w:color w:val="000000"/>
        </w:rPr>
        <w:t xml:space="preserve"> </w:t>
      </w:r>
      <w:r w:rsidR="00F02259" w:rsidRPr="0094611E">
        <w:rPr>
          <w:rFonts w:asciiTheme="minorBidi" w:eastAsia="Times New Roman" w:hAnsiTheme="minorBidi" w:cstheme="minorBidi"/>
          <w:color w:val="000000"/>
        </w:rPr>
        <w:t>state</w:t>
      </w:r>
      <w:r w:rsidRPr="0094611E">
        <w:rPr>
          <w:rFonts w:asciiTheme="minorBidi" w:eastAsia="Times New Roman" w:hAnsiTheme="minorBidi" w:cstheme="minorBidi"/>
          <w:color w:val="000000"/>
        </w:rPr>
        <w:t xml:space="preserve"> that if </w:t>
      </w:r>
      <w:r w:rsidR="00BD340D">
        <w:rPr>
          <w:rFonts w:asciiTheme="minorBidi" w:eastAsia="Times New Roman" w:hAnsiTheme="minorBidi" w:cstheme="minorBidi"/>
          <w:color w:val="000000"/>
        </w:rPr>
        <w:t>one’s</w:t>
      </w:r>
      <w:r w:rsidRPr="0094611E">
        <w:rPr>
          <w:rFonts w:asciiTheme="minorBidi" w:eastAsia="Times New Roman" w:hAnsiTheme="minorBidi" w:cstheme="minorBidi"/>
          <w:color w:val="000000"/>
        </w:rPr>
        <w:t xml:space="preserve"> words do not reflect the truth, </w:t>
      </w:r>
      <w:r w:rsidR="00BD340D">
        <w:rPr>
          <w:rFonts w:asciiTheme="minorBidi" w:eastAsia="Times New Roman" w:hAnsiTheme="minorBidi" w:cstheme="minorBidi"/>
          <w:color w:val="000000"/>
        </w:rPr>
        <w:t>one i</w:t>
      </w:r>
      <w:r w:rsidR="00F02259" w:rsidRPr="0094611E">
        <w:rPr>
          <w:rFonts w:asciiTheme="minorBidi" w:eastAsia="Times New Roman" w:hAnsiTheme="minorBidi" w:cstheme="minorBidi"/>
          <w:color w:val="000000"/>
        </w:rPr>
        <w:t>s</w:t>
      </w:r>
      <w:r w:rsidRPr="0094611E">
        <w:rPr>
          <w:rFonts w:asciiTheme="minorBidi" w:eastAsia="Times New Roman" w:hAnsiTheme="minorBidi" w:cstheme="minorBidi"/>
          <w:color w:val="000000"/>
        </w:rPr>
        <w:t xml:space="preserve"> ready to accept a severe punishment. In</w:t>
      </w:r>
      <w:r w:rsidR="00F02259" w:rsidRPr="0094611E">
        <w:rPr>
          <w:rFonts w:asciiTheme="minorBidi" w:eastAsia="Times New Roman" w:hAnsiTheme="minorBidi" w:cstheme="minorBidi"/>
          <w:color w:val="000000"/>
        </w:rPr>
        <w:t xml:space="preserve"> </w:t>
      </w:r>
      <w:r w:rsidRPr="0094611E">
        <w:rPr>
          <w:rFonts w:asciiTheme="minorBidi" w:eastAsia="Times New Roman" w:hAnsiTheme="minorBidi" w:cstheme="minorBidi"/>
          <w:color w:val="000000"/>
        </w:rPr>
        <w:t xml:space="preserve">a sense, </w:t>
      </w:r>
      <w:r w:rsidR="00D041AB">
        <w:rPr>
          <w:rFonts w:asciiTheme="minorBidi" w:eastAsia="Times New Roman" w:hAnsiTheme="minorBidi" w:cstheme="minorBidi"/>
          <w:color w:val="000000"/>
        </w:rPr>
        <w:t>this i</w:t>
      </w:r>
      <w:r w:rsidRPr="0094611E">
        <w:rPr>
          <w:rFonts w:asciiTheme="minorBidi" w:eastAsia="Times New Roman" w:hAnsiTheme="minorBidi" w:cstheme="minorBidi"/>
          <w:color w:val="000000"/>
        </w:rPr>
        <w:t xml:space="preserve">sn’t just putting </w:t>
      </w:r>
      <w:r w:rsidR="00BD340D">
        <w:rPr>
          <w:rFonts w:asciiTheme="minorBidi" w:eastAsia="Times New Roman" w:hAnsiTheme="minorBidi" w:cstheme="minorBidi"/>
          <w:color w:val="000000"/>
        </w:rPr>
        <w:t>one’</w:t>
      </w:r>
      <w:r w:rsidRPr="0094611E">
        <w:rPr>
          <w:rFonts w:asciiTheme="minorBidi" w:eastAsia="Times New Roman" w:hAnsiTheme="minorBidi" w:cstheme="minorBidi"/>
          <w:color w:val="000000"/>
        </w:rPr>
        <w:t>s reputation or spiritual stature on the line</w:t>
      </w:r>
      <w:r w:rsidR="00D041AB">
        <w:rPr>
          <w:rFonts w:asciiTheme="minorBidi" w:eastAsia="Times New Roman" w:hAnsiTheme="minorBidi" w:cstheme="minorBidi"/>
          <w:color w:val="000000"/>
        </w:rPr>
        <w:t>, but ris</w:t>
      </w:r>
      <w:r w:rsidRPr="0094611E">
        <w:rPr>
          <w:rFonts w:asciiTheme="minorBidi" w:eastAsia="Times New Roman" w:hAnsiTheme="minorBidi" w:cstheme="minorBidi"/>
          <w:color w:val="000000"/>
        </w:rPr>
        <w:t xml:space="preserve">king health, property or </w:t>
      </w:r>
      <w:r w:rsidR="00BD340D">
        <w:rPr>
          <w:rFonts w:asciiTheme="minorBidi" w:eastAsia="Times New Roman" w:hAnsiTheme="minorBidi" w:cstheme="minorBidi"/>
          <w:color w:val="000000"/>
        </w:rPr>
        <w:t>one’</w:t>
      </w:r>
      <w:r w:rsidRPr="0094611E">
        <w:rPr>
          <w:rFonts w:asciiTheme="minorBidi" w:eastAsia="Times New Roman" w:hAnsiTheme="minorBidi" w:cstheme="minorBidi"/>
          <w:color w:val="000000"/>
        </w:rPr>
        <w:t xml:space="preserve">s very life. </w:t>
      </w:r>
    </w:p>
    <w:p w14:paraId="3FD0DDCB" w14:textId="77777777" w:rsidR="00D041AB" w:rsidRDefault="00D041AB" w:rsidP="000A28EC">
      <w:pPr>
        <w:bidi w:val="0"/>
        <w:spacing w:line="240" w:lineRule="auto"/>
        <w:ind w:right="-46"/>
        <w:jc w:val="both"/>
        <w:rPr>
          <w:rFonts w:asciiTheme="minorBidi" w:eastAsia="Times New Roman" w:hAnsiTheme="minorBidi" w:cstheme="minorBidi"/>
          <w:color w:val="000000"/>
        </w:rPr>
      </w:pPr>
    </w:p>
    <w:p w14:paraId="3738471A" w14:textId="160010E9" w:rsidR="00231620" w:rsidRDefault="00C25945" w:rsidP="000A28EC">
      <w:pPr>
        <w:bidi w:val="0"/>
        <w:spacing w:line="240" w:lineRule="auto"/>
        <w:ind w:right="-46"/>
        <w:jc w:val="both"/>
        <w:rPr>
          <w:rFonts w:asciiTheme="minorBidi" w:eastAsia="Times New Roman" w:hAnsiTheme="minorBidi" w:cstheme="minorBidi"/>
          <w:color w:val="000000"/>
        </w:rPr>
      </w:pPr>
      <w:r>
        <w:rPr>
          <w:rFonts w:asciiTheme="minorBidi" w:eastAsia="Times New Roman" w:hAnsiTheme="minorBidi" w:cstheme="minorBidi"/>
          <w:color w:val="000000"/>
        </w:rPr>
        <w:lastRenderedPageBreak/>
        <w:t xml:space="preserve">We do find several oaths in </w:t>
      </w:r>
      <w:r w:rsidRPr="0093249A">
        <w:rPr>
          <w:rFonts w:asciiTheme="minorBidi" w:eastAsia="Times New Roman" w:hAnsiTheme="minorBidi" w:cstheme="minorBidi"/>
          <w:i/>
          <w:iCs/>
          <w:color w:val="000000"/>
        </w:rPr>
        <w:t>Tanakh</w:t>
      </w:r>
      <w:r>
        <w:rPr>
          <w:rFonts w:asciiTheme="minorBidi" w:eastAsia="Times New Roman" w:hAnsiTheme="minorBidi" w:cstheme="minorBidi"/>
          <w:color w:val="000000"/>
        </w:rPr>
        <w:t xml:space="preserve"> which are purely declarative and not conditional</w:t>
      </w:r>
      <w:r w:rsidR="00231620">
        <w:rPr>
          <w:rFonts w:asciiTheme="minorBidi" w:eastAsia="Times New Roman" w:hAnsiTheme="minorBidi" w:cstheme="minorBidi"/>
          <w:color w:val="000000"/>
        </w:rPr>
        <w:t xml:space="preserve">, </w:t>
      </w:r>
      <w:r>
        <w:rPr>
          <w:rFonts w:asciiTheme="minorBidi" w:eastAsia="Times New Roman" w:hAnsiTheme="minorBidi" w:cstheme="minorBidi"/>
          <w:color w:val="000000"/>
        </w:rPr>
        <w:t xml:space="preserve">e.g. </w:t>
      </w:r>
      <w:r w:rsidR="00231620" w:rsidRPr="0093249A">
        <w:rPr>
          <w:rFonts w:asciiTheme="minorBidi" w:eastAsia="Times New Roman" w:hAnsiTheme="minorBidi" w:cstheme="minorBidi"/>
          <w:i/>
          <w:iCs/>
          <w:color w:val="000000"/>
        </w:rPr>
        <w:t xml:space="preserve">I </w:t>
      </w:r>
      <w:r w:rsidRPr="0093249A">
        <w:rPr>
          <w:rFonts w:asciiTheme="minorBidi" w:eastAsia="Times New Roman" w:hAnsiTheme="minorBidi" w:cstheme="minorBidi"/>
          <w:i/>
          <w:iCs/>
          <w:color w:val="000000"/>
        </w:rPr>
        <w:t xml:space="preserve">Melakhim </w:t>
      </w:r>
      <w:r w:rsidR="00231620">
        <w:rPr>
          <w:rFonts w:asciiTheme="minorBidi" w:eastAsia="Times New Roman" w:hAnsiTheme="minorBidi" w:cstheme="minorBidi"/>
          <w:color w:val="000000"/>
        </w:rPr>
        <w:t>2:2</w:t>
      </w:r>
      <w:r>
        <w:rPr>
          <w:rFonts w:asciiTheme="minorBidi" w:eastAsia="Times New Roman" w:hAnsiTheme="minorBidi" w:cstheme="minorBidi"/>
          <w:color w:val="000000"/>
        </w:rPr>
        <w:t xml:space="preserve">4: </w:t>
      </w:r>
      <w:r w:rsidR="00231620">
        <w:rPr>
          <w:rFonts w:asciiTheme="minorBidi" w:eastAsia="Times New Roman" w:hAnsiTheme="minorBidi" w:cstheme="minorBidi"/>
          <w:i/>
          <w:iCs/>
          <w:color w:val="000000"/>
        </w:rPr>
        <w:t>“Ve-</w:t>
      </w:r>
      <w:r>
        <w:rPr>
          <w:rFonts w:asciiTheme="minorBidi" w:eastAsia="Times New Roman" w:hAnsiTheme="minorBidi" w:cstheme="minorBidi"/>
          <w:i/>
          <w:iCs/>
          <w:color w:val="000000"/>
        </w:rPr>
        <w:t xml:space="preserve">ata </w:t>
      </w:r>
      <w:r w:rsidR="00231620">
        <w:rPr>
          <w:rFonts w:asciiTheme="minorBidi" w:eastAsia="Times New Roman" w:hAnsiTheme="minorBidi" w:cstheme="minorBidi"/>
          <w:i/>
          <w:iCs/>
          <w:color w:val="000000"/>
        </w:rPr>
        <w:t>c</w:t>
      </w:r>
      <w:r>
        <w:rPr>
          <w:rFonts w:asciiTheme="minorBidi" w:eastAsia="Times New Roman" w:hAnsiTheme="minorBidi" w:cstheme="minorBidi"/>
          <w:i/>
          <w:iCs/>
          <w:color w:val="000000"/>
        </w:rPr>
        <w:t>hai Hashem…</w:t>
      </w:r>
      <w:r w:rsidR="00231620">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ki ha</w:t>
      </w:r>
      <w:r w:rsidR="00231620">
        <w:rPr>
          <w:rFonts w:asciiTheme="minorBidi" w:eastAsia="Times New Roman" w:hAnsiTheme="minorBidi" w:cstheme="minorBidi"/>
          <w:i/>
          <w:iCs/>
          <w:color w:val="000000"/>
        </w:rPr>
        <w:t>-</w:t>
      </w:r>
      <w:r>
        <w:rPr>
          <w:rFonts w:asciiTheme="minorBidi" w:eastAsia="Times New Roman" w:hAnsiTheme="minorBidi" w:cstheme="minorBidi"/>
          <w:i/>
          <w:iCs/>
          <w:color w:val="000000"/>
        </w:rPr>
        <w:t xml:space="preserve">yom yumat </w:t>
      </w:r>
      <w:r w:rsidRPr="00C25945">
        <w:rPr>
          <w:rFonts w:asciiTheme="minorBidi" w:eastAsia="Times New Roman" w:hAnsiTheme="minorBidi" w:cstheme="minorBidi"/>
          <w:i/>
          <w:iCs/>
          <w:color w:val="000000"/>
        </w:rPr>
        <w:t>Adoniyahu</w:t>
      </w:r>
      <w:r w:rsidR="00231620">
        <w:rPr>
          <w:rFonts w:asciiTheme="minorBidi" w:eastAsia="Times New Roman" w:hAnsiTheme="minorBidi" w:cstheme="minorBidi"/>
          <w:i/>
          <w:iCs/>
          <w:color w:val="000000"/>
        </w:rPr>
        <w:t>,”</w:t>
      </w:r>
      <w:r>
        <w:rPr>
          <w:rFonts w:asciiTheme="minorBidi" w:eastAsia="Times New Roman" w:hAnsiTheme="minorBidi" w:cstheme="minorBidi"/>
          <w:color w:val="000000"/>
        </w:rPr>
        <w:t xml:space="preserve"> </w:t>
      </w:r>
      <w:r w:rsidR="00231620">
        <w:rPr>
          <w:rFonts w:asciiTheme="minorBidi" w:eastAsia="Times New Roman" w:hAnsiTheme="minorBidi" w:cstheme="minorBidi"/>
          <w:color w:val="000000"/>
        </w:rPr>
        <w:t xml:space="preserve">when </w:t>
      </w:r>
      <w:r>
        <w:rPr>
          <w:rFonts w:asciiTheme="minorBidi" w:eastAsia="Times New Roman" w:hAnsiTheme="minorBidi" w:cstheme="minorBidi"/>
          <w:color w:val="000000"/>
        </w:rPr>
        <w:t>Sh</w:t>
      </w:r>
      <w:r w:rsidR="00231620">
        <w:rPr>
          <w:rFonts w:asciiTheme="minorBidi" w:eastAsia="Times New Roman" w:hAnsiTheme="minorBidi" w:cstheme="minorBidi"/>
          <w:color w:val="000000"/>
        </w:rPr>
        <w:t>e</w:t>
      </w:r>
      <w:r>
        <w:rPr>
          <w:rFonts w:asciiTheme="minorBidi" w:eastAsia="Times New Roman" w:hAnsiTheme="minorBidi" w:cstheme="minorBidi"/>
          <w:color w:val="000000"/>
        </w:rPr>
        <w:t xml:space="preserve">lomo swears that Adoniyahu will </w:t>
      </w:r>
      <w:r w:rsidR="00231620">
        <w:rPr>
          <w:rFonts w:asciiTheme="minorBidi" w:eastAsia="Times New Roman" w:hAnsiTheme="minorBidi" w:cstheme="minorBidi"/>
          <w:color w:val="000000"/>
        </w:rPr>
        <w:t>“</w:t>
      </w:r>
      <w:r>
        <w:rPr>
          <w:rFonts w:asciiTheme="minorBidi" w:eastAsia="Times New Roman" w:hAnsiTheme="minorBidi" w:cstheme="minorBidi"/>
          <w:color w:val="000000"/>
        </w:rPr>
        <w:t>die that very day.</w:t>
      </w:r>
      <w:r w:rsidR="00231620">
        <w:rPr>
          <w:rFonts w:asciiTheme="minorBidi" w:eastAsia="Times New Roman" w:hAnsiTheme="minorBidi" w:cstheme="minorBidi"/>
          <w:color w:val="000000"/>
        </w:rPr>
        <w:t>”</w:t>
      </w:r>
      <w:r>
        <w:rPr>
          <w:rFonts w:asciiTheme="minorBidi" w:eastAsia="Times New Roman" w:hAnsiTheme="minorBidi" w:cstheme="minorBidi"/>
          <w:color w:val="000000"/>
        </w:rPr>
        <w:t xml:space="preserve"> In that case, Sh</w:t>
      </w:r>
      <w:r w:rsidR="00231620">
        <w:rPr>
          <w:rFonts w:asciiTheme="minorBidi" w:eastAsia="Times New Roman" w:hAnsiTheme="minorBidi" w:cstheme="minorBidi"/>
          <w:color w:val="000000"/>
        </w:rPr>
        <w:t>e</w:t>
      </w:r>
      <w:r>
        <w:rPr>
          <w:rFonts w:asciiTheme="minorBidi" w:eastAsia="Times New Roman" w:hAnsiTheme="minorBidi" w:cstheme="minorBidi"/>
          <w:color w:val="000000"/>
        </w:rPr>
        <w:t xml:space="preserve">lomo </w:t>
      </w:r>
      <w:r w:rsidR="00231620">
        <w:rPr>
          <w:rFonts w:asciiTheme="minorBidi" w:eastAsia="Times New Roman" w:hAnsiTheme="minorBidi" w:cstheme="minorBidi"/>
          <w:color w:val="000000"/>
        </w:rPr>
        <w:t>i</w:t>
      </w:r>
      <w:r>
        <w:rPr>
          <w:rFonts w:asciiTheme="minorBidi" w:eastAsia="Times New Roman" w:hAnsiTheme="minorBidi" w:cstheme="minorBidi"/>
          <w:color w:val="000000"/>
        </w:rPr>
        <w:t xml:space="preserve">s not invoking a punishment for himself if his words fail to be realized. </w:t>
      </w:r>
      <w:r w:rsidR="00231620">
        <w:rPr>
          <w:rFonts w:asciiTheme="minorBidi" w:eastAsia="Times New Roman" w:hAnsiTheme="minorBidi" w:cstheme="minorBidi"/>
          <w:color w:val="000000"/>
        </w:rPr>
        <w:t>Nevertheless, t</w:t>
      </w:r>
      <w:r>
        <w:rPr>
          <w:rFonts w:asciiTheme="minorBidi" w:eastAsia="Times New Roman" w:hAnsiTheme="minorBidi" w:cstheme="minorBidi"/>
          <w:color w:val="000000"/>
        </w:rPr>
        <w:t xml:space="preserve">he overwhelming majority of oaths in </w:t>
      </w:r>
      <w:r w:rsidRPr="0093249A">
        <w:rPr>
          <w:rFonts w:asciiTheme="minorBidi" w:eastAsia="Times New Roman" w:hAnsiTheme="minorBidi" w:cstheme="minorBidi"/>
          <w:i/>
          <w:iCs/>
          <w:color w:val="000000"/>
        </w:rPr>
        <w:t>Tanakh</w:t>
      </w:r>
      <w:r>
        <w:rPr>
          <w:rFonts w:asciiTheme="minorBidi" w:eastAsia="Times New Roman" w:hAnsiTheme="minorBidi" w:cstheme="minorBidi"/>
          <w:color w:val="000000"/>
        </w:rPr>
        <w:t xml:space="preserve"> follow the conditional model</w:t>
      </w:r>
      <w:r w:rsidR="00231620">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p>
    <w:p w14:paraId="4A0B67C1" w14:textId="77777777" w:rsidR="00231620" w:rsidRDefault="00231620" w:rsidP="000A28EC">
      <w:pPr>
        <w:bidi w:val="0"/>
        <w:spacing w:line="240" w:lineRule="auto"/>
        <w:ind w:right="-46"/>
        <w:jc w:val="both"/>
        <w:rPr>
          <w:rFonts w:asciiTheme="minorBidi" w:eastAsia="Times New Roman" w:hAnsiTheme="minorBidi" w:cstheme="minorBidi"/>
          <w:color w:val="000000"/>
        </w:rPr>
      </w:pPr>
    </w:p>
    <w:p w14:paraId="70576BBC" w14:textId="675F0453" w:rsidR="000118C7" w:rsidRPr="0094611E" w:rsidRDefault="00D041AB" w:rsidP="000A28EC">
      <w:pPr>
        <w:bidi w:val="0"/>
        <w:spacing w:line="240" w:lineRule="auto"/>
        <w:ind w:right="-46"/>
        <w:jc w:val="both"/>
        <w:rPr>
          <w:rFonts w:asciiTheme="minorBidi" w:eastAsia="Times New Roman" w:hAnsiTheme="minorBidi" w:cstheme="minorBidi"/>
          <w:color w:val="000000"/>
        </w:rPr>
      </w:pPr>
      <w:r w:rsidRPr="00C25945">
        <w:rPr>
          <w:rFonts w:asciiTheme="minorBidi" w:eastAsia="Times New Roman" w:hAnsiTheme="minorBidi" w:cstheme="minorBidi"/>
          <w:color w:val="000000"/>
        </w:rPr>
        <w:t>Thus</w:t>
      </w:r>
      <w:r w:rsidR="000118C7" w:rsidRPr="0094611E">
        <w:rPr>
          <w:rFonts w:asciiTheme="minorBidi" w:eastAsia="Times New Roman" w:hAnsiTheme="minorBidi" w:cstheme="minorBidi"/>
          <w:color w:val="000000"/>
        </w:rPr>
        <w:t xml:space="preserve">, an oath given in the </w:t>
      </w:r>
      <w:r w:rsidR="00BD340D">
        <w:rPr>
          <w:rFonts w:asciiTheme="minorBidi" w:eastAsia="Times New Roman" w:hAnsiTheme="minorBidi" w:cstheme="minorBidi"/>
          <w:color w:val="000000"/>
        </w:rPr>
        <w:t>b</w:t>
      </w:r>
      <w:r w:rsidR="000118C7" w:rsidRPr="0094611E">
        <w:rPr>
          <w:rFonts w:asciiTheme="minorBidi" w:eastAsia="Times New Roman" w:hAnsiTheme="minorBidi" w:cstheme="minorBidi"/>
          <w:color w:val="000000"/>
        </w:rPr>
        <w:t xml:space="preserve">iblical idiom </w:t>
      </w:r>
      <w:r w:rsidR="00C25945">
        <w:rPr>
          <w:rFonts w:asciiTheme="minorBidi" w:eastAsia="Times New Roman" w:hAnsiTheme="minorBidi" w:cstheme="minorBidi"/>
          <w:color w:val="000000"/>
        </w:rPr>
        <w:t xml:space="preserve">usually </w:t>
      </w:r>
      <w:r w:rsidR="000118C7" w:rsidRPr="0094611E">
        <w:rPr>
          <w:rFonts w:asciiTheme="minorBidi" w:eastAsia="Times New Roman" w:hAnsiTheme="minorBidi" w:cstheme="minorBidi"/>
          <w:color w:val="000000"/>
        </w:rPr>
        <w:t>contain</w:t>
      </w:r>
      <w:r w:rsidR="001E34B7">
        <w:rPr>
          <w:rFonts w:asciiTheme="minorBidi" w:eastAsia="Times New Roman" w:hAnsiTheme="minorBidi" w:cstheme="minorBidi"/>
          <w:color w:val="000000"/>
        </w:rPr>
        <w:t>s</w:t>
      </w:r>
      <w:r w:rsidR="000118C7" w:rsidRPr="0094611E">
        <w:rPr>
          <w:rFonts w:asciiTheme="minorBidi" w:eastAsia="Times New Roman" w:hAnsiTheme="minorBidi" w:cstheme="minorBidi"/>
          <w:color w:val="000000"/>
        </w:rPr>
        <w:t xml:space="preserve"> three prongs. First there </w:t>
      </w:r>
      <w:r w:rsidR="001E34B7">
        <w:rPr>
          <w:rFonts w:asciiTheme="minorBidi" w:eastAsia="Times New Roman" w:hAnsiTheme="minorBidi" w:cstheme="minorBidi"/>
          <w:color w:val="000000"/>
        </w:rPr>
        <w:t>is</w:t>
      </w:r>
      <w:r w:rsidR="000118C7" w:rsidRPr="0094611E">
        <w:rPr>
          <w:rFonts w:asciiTheme="minorBidi" w:eastAsia="Times New Roman" w:hAnsiTheme="minorBidi" w:cstheme="minorBidi"/>
          <w:color w:val="000000"/>
        </w:rPr>
        <w:t xml:space="preserve"> an “oath-form</w:t>
      </w:r>
      <w:r w:rsidR="005D19EE" w:rsidRPr="0094611E">
        <w:rPr>
          <w:rFonts w:asciiTheme="minorBidi" w:eastAsia="Times New Roman" w:hAnsiTheme="minorBidi" w:cstheme="minorBidi"/>
          <w:color w:val="000000"/>
        </w:rPr>
        <w:t>,”</w:t>
      </w:r>
      <w:r w:rsidR="000118C7" w:rsidRPr="0094611E">
        <w:rPr>
          <w:rFonts w:asciiTheme="minorBidi" w:eastAsia="Times New Roman" w:hAnsiTheme="minorBidi" w:cstheme="minorBidi"/>
          <w:color w:val="000000"/>
        </w:rPr>
        <w:t xml:space="preserve"> such as </w:t>
      </w:r>
      <w:r w:rsidR="00BD340D">
        <w:rPr>
          <w:rFonts w:asciiTheme="minorBidi" w:eastAsia="Times New Roman" w:hAnsiTheme="minorBidi" w:cstheme="minorBidi"/>
          <w:i/>
          <w:iCs/>
          <w:color w:val="000000"/>
        </w:rPr>
        <w:t>“B</w:t>
      </w:r>
      <w:r w:rsidR="000118C7" w:rsidRPr="0094611E">
        <w:rPr>
          <w:rFonts w:asciiTheme="minorBidi" w:eastAsia="Times New Roman" w:hAnsiTheme="minorBidi" w:cstheme="minorBidi"/>
          <w:i/>
          <w:iCs/>
          <w:color w:val="000000"/>
        </w:rPr>
        <w:t xml:space="preserve">i </w:t>
      </w:r>
      <w:r w:rsidR="00CF28EE" w:rsidRPr="0094611E">
        <w:rPr>
          <w:rFonts w:asciiTheme="minorBidi" w:eastAsia="Times New Roman" w:hAnsiTheme="minorBidi" w:cstheme="minorBidi"/>
          <w:i/>
          <w:iCs/>
          <w:color w:val="000000"/>
        </w:rPr>
        <w:t>nishbati</w:t>
      </w:r>
      <w:r w:rsidR="00BD340D">
        <w:rPr>
          <w:rFonts w:asciiTheme="minorBidi" w:eastAsia="Times New Roman" w:hAnsiTheme="minorBidi" w:cstheme="minorBidi"/>
          <w:i/>
          <w:iCs/>
          <w:color w:val="000000"/>
        </w:rPr>
        <w:t>”</w:t>
      </w:r>
      <w:r w:rsidR="000118C7" w:rsidRPr="0094611E">
        <w:rPr>
          <w:rFonts w:asciiTheme="minorBidi" w:eastAsia="Times New Roman" w:hAnsiTheme="minorBidi" w:cstheme="minorBidi"/>
          <w:i/>
          <w:iCs/>
          <w:color w:val="000000"/>
        </w:rPr>
        <w:t xml:space="preserve"> </w:t>
      </w:r>
      <w:r w:rsidR="000118C7" w:rsidRPr="0094611E">
        <w:rPr>
          <w:rFonts w:asciiTheme="minorBidi" w:eastAsia="Times New Roman" w:hAnsiTheme="minorBidi" w:cstheme="minorBidi"/>
          <w:color w:val="000000"/>
        </w:rPr>
        <w:t xml:space="preserve">(see above), </w:t>
      </w:r>
      <w:r w:rsidR="00BD340D">
        <w:rPr>
          <w:rFonts w:asciiTheme="minorBidi" w:eastAsia="Times New Roman" w:hAnsiTheme="minorBidi" w:cstheme="minorBidi"/>
          <w:i/>
          <w:iCs/>
          <w:color w:val="000000"/>
        </w:rPr>
        <w:t>“C</w:t>
      </w:r>
      <w:r w:rsidR="000118C7" w:rsidRPr="0094611E">
        <w:rPr>
          <w:rFonts w:asciiTheme="minorBidi" w:eastAsia="Times New Roman" w:hAnsiTheme="minorBidi" w:cstheme="minorBidi"/>
          <w:i/>
          <w:iCs/>
          <w:color w:val="000000"/>
        </w:rPr>
        <w:t>hai Hashem</w:t>
      </w:r>
      <w:r w:rsidR="00BD340D">
        <w:rPr>
          <w:rFonts w:asciiTheme="minorBidi" w:eastAsia="Times New Roman" w:hAnsiTheme="minorBidi" w:cstheme="minorBidi"/>
          <w:i/>
          <w:iCs/>
          <w:color w:val="000000"/>
        </w:rPr>
        <w:t>,”</w:t>
      </w:r>
      <w:r w:rsidR="000118C7" w:rsidRPr="0094611E">
        <w:rPr>
          <w:rFonts w:asciiTheme="minorBidi" w:eastAsia="Times New Roman" w:hAnsiTheme="minorBidi" w:cstheme="minorBidi"/>
          <w:color w:val="000000"/>
        </w:rPr>
        <w:t xml:space="preserve"> etc. Second and central to the </w:t>
      </w:r>
      <w:r w:rsidR="00C25945">
        <w:rPr>
          <w:rFonts w:asciiTheme="minorBidi" w:eastAsia="Times New Roman" w:hAnsiTheme="minorBidi" w:cstheme="minorBidi"/>
          <w:color w:val="000000"/>
        </w:rPr>
        <w:t>commitment</w:t>
      </w:r>
      <w:r w:rsidR="00C25945" w:rsidRPr="0094611E">
        <w:rPr>
          <w:rFonts w:asciiTheme="minorBidi" w:eastAsia="Times New Roman" w:hAnsiTheme="minorBidi" w:cstheme="minorBidi"/>
          <w:color w:val="000000"/>
        </w:rPr>
        <w:t xml:space="preserve"> </w:t>
      </w:r>
      <w:r w:rsidR="001E34B7">
        <w:rPr>
          <w:rFonts w:asciiTheme="minorBidi" w:eastAsia="Times New Roman" w:hAnsiTheme="minorBidi" w:cstheme="minorBidi"/>
          <w:color w:val="000000"/>
        </w:rPr>
        <w:t xml:space="preserve">is </w:t>
      </w:r>
      <w:r w:rsidR="000118C7" w:rsidRPr="0094611E">
        <w:rPr>
          <w:rFonts w:asciiTheme="minorBidi" w:eastAsia="Times New Roman" w:hAnsiTheme="minorBidi" w:cstheme="minorBidi"/>
          <w:color w:val="000000"/>
        </w:rPr>
        <w:t xml:space="preserve">the </w:t>
      </w:r>
      <w:r w:rsidR="00C25945">
        <w:rPr>
          <w:rFonts w:asciiTheme="minorBidi" w:eastAsia="Times New Roman" w:hAnsiTheme="minorBidi" w:cstheme="minorBidi"/>
          <w:color w:val="000000"/>
        </w:rPr>
        <w:t xml:space="preserve">conditional </w:t>
      </w:r>
      <w:r w:rsidR="000118C7" w:rsidRPr="0094611E">
        <w:rPr>
          <w:rFonts w:asciiTheme="minorBidi" w:eastAsia="Times New Roman" w:hAnsiTheme="minorBidi" w:cstheme="minorBidi"/>
          <w:color w:val="000000"/>
        </w:rPr>
        <w:t>statement</w:t>
      </w:r>
      <w:r w:rsidR="00C25945">
        <w:rPr>
          <w:rFonts w:asciiTheme="minorBidi" w:eastAsia="Times New Roman" w:hAnsiTheme="minorBidi" w:cstheme="minorBidi"/>
          <w:color w:val="000000"/>
        </w:rPr>
        <w:t xml:space="preserve"> introduced with the particle </w:t>
      </w:r>
      <w:r w:rsidR="00C25945">
        <w:rPr>
          <w:rFonts w:asciiTheme="minorBidi" w:eastAsia="Times New Roman" w:hAnsiTheme="minorBidi" w:cstheme="minorBidi"/>
          <w:i/>
          <w:iCs/>
          <w:color w:val="000000"/>
        </w:rPr>
        <w:t>im/</w:t>
      </w:r>
      <w:r w:rsidR="001E34B7">
        <w:rPr>
          <w:rFonts w:asciiTheme="minorBidi" w:eastAsia="Times New Roman" w:hAnsiTheme="minorBidi" w:cstheme="minorBidi"/>
          <w:i/>
          <w:iCs/>
          <w:color w:val="000000"/>
        </w:rPr>
        <w:t xml:space="preserve"> </w:t>
      </w:r>
      <w:r w:rsidR="00C25945">
        <w:rPr>
          <w:rFonts w:asciiTheme="minorBidi" w:eastAsia="Times New Roman" w:hAnsiTheme="minorBidi" w:cstheme="minorBidi"/>
          <w:i/>
          <w:iCs/>
          <w:color w:val="000000"/>
        </w:rPr>
        <w:t>im lo</w:t>
      </w:r>
      <w:r w:rsidR="000118C7" w:rsidRPr="0094611E">
        <w:rPr>
          <w:rFonts w:asciiTheme="minorBidi" w:eastAsia="Times New Roman" w:hAnsiTheme="minorBidi" w:cstheme="minorBidi"/>
          <w:color w:val="000000"/>
        </w:rPr>
        <w:t xml:space="preserve">; </w:t>
      </w:r>
      <w:r>
        <w:rPr>
          <w:rFonts w:asciiTheme="minorBidi" w:eastAsia="Times New Roman" w:hAnsiTheme="minorBidi" w:cstheme="minorBidi"/>
          <w:color w:val="000000"/>
        </w:rPr>
        <w:t xml:space="preserve">the third and final </w:t>
      </w:r>
      <w:r w:rsidR="001E00F0">
        <w:rPr>
          <w:rFonts w:asciiTheme="minorBidi" w:eastAsia="Times New Roman" w:hAnsiTheme="minorBidi" w:cstheme="minorBidi"/>
          <w:color w:val="000000"/>
        </w:rPr>
        <w:t>element</w:t>
      </w:r>
      <w:r>
        <w:rPr>
          <w:rFonts w:asciiTheme="minorBidi" w:eastAsia="Times New Roman" w:hAnsiTheme="minorBidi" w:cstheme="minorBidi"/>
          <w:color w:val="000000"/>
        </w:rPr>
        <w:t xml:space="preserve"> </w:t>
      </w:r>
      <w:r w:rsidR="001E34B7">
        <w:rPr>
          <w:rFonts w:asciiTheme="minorBidi" w:eastAsia="Times New Roman" w:hAnsiTheme="minorBidi" w:cstheme="minorBidi"/>
          <w:color w:val="000000"/>
        </w:rPr>
        <w:t>is</w:t>
      </w:r>
      <w:r w:rsidR="000118C7" w:rsidRPr="0094611E">
        <w:rPr>
          <w:rFonts w:asciiTheme="minorBidi" w:eastAsia="Times New Roman" w:hAnsiTheme="minorBidi" w:cstheme="minorBidi"/>
          <w:color w:val="000000"/>
        </w:rPr>
        <w:t xml:space="preserve"> the curse that </w:t>
      </w:r>
      <w:r w:rsidR="00BD340D">
        <w:rPr>
          <w:rFonts w:asciiTheme="minorBidi" w:eastAsia="Times New Roman" w:hAnsiTheme="minorBidi" w:cstheme="minorBidi"/>
          <w:color w:val="000000"/>
        </w:rPr>
        <w:t>one</w:t>
      </w:r>
      <w:r w:rsidR="000118C7" w:rsidRPr="0094611E">
        <w:rPr>
          <w:rFonts w:asciiTheme="minorBidi" w:eastAsia="Times New Roman" w:hAnsiTheme="minorBidi" w:cstheme="minorBidi"/>
          <w:color w:val="000000"/>
        </w:rPr>
        <w:t xml:space="preserve"> </w:t>
      </w:r>
      <w:r w:rsidR="00BD340D">
        <w:rPr>
          <w:rFonts w:asciiTheme="minorBidi" w:eastAsia="Times New Roman" w:hAnsiTheme="minorBidi" w:cstheme="minorBidi"/>
          <w:color w:val="000000"/>
        </w:rPr>
        <w:t>i</w:t>
      </w:r>
      <w:r w:rsidR="000118C7" w:rsidRPr="0094611E">
        <w:rPr>
          <w:rFonts w:asciiTheme="minorBidi" w:eastAsia="Times New Roman" w:hAnsiTheme="minorBidi" w:cstheme="minorBidi"/>
          <w:color w:val="000000"/>
        </w:rPr>
        <w:t xml:space="preserve">s willing to bring </w:t>
      </w:r>
      <w:r>
        <w:rPr>
          <w:rFonts w:asciiTheme="minorBidi" w:eastAsia="Times New Roman" w:hAnsiTheme="minorBidi" w:cstheme="minorBidi"/>
          <w:color w:val="000000"/>
        </w:rPr>
        <w:t>up</w:t>
      </w:r>
      <w:r w:rsidR="000118C7" w:rsidRPr="0094611E">
        <w:rPr>
          <w:rFonts w:asciiTheme="minorBidi" w:eastAsia="Times New Roman" w:hAnsiTheme="minorBidi" w:cstheme="minorBidi"/>
          <w:color w:val="000000"/>
        </w:rPr>
        <w:t xml:space="preserve">on </w:t>
      </w:r>
      <w:r w:rsidR="00BD340D">
        <w:rPr>
          <w:rFonts w:asciiTheme="minorBidi" w:eastAsia="Times New Roman" w:hAnsiTheme="minorBidi" w:cstheme="minorBidi"/>
          <w:color w:val="000000"/>
        </w:rPr>
        <w:t>one</w:t>
      </w:r>
      <w:r w:rsidR="000118C7" w:rsidRPr="0094611E">
        <w:rPr>
          <w:rFonts w:asciiTheme="minorBidi" w:eastAsia="Times New Roman" w:hAnsiTheme="minorBidi" w:cstheme="minorBidi"/>
          <w:color w:val="000000"/>
        </w:rPr>
        <w:t xml:space="preserve">self if </w:t>
      </w:r>
      <w:r>
        <w:rPr>
          <w:rFonts w:asciiTheme="minorBidi" w:eastAsia="Times New Roman" w:hAnsiTheme="minorBidi" w:cstheme="minorBidi"/>
          <w:color w:val="000000"/>
        </w:rPr>
        <w:t>these</w:t>
      </w:r>
      <w:r w:rsidR="000118C7" w:rsidRPr="0094611E">
        <w:rPr>
          <w:rFonts w:asciiTheme="minorBidi" w:eastAsia="Times New Roman" w:hAnsiTheme="minorBidi" w:cstheme="minorBidi"/>
          <w:color w:val="000000"/>
        </w:rPr>
        <w:t xml:space="preserve"> words prove false</w:t>
      </w:r>
      <w:r w:rsidR="00C25945">
        <w:rPr>
          <w:rFonts w:asciiTheme="minorBidi" w:eastAsia="Times New Roman" w:hAnsiTheme="minorBidi" w:cstheme="minorBidi"/>
          <w:color w:val="000000"/>
        </w:rPr>
        <w:t>, i.e. for non-fulfillment of the condition.</w:t>
      </w:r>
    </w:p>
    <w:p w14:paraId="7EDA3211" w14:textId="77777777" w:rsidR="005D19EE" w:rsidRPr="0093249A" w:rsidRDefault="005D19EE" w:rsidP="000A28EC">
      <w:pPr>
        <w:bidi w:val="0"/>
        <w:spacing w:line="240" w:lineRule="auto"/>
        <w:ind w:right="-46"/>
        <w:jc w:val="both"/>
        <w:rPr>
          <w:rFonts w:asciiTheme="minorBidi" w:hAnsiTheme="minorBidi" w:cstheme="minorBidi"/>
        </w:rPr>
      </w:pPr>
    </w:p>
    <w:p w14:paraId="01A47418" w14:textId="51A3C3A5" w:rsidR="0038029D" w:rsidRPr="0094611E" w:rsidRDefault="0022777A" w:rsidP="000A28EC">
      <w:pPr>
        <w:bidi w:val="0"/>
        <w:spacing w:line="240" w:lineRule="auto"/>
        <w:ind w:right="-46"/>
        <w:jc w:val="both"/>
        <w:rPr>
          <w:rFonts w:asciiTheme="minorBidi" w:eastAsia="Times New Roman" w:hAnsiTheme="minorBidi" w:cstheme="minorBidi"/>
          <w:color w:val="000000"/>
        </w:rPr>
      </w:pPr>
      <w:r w:rsidRPr="0094611E">
        <w:rPr>
          <w:rFonts w:asciiTheme="minorBidi" w:eastAsia="Times New Roman" w:hAnsiTheme="minorBidi" w:cstheme="minorBidi"/>
          <w:color w:val="000000"/>
        </w:rPr>
        <w:t xml:space="preserve">In some cases, the entire formula </w:t>
      </w:r>
      <w:r w:rsidR="00D041AB">
        <w:rPr>
          <w:rFonts w:asciiTheme="minorBidi" w:eastAsia="Times New Roman" w:hAnsiTheme="minorBidi" w:cstheme="minorBidi"/>
          <w:color w:val="000000"/>
        </w:rPr>
        <w:t>i</w:t>
      </w:r>
      <w:r w:rsidRPr="0094611E">
        <w:rPr>
          <w:rFonts w:asciiTheme="minorBidi" w:eastAsia="Times New Roman" w:hAnsiTheme="minorBidi" w:cstheme="minorBidi"/>
          <w:color w:val="000000"/>
        </w:rPr>
        <w:t>s presented, as a</w:t>
      </w:r>
      <w:r w:rsidR="000118C7" w:rsidRPr="0094611E">
        <w:rPr>
          <w:rFonts w:asciiTheme="minorBidi" w:eastAsia="Times New Roman" w:hAnsiTheme="minorBidi" w:cstheme="minorBidi"/>
          <w:color w:val="000000"/>
        </w:rPr>
        <w:t xml:space="preserve"> formula followed by a</w:t>
      </w:r>
      <w:r w:rsidRPr="0094611E">
        <w:rPr>
          <w:rFonts w:asciiTheme="minorBidi" w:eastAsia="Times New Roman" w:hAnsiTheme="minorBidi" w:cstheme="minorBidi"/>
          <w:color w:val="000000"/>
        </w:rPr>
        <w:t xml:space="preserve"> conditional statement. The protasis would be the statement which the declarant wishe</w:t>
      </w:r>
      <w:r w:rsidR="00BD340D">
        <w:rPr>
          <w:rFonts w:asciiTheme="minorBidi" w:eastAsia="Times New Roman" w:hAnsiTheme="minorBidi" w:cstheme="minorBidi"/>
          <w:color w:val="000000"/>
        </w:rPr>
        <w:t>s</w:t>
      </w:r>
      <w:r w:rsidRPr="0094611E">
        <w:rPr>
          <w:rFonts w:asciiTheme="minorBidi" w:eastAsia="Times New Roman" w:hAnsiTheme="minorBidi" w:cstheme="minorBidi"/>
          <w:color w:val="000000"/>
        </w:rPr>
        <w:t xml:space="preserve"> to have accepted as true. The apodosis would be the imprecation that </w:t>
      </w:r>
      <w:r w:rsidR="00BD340D">
        <w:rPr>
          <w:rFonts w:asciiTheme="minorBidi" w:eastAsia="Times New Roman" w:hAnsiTheme="minorBidi" w:cstheme="minorBidi"/>
          <w:color w:val="000000"/>
        </w:rPr>
        <w:t>on</w:t>
      </w:r>
      <w:r w:rsidRPr="0094611E">
        <w:rPr>
          <w:rFonts w:asciiTheme="minorBidi" w:eastAsia="Times New Roman" w:hAnsiTheme="minorBidi" w:cstheme="minorBidi"/>
          <w:color w:val="000000"/>
        </w:rPr>
        <w:t xml:space="preserve">e would be willing to accept were it not true. </w:t>
      </w:r>
      <w:r w:rsidR="00E558C2" w:rsidRPr="0094611E">
        <w:rPr>
          <w:rFonts w:asciiTheme="minorBidi" w:eastAsia="Times New Roman" w:hAnsiTheme="minorBidi" w:cstheme="minorBidi"/>
          <w:color w:val="000000"/>
        </w:rPr>
        <w:t xml:space="preserve">However, in </w:t>
      </w:r>
      <w:r w:rsidR="00E558C2" w:rsidRPr="0093249A">
        <w:rPr>
          <w:rFonts w:asciiTheme="minorBidi" w:eastAsia="Times New Roman" w:hAnsiTheme="minorBidi" w:cstheme="minorBidi"/>
          <w:i/>
          <w:iCs/>
          <w:color w:val="000000"/>
        </w:rPr>
        <w:t>Tanakh</w:t>
      </w:r>
      <w:r w:rsidR="00BD340D">
        <w:rPr>
          <w:rFonts w:asciiTheme="minorBidi" w:eastAsia="Times New Roman" w:hAnsiTheme="minorBidi" w:cstheme="minorBidi"/>
          <w:color w:val="000000"/>
        </w:rPr>
        <w:t>,</w:t>
      </w:r>
      <w:r w:rsidR="00E558C2" w:rsidRPr="0094611E">
        <w:rPr>
          <w:rFonts w:asciiTheme="minorBidi" w:eastAsia="Times New Roman" w:hAnsiTheme="minorBidi" w:cstheme="minorBidi"/>
          <w:color w:val="000000"/>
        </w:rPr>
        <w:t xml:space="preserve"> we never find a complete formula; the apodosis is always elided. Perhaps the reason is that the declarant isn’t prepared to utter such words about himself</w:t>
      </w:r>
      <w:r w:rsidR="00BD340D">
        <w:rPr>
          <w:rFonts w:asciiTheme="minorBidi" w:eastAsia="Times New Roman" w:hAnsiTheme="minorBidi" w:cstheme="minorBidi"/>
          <w:color w:val="000000"/>
        </w:rPr>
        <w:t xml:space="preserve"> or herself </w:t>
      </w:r>
      <w:r w:rsidR="00E558C2" w:rsidRPr="0094611E">
        <w:rPr>
          <w:rFonts w:asciiTheme="minorBidi" w:eastAsia="Times New Roman" w:hAnsiTheme="minorBidi" w:cstheme="minorBidi"/>
          <w:color w:val="000000"/>
        </w:rPr>
        <w:t xml:space="preserve">(to wit: “and if I don’t fulfill this, then such-and-such will happen to me”). It is further possible that the ellipsis accomplishes </w:t>
      </w:r>
      <w:r w:rsidR="00B848BB" w:rsidRPr="0094611E">
        <w:rPr>
          <w:rFonts w:asciiTheme="minorBidi" w:eastAsia="Times New Roman" w:hAnsiTheme="minorBidi" w:cstheme="minorBidi"/>
          <w:color w:val="000000"/>
        </w:rPr>
        <w:t xml:space="preserve">far more than a stated self-curse. By leaving the imprecation unstated, the terror of the unsaid may outweigh the </w:t>
      </w:r>
      <w:r w:rsidR="001E00F0">
        <w:rPr>
          <w:rFonts w:asciiTheme="minorBidi" w:eastAsia="Times New Roman" w:hAnsiTheme="minorBidi" w:cstheme="minorBidi"/>
          <w:color w:val="000000"/>
        </w:rPr>
        <w:t xml:space="preserve">potentially </w:t>
      </w:r>
      <w:r w:rsidR="00B848BB" w:rsidRPr="0094611E">
        <w:rPr>
          <w:rFonts w:asciiTheme="minorBidi" w:eastAsia="Times New Roman" w:hAnsiTheme="minorBidi" w:cstheme="minorBidi"/>
          <w:color w:val="000000"/>
        </w:rPr>
        <w:t xml:space="preserve">horrific imagery of anything explicated. </w:t>
      </w:r>
    </w:p>
    <w:p w14:paraId="3C73FC9B" w14:textId="77777777" w:rsidR="005D19EE" w:rsidRPr="0094611E" w:rsidRDefault="005D19EE" w:rsidP="000A28EC">
      <w:pPr>
        <w:bidi w:val="0"/>
        <w:spacing w:line="240" w:lineRule="auto"/>
        <w:ind w:right="-46"/>
        <w:jc w:val="both"/>
        <w:rPr>
          <w:rFonts w:asciiTheme="minorBidi" w:eastAsia="Times New Roman" w:hAnsiTheme="minorBidi" w:cstheme="minorBidi"/>
          <w:color w:val="000000"/>
        </w:rPr>
      </w:pPr>
    </w:p>
    <w:p w14:paraId="0A9DD47F" w14:textId="0C646758" w:rsidR="00786F7B" w:rsidRPr="0094611E" w:rsidRDefault="00786F7B" w:rsidP="000A28EC">
      <w:pPr>
        <w:bidi w:val="0"/>
        <w:spacing w:line="240" w:lineRule="auto"/>
        <w:ind w:right="-46"/>
        <w:jc w:val="both"/>
        <w:rPr>
          <w:rFonts w:asciiTheme="minorBidi" w:eastAsia="Times New Roman" w:hAnsiTheme="minorBidi" w:cstheme="minorBidi"/>
          <w:color w:val="000000"/>
        </w:rPr>
      </w:pPr>
      <w:r w:rsidRPr="0094611E">
        <w:rPr>
          <w:rFonts w:asciiTheme="minorBidi" w:eastAsia="Times New Roman" w:hAnsiTheme="minorBidi" w:cstheme="minorBidi"/>
          <w:color w:val="000000"/>
        </w:rPr>
        <w:t xml:space="preserve">In an interesting offering, Park (see </w:t>
      </w:r>
      <w:r w:rsidR="00BD340D">
        <w:rPr>
          <w:rFonts w:asciiTheme="minorBidi" w:eastAsia="Times New Roman" w:hAnsiTheme="minorBidi" w:cstheme="minorBidi"/>
          <w:color w:val="000000"/>
        </w:rPr>
        <w:t>“</w:t>
      </w:r>
      <w:r w:rsidRPr="0094611E">
        <w:rPr>
          <w:rFonts w:asciiTheme="minorBidi" w:eastAsia="Times New Roman" w:hAnsiTheme="minorBidi" w:cstheme="minorBidi"/>
          <w:color w:val="000000"/>
        </w:rPr>
        <w:t>For Further Study</w:t>
      </w:r>
      <w:r w:rsidR="00BD340D">
        <w:rPr>
          <w:rFonts w:asciiTheme="minorBidi" w:eastAsia="Times New Roman" w:hAnsiTheme="minorBidi" w:cstheme="minorBidi"/>
          <w:color w:val="000000"/>
        </w:rPr>
        <w:t>”</w:t>
      </w:r>
      <w:r w:rsidRPr="0094611E">
        <w:rPr>
          <w:rFonts w:asciiTheme="minorBidi" w:eastAsia="Times New Roman" w:hAnsiTheme="minorBidi" w:cstheme="minorBidi"/>
          <w:color w:val="000000"/>
        </w:rPr>
        <w:t xml:space="preserve">) suggests that the polar </w:t>
      </w:r>
      <w:r w:rsidRPr="0094611E">
        <w:rPr>
          <w:rFonts w:asciiTheme="minorBidi" w:eastAsia="Times New Roman" w:hAnsiTheme="minorBidi" w:cstheme="minorBidi"/>
          <w:i/>
          <w:iCs/>
          <w:color w:val="000000"/>
        </w:rPr>
        <w:t>im/ im</w:t>
      </w:r>
      <w:r w:rsidR="00BD340D">
        <w:rPr>
          <w:rFonts w:asciiTheme="minorBidi" w:eastAsia="Times New Roman" w:hAnsiTheme="minorBidi" w:cstheme="minorBidi"/>
          <w:i/>
          <w:iCs/>
          <w:color w:val="000000"/>
        </w:rPr>
        <w:t xml:space="preserve"> </w:t>
      </w:r>
      <w:r w:rsidRPr="0094611E">
        <w:rPr>
          <w:rFonts w:asciiTheme="minorBidi" w:eastAsia="Times New Roman" w:hAnsiTheme="minorBidi" w:cstheme="minorBidi"/>
          <w:i/>
          <w:iCs/>
          <w:color w:val="000000"/>
        </w:rPr>
        <w:t>lo</w:t>
      </w:r>
      <w:r w:rsidRPr="0094611E">
        <w:rPr>
          <w:rFonts w:asciiTheme="minorBidi" w:eastAsia="Times New Roman" w:hAnsiTheme="minorBidi" w:cstheme="minorBidi"/>
          <w:color w:val="000000"/>
        </w:rPr>
        <w:t xml:space="preserve"> particles (she calls them “polar” since they reflect, in an oath, a commitment to absolute refusal or absolute action respectively) should be seen as rhetorical questions as opposed to the protasis of a conditional statement, with apodosis elided. For example, let</w:t>
      </w:r>
      <w:r w:rsidR="001E00F0">
        <w:rPr>
          <w:rFonts w:asciiTheme="minorBidi" w:eastAsia="Times New Roman" w:hAnsiTheme="minorBidi" w:cstheme="minorBidi"/>
          <w:color w:val="000000"/>
        </w:rPr>
        <w:t xml:space="preserve"> us</w:t>
      </w:r>
      <w:r w:rsidRPr="0094611E">
        <w:rPr>
          <w:rFonts w:asciiTheme="minorBidi" w:eastAsia="Times New Roman" w:hAnsiTheme="minorBidi" w:cstheme="minorBidi"/>
          <w:color w:val="000000"/>
        </w:rPr>
        <w:t xml:space="preserve"> examine the oath taken by God in </w:t>
      </w:r>
      <w:r w:rsidRPr="0093249A">
        <w:rPr>
          <w:rFonts w:asciiTheme="minorBidi" w:eastAsia="Times New Roman" w:hAnsiTheme="minorBidi" w:cstheme="minorBidi"/>
          <w:i/>
          <w:iCs/>
          <w:color w:val="000000"/>
        </w:rPr>
        <w:t>Bamidbar</w:t>
      </w:r>
      <w:r w:rsidRPr="0094611E">
        <w:rPr>
          <w:rFonts w:asciiTheme="minorBidi" w:eastAsia="Times New Roman" w:hAnsiTheme="minorBidi" w:cstheme="minorBidi"/>
          <w:color w:val="000000"/>
        </w:rPr>
        <w:t xml:space="preserve"> 14</w:t>
      </w:r>
      <w:r w:rsidR="00BD340D">
        <w:rPr>
          <w:rFonts w:asciiTheme="minorBidi" w:eastAsia="Times New Roman" w:hAnsiTheme="minorBidi" w:cstheme="minorBidi"/>
          <w:color w:val="000000"/>
        </w:rPr>
        <w:t>:21-23</w:t>
      </w:r>
      <w:r w:rsidRPr="0094611E">
        <w:rPr>
          <w:rFonts w:asciiTheme="minorBidi" w:eastAsia="Times New Roman" w:hAnsiTheme="minorBidi" w:cstheme="minorBidi"/>
          <w:color w:val="000000"/>
        </w:rPr>
        <w:t>:</w:t>
      </w:r>
    </w:p>
    <w:p w14:paraId="48AEA6F7" w14:textId="77777777" w:rsidR="005D19EE" w:rsidRPr="0094611E" w:rsidRDefault="005D19EE" w:rsidP="000A28EC">
      <w:pPr>
        <w:bidi w:val="0"/>
        <w:spacing w:line="240" w:lineRule="auto"/>
        <w:ind w:right="-46"/>
        <w:jc w:val="both"/>
        <w:rPr>
          <w:rFonts w:asciiTheme="minorBidi" w:eastAsia="Times New Roman" w:hAnsiTheme="minorBidi" w:cstheme="minorBidi"/>
          <w:color w:val="000000"/>
        </w:rPr>
      </w:pPr>
    </w:p>
    <w:p w14:paraId="716E577F" w14:textId="4EF9527F" w:rsidR="00786F7B" w:rsidRPr="0094611E" w:rsidRDefault="00786F7B" w:rsidP="000A28EC">
      <w:pPr>
        <w:bidi w:val="0"/>
        <w:spacing w:line="240" w:lineRule="auto"/>
        <w:ind w:left="1440" w:right="-46"/>
        <w:jc w:val="both"/>
        <w:rPr>
          <w:rFonts w:asciiTheme="minorBidi" w:eastAsia="Times New Roman" w:hAnsiTheme="minorBidi" w:cstheme="minorBidi"/>
          <w:b/>
          <w:bCs/>
          <w:i/>
          <w:iCs/>
          <w:color w:val="000000"/>
        </w:rPr>
      </w:pPr>
      <w:r w:rsidRPr="0094611E">
        <w:rPr>
          <w:rFonts w:asciiTheme="minorBidi" w:eastAsia="Times New Roman" w:hAnsiTheme="minorBidi" w:cstheme="minorBidi"/>
          <w:i/>
          <w:iCs/>
          <w:color w:val="000000"/>
        </w:rPr>
        <w:t>V</w:t>
      </w:r>
      <w:r w:rsidR="00CF28EE">
        <w:rPr>
          <w:rFonts w:asciiTheme="minorBidi" w:eastAsia="Times New Roman" w:hAnsiTheme="minorBidi" w:cstheme="minorBidi"/>
          <w:i/>
          <w:iCs/>
          <w:color w:val="000000"/>
        </w:rPr>
        <w:t>e-</w:t>
      </w:r>
      <w:r w:rsidRPr="0094611E">
        <w:rPr>
          <w:rFonts w:asciiTheme="minorBidi" w:eastAsia="Times New Roman" w:hAnsiTheme="minorBidi" w:cstheme="minorBidi"/>
          <w:i/>
          <w:iCs/>
          <w:color w:val="000000"/>
        </w:rPr>
        <w:t xml:space="preserve">ulam </w:t>
      </w:r>
      <w:r w:rsidRPr="0094611E">
        <w:rPr>
          <w:rFonts w:asciiTheme="minorBidi" w:eastAsia="Times New Roman" w:hAnsiTheme="minorBidi" w:cstheme="minorBidi"/>
          <w:b/>
          <w:bCs/>
          <w:i/>
          <w:iCs/>
          <w:color w:val="000000"/>
        </w:rPr>
        <w:t>chai ani</w:t>
      </w:r>
      <w:r w:rsidRPr="0094611E">
        <w:rPr>
          <w:rFonts w:asciiTheme="minorBidi" w:eastAsia="Times New Roman" w:hAnsiTheme="minorBidi" w:cstheme="minorBidi"/>
          <w:i/>
          <w:iCs/>
          <w:color w:val="000000"/>
        </w:rPr>
        <w:t>…</w:t>
      </w:r>
      <w:r w:rsidR="00BD340D">
        <w:rPr>
          <w:rFonts w:asciiTheme="minorBidi" w:eastAsia="Times New Roman" w:hAnsiTheme="minorBidi" w:cstheme="minorBidi"/>
          <w:i/>
          <w:iCs/>
          <w:color w:val="000000"/>
        </w:rPr>
        <w:t xml:space="preserve"> </w:t>
      </w:r>
      <w:r w:rsidRPr="0094611E">
        <w:rPr>
          <w:rFonts w:asciiTheme="minorBidi" w:eastAsia="Times New Roman" w:hAnsiTheme="minorBidi" w:cstheme="minorBidi"/>
          <w:i/>
          <w:iCs/>
          <w:color w:val="000000"/>
        </w:rPr>
        <w:t>ki khol ha</w:t>
      </w:r>
      <w:r w:rsidR="00CF28EE">
        <w:rPr>
          <w:rFonts w:asciiTheme="minorBidi" w:eastAsia="Times New Roman" w:hAnsiTheme="minorBidi" w:cstheme="minorBidi"/>
          <w:i/>
          <w:iCs/>
          <w:color w:val="000000"/>
        </w:rPr>
        <w:t>-</w:t>
      </w:r>
      <w:r w:rsidRPr="0094611E">
        <w:rPr>
          <w:rFonts w:asciiTheme="minorBidi" w:eastAsia="Times New Roman" w:hAnsiTheme="minorBidi" w:cstheme="minorBidi"/>
          <w:i/>
          <w:iCs/>
          <w:color w:val="000000"/>
        </w:rPr>
        <w:t>anashim…</w:t>
      </w:r>
      <w:r w:rsidR="00BD340D">
        <w:rPr>
          <w:rFonts w:asciiTheme="minorBidi" w:eastAsia="Times New Roman" w:hAnsiTheme="minorBidi" w:cstheme="minorBidi"/>
          <w:i/>
          <w:iCs/>
          <w:color w:val="000000"/>
        </w:rPr>
        <w:t xml:space="preserve"> </w:t>
      </w:r>
      <w:r w:rsidRPr="0094611E">
        <w:rPr>
          <w:rFonts w:asciiTheme="minorBidi" w:eastAsia="Times New Roman" w:hAnsiTheme="minorBidi" w:cstheme="minorBidi"/>
          <w:i/>
          <w:iCs/>
          <w:color w:val="000000"/>
        </w:rPr>
        <w:t>ve</w:t>
      </w:r>
      <w:r w:rsidR="00BD340D">
        <w:rPr>
          <w:rFonts w:asciiTheme="minorBidi" w:eastAsia="Times New Roman" w:hAnsiTheme="minorBidi" w:cstheme="minorBidi"/>
          <w:i/>
          <w:iCs/>
          <w:color w:val="000000"/>
        </w:rPr>
        <w:t>-</w:t>
      </w:r>
      <w:r w:rsidRPr="0094611E">
        <w:rPr>
          <w:rFonts w:asciiTheme="minorBidi" w:eastAsia="Times New Roman" w:hAnsiTheme="minorBidi" w:cstheme="minorBidi"/>
          <w:i/>
          <w:iCs/>
          <w:color w:val="000000"/>
        </w:rPr>
        <w:t>lo shamu be</w:t>
      </w:r>
      <w:r w:rsidR="00CF28EE">
        <w:rPr>
          <w:rFonts w:asciiTheme="minorBidi" w:eastAsia="Times New Roman" w:hAnsiTheme="minorBidi" w:cstheme="minorBidi"/>
          <w:i/>
          <w:iCs/>
          <w:color w:val="000000"/>
        </w:rPr>
        <w:t>-</w:t>
      </w:r>
      <w:r w:rsidRPr="0094611E">
        <w:rPr>
          <w:rFonts w:asciiTheme="minorBidi" w:eastAsia="Times New Roman" w:hAnsiTheme="minorBidi" w:cstheme="minorBidi"/>
          <w:i/>
          <w:iCs/>
          <w:color w:val="000000"/>
        </w:rPr>
        <w:t>koli…</w:t>
      </w:r>
      <w:r w:rsidR="00BD340D">
        <w:rPr>
          <w:rFonts w:asciiTheme="minorBidi" w:eastAsia="Times New Roman" w:hAnsiTheme="minorBidi" w:cstheme="minorBidi"/>
          <w:i/>
          <w:iCs/>
          <w:color w:val="000000"/>
        </w:rPr>
        <w:t xml:space="preserve"> </w:t>
      </w:r>
      <w:r w:rsidRPr="0094611E">
        <w:rPr>
          <w:rFonts w:asciiTheme="minorBidi" w:eastAsia="Times New Roman" w:hAnsiTheme="minorBidi" w:cstheme="minorBidi"/>
          <w:b/>
          <w:bCs/>
          <w:i/>
          <w:iCs/>
          <w:color w:val="000000"/>
        </w:rPr>
        <w:t xml:space="preserve">im yiru et </w:t>
      </w:r>
      <w:r w:rsidR="00411B3F">
        <w:rPr>
          <w:rFonts w:asciiTheme="minorBidi" w:eastAsia="Times New Roman" w:hAnsiTheme="minorBidi" w:cstheme="minorBidi"/>
          <w:b/>
          <w:bCs/>
          <w:i/>
          <w:iCs/>
          <w:color w:val="000000"/>
        </w:rPr>
        <w:t>ha-aretz</w:t>
      </w:r>
      <w:r w:rsidRPr="0094611E">
        <w:rPr>
          <w:rFonts w:asciiTheme="minorBidi" w:eastAsia="Times New Roman" w:hAnsiTheme="minorBidi" w:cstheme="minorBidi"/>
          <w:b/>
          <w:bCs/>
          <w:i/>
          <w:iCs/>
          <w:color w:val="000000"/>
        </w:rPr>
        <w:t xml:space="preserve"> asher n</w:t>
      </w:r>
      <w:r w:rsidR="0094611E">
        <w:rPr>
          <w:rFonts w:asciiTheme="minorBidi" w:eastAsia="Times New Roman" w:hAnsiTheme="minorBidi" w:cstheme="minorBidi"/>
          <w:b/>
          <w:bCs/>
          <w:i/>
          <w:iCs/>
          <w:color w:val="000000"/>
        </w:rPr>
        <w:t>ishba</w:t>
      </w:r>
      <w:r w:rsidRPr="0094611E">
        <w:rPr>
          <w:rFonts w:asciiTheme="minorBidi" w:eastAsia="Times New Roman" w:hAnsiTheme="minorBidi" w:cstheme="minorBidi"/>
          <w:b/>
          <w:bCs/>
          <w:i/>
          <w:iCs/>
          <w:color w:val="000000"/>
        </w:rPr>
        <w:t>ti la</w:t>
      </w:r>
      <w:r w:rsidR="00CF28EE">
        <w:rPr>
          <w:rFonts w:asciiTheme="minorBidi" w:eastAsia="Times New Roman" w:hAnsiTheme="minorBidi" w:cstheme="minorBidi"/>
          <w:b/>
          <w:bCs/>
          <w:i/>
          <w:iCs/>
          <w:color w:val="000000"/>
        </w:rPr>
        <w:t>-</w:t>
      </w:r>
      <w:r w:rsidRPr="0094611E">
        <w:rPr>
          <w:rFonts w:asciiTheme="minorBidi" w:eastAsia="Times New Roman" w:hAnsiTheme="minorBidi" w:cstheme="minorBidi"/>
          <w:b/>
          <w:bCs/>
          <w:i/>
          <w:iCs/>
          <w:color w:val="000000"/>
        </w:rPr>
        <w:t>avotam…</w:t>
      </w:r>
    </w:p>
    <w:p w14:paraId="6F4837B5" w14:textId="77777777" w:rsidR="005D19EE" w:rsidRPr="0094611E" w:rsidRDefault="005D19EE" w:rsidP="000A28EC">
      <w:pPr>
        <w:bidi w:val="0"/>
        <w:spacing w:line="240" w:lineRule="auto"/>
        <w:ind w:left="1440" w:right="-46"/>
        <w:jc w:val="both"/>
        <w:rPr>
          <w:rFonts w:asciiTheme="minorBidi" w:eastAsia="Times New Roman" w:hAnsiTheme="minorBidi" w:cstheme="minorBidi"/>
          <w:b/>
          <w:bCs/>
          <w:i/>
          <w:iCs/>
          <w:color w:val="000000"/>
        </w:rPr>
      </w:pPr>
    </w:p>
    <w:p w14:paraId="705338D1" w14:textId="43C2EFA2" w:rsidR="00786F7B" w:rsidRPr="0094611E" w:rsidRDefault="00786F7B" w:rsidP="000A28EC">
      <w:pPr>
        <w:bidi w:val="0"/>
        <w:spacing w:line="240" w:lineRule="auto"/>
        <w:ind w:left="1440" w:right="-46"/>
        <w:jc w:val="both"/>
        <w:rPr>
          <w:rFonts w:asciiTheme="minorBidi" w:eastAsia="Times New Roman" w:hAnsiTheme="minorBidi" w:cstheme="minorBidi"/>
          <w:b/>
          <w:bCs/>
          <w:color w:val="000000"/>
        </w:rPr>
      </w:pPr>
      <w:r w:rsidRPr="0094611E">
        <w:rPr>
          <w:rFonts w:asciiTheme="minorBidi" w:eastAsia="Times New Roman" w:hAnsiTheme="minorBidi" w:cstheme="minorBidi"/>
          <w:color w:val="000000"/>
        </w:rPr>
        <w:t>Yet indeed,</w:t>
      </w:r>
      <w:r w:rsidRPr="0094611E">
        <w:rPr>
          <w:rFonts w:asciiTheme="minorBidi" w:eastAsia="Times New Roman" w:hAnsiTheme="minorBidi" w:cstheme="minorBidi"/>
          <w:b/>
          <w:bCs/>
          <w:color w:val="000000"/>
        </w:rPr>
        <w:t xml:space="preserve"> as I live </w:t>
      </w:r>
      <w:r w:rsidR="00BD340D">
        <w:rPr>
          <w:rFonts w:asciiTheme="minorBidi" w:eastAsia="Times New Roman" w:hAnsiTheme="minorBidi" w:cstheme="minorBidi"/>
          <w:color w:val="000000"/>
        </w:rPr>
        <w:t>[</w:t>
      </w:r>
      <w:r w:rsidRPr="0094611E">
        <w:rPr>
          <w:rFonts w:asciiTheme="minorBidi" w:eastAsia="Times New Roman" w:hAnsiTheme="minorBidi" w:cstheme="minorBidi"/>
          <w:color w:val="000000"/>
        </w:rPr>
        <w:t>oath-form</w:t>
      </w:r>
      <w:r w:rsidR="00BD340D">
        <w:rPr>
          <w:rFonts w:asciiTheme="minorBidi" w:eastAsia="Times New Roman" w:hAnsiTheme="minorBidi" w:cstheme="minorBidi"/>
          <w:color w:val="000000"/>
        </w:rPr>
        <w:t>]</w:t>
      </w:r>
      <w:r w:rsidRPr="0094611E">
        <w:rPr>
          <w:rFonts w:asciiTheme="minorBidi" w:eastAsia="Times New Roman" w:hAnsiTheme="minorBidi" w:cstheme="minorBidi"/>
          <w:color w:val="000000"/>
        </w:rPr>
        <w:t>…</w:t>
      </w:r>
      <w:r w:rsidR="00BD340D">
        <w:rPr>
          <w:rFonts w:asciiTheme="minorBidi" w:eastAsia="Times New Roman" w:hAnsiTheme="minorBidi" w:cstheme="minorBidi"/>
          <w:color w:val="000000"/>
        </w:rPr>
        <w:t xml:space="preserve"> </w:t>
      </w:r>
      <w:r w:rsidRPr="0094611E">
        <w:rPr>
          <w:rFonts w:asciiTheme="minorBidi" w:eastAsia="Times New Roman" w:hAnsiTheme="minorBidi" w:cstheme="minorBidi"/>
          <w:color w:val="000000"/>
        </w:rPr>
        <w:t>for all of those men…</w:t>
      </w:r>
      <w:r w:rsidR="00BD340D">
        <w:rPr>
          <w:rFonts w:asciiTheme="minorBidi" w:eastAsia="Times New Roman" w:hAnsiTheme="minorBidi" w:cstheme="minorBidi"/>
          <w:color w:val="000000"/>
        </w:rPr>
        <w:t xml:space="preserve"> </w:t>
      </w:r>
      <w:r w:rsidRPr="0094611E">
        <w:rPr>
          <w:rFonts w:asciiTheme="minorBidi" w:eastAsia="Times New Roman" w:hAnsiTheme="minorBidi" w:cstheme="minorBidi"/>
          <w:color w:val="000000"/>
        </w:rPr>
        <w:t>and have not listened to My voice…</w:t>
      </w:r>
      <w:r w:rsidR="00BD340D">
        <w:rPr>
          <w:rFonts w:asciiTheme="minorBidi" w:eastAsia="Times New Roman" w:hAnsiTheme="minorBidi" w:cstheme="minorBidi"/>
          <w:color w:val="000000"/>
        </w:rPr>
        <w:t xml:space="preserve"> </w:t>
      </w:r>
      <w:r w:rsidRPr="0094611E">
        <w:rPr>
          <w:rFonts w:asciiTheme="minorBidi" w:eastAsia="Times New Roman" w:hAnsiTheme="minorBidi" w:cstheme="minorBidi"/>
          <w:b/>
          <w:bCs/>
          <w:color w:val="000000"/>
        </w:rPr>
        <w:t>if they will see the Land which I swore to their fathers…</w:t>
      </w:r>
    </w:p>
    <w:p w14:paraId="408DFCC3" w14:textId="77777777" w:rsidR="005D19EE" w:rsidRPr="0094611E" w:rsidRDefault="005D19EE" w:rsidP="000A28EC">
      <w:pPr>
        <w:bidi w:val="0"/>
        <w:spacing w:line="240" w:lineRule="auto"/>
        <w:ind w:left="1440" w:right="-46"/>
        <w:jc w:val="both"/>
        <w:rPr>
          <w:rFonts w:asciiTheme="minorBidi" w:eastAsia="Times New Roman" w:hAnsiTheme="minorBidi" w:cstheme="minorBidi"/>
          <w:b/>
          <w:bCs/>
          <w:color w:val="000000"/>
        </w:rPr>
      </w:pPr>
    </w:p>
    <w:p w14:paraId="7C3B565C" w14:textId="65AE3369" w:rsidR="001E00F0" w:rsidRDefault="00786F7B" w:rsidP="000A28EC">
      <w:pPr>
        <w:bidi w:val="0"/>
        <w:spacing w:line="240" w:lineRule="auto"/>
        <w:ind w:right="-46"/>
        <w:jc w:val="both"/>
        <w:rPr>
          <w:rFonts w:asciiTheme="minorBidi" w:eastAsia="Times New Roman" w:hAnsiTheme="minorBidi" w:cstheme="minorBidi"/>
          <w:color w:val="000000"/>
        </w:rPr>
      </w:pPr>
      <w:r w:rsidRPr="0094611E">
        <w:rPr>
          <w:rFonts w:asciiTheme="minorBidi" w:eastAsia="Times New Roman" w:hAnsiTheme="minorBidi" w:cstheme="minorBidi"/>
          <w:color w:val="000000"/>
        </w:rPr>
        <w:t xml:space="preserve">We generally understand the phrase </w:t>
      </w:r>
      <w:r w:rsidR="00BD340D">
        <w:rPr>
          <w:rFonts w:asciiTheme="minorBidi" w:eastAsia="Times New Roman" w:hAnsiTheme="minorBidi" w:cstheme="minorBidi"/>
          <w:color w:val="000000"/>
        </w:rPr>
        <w:t>“</w:t>
      </w:r>
      <w:r w:rsidRPr="0094611E">
        <w:rPr>
          <w:rFonts w:asciiTheme="minorBidi" w:eastAsia="Times New Roman" w:hAnsiTheme="minorBidi" w:cstheme="minorBidi"/>
          <w:i/>
          <w:iCs/>
          <w:color w:val="000000"/>
        </w:rPr>
        <w:t xml:space="preserve">im </w:t>
      </w:r>
      <w:r w:rsidR="00CF28EE" w:rsidRPr="0094611E">
        <w:rPr>
          <w:rFonts w:asciiTheme="minorBidi" w:eastAsia="Times New Roman" w:hAnsiTheme="minorBidi" w:cstheme="minorBidi"/>
          <w:i/>
          <w:iCs/>
          <w:color w:val="000000"/>
        </w:rPr>
        <w:t>yiru</w:t>
      </w:r>
      <w:r w:rsidRPr="0094611E">
        <w:rPr>
          <w:rFonts w:asciiTheme="minorBidi" w:eastAsia="Times New Roman" w:hAnsiTheme="minorBidi" w:cstheme="minorBidi"/>
          <w:i/>
          <w:iCs/>
          <w:color w:val="000000"/>
        </w:rPr>
        <w:t xml:space="preserve"> et </w:t>
      </w:r>
      <w:r w:rsidR="00411B3F">
        <w:rPr>
          <w:rFonts w:asciiTheme="minorBidi" w:eastAsia="Times New Roman" w:hAnsiTheme="minorBidi" w:cstheme="minorBidi"/>
          <w:i/>
          <w:iCs/>
          <w:color w:val="000000"/>
        </w:rPr>
        <w:t>ha-aretz</w:t>
      </w:r>
      <w:r w:rsidR="00BD340D">
        <w:rPr>
          <w:rFonts w:asciiTheme="minorBidi" w:eastAsia="Times New Roman" w:hAnsiTheme="minorBidi" w:cstheme="minorBidi"/>
          <w:i/>
          <w:iCs/>
          <w:color w:val="000000"/>
        </w:rPr>
        <w:t>”</w:t>
      </w:r>
      <w:r w:rsidRPr="0094611E">
        <w:rPr>
          <w:rFonts w:asciiTheme="minorBidi" w:eastAsia="Times New Roman" w:hAnsiTheme="minorBidi" w:cstheme="minorBidi"/>
          <w:color w:val="000000"/>
        </w:rPr>
        <w:t xml:space="preserve"> as the protasis: “</w:t>
      </w:r>
      <w:r w:rsidR="001E00F0">
        <w:rPr>
          <w:rFonts w:asciiTheme="minorBidi" w:eastAsia="Times New Roman" w:hAnsiTheme="minorBidi" w:cstheme="minorBidi"/>
          <w:color w:val="000000"/>
        </w:rPr>
        <w:t>I</w:t>
      </w:r>
      <w:r w:rsidRPr="0094611E">
        <w:rPr>
          <w:rFonts w:asciiTheme="minorBidi" w:eastAsia="Times New Roman" w:hAnsiTheme="minorBidi" w:cstheme="minorBidi"/>
          <w:color w:val="000000"/>
        </w:rPr>
        <w:t>f they do see the land</w:t>
      </w:r>
      <w:r w:rsidR="005D19EE" w:rsidRPr="0094611E">
        <w:rPr>
          <w:rFonts w:asciiTheme="minorBidi" w:eastAsia="Times New Roman" w:hAnsiTheme="minorBidi" w:cstheme="minorBidi"/>
          <w:color w:val="000000"/>
        </w:rPr>
        <w:t>,”</w:t>
      </w:r>
      <w:r w:rsidRPr="0094611E">
        <w:rPr>
          <w:rFonts w:asciiTheme="minorBidi" w:eastAsia="Times New Roman" w:hAnsiTheme="minorBidi" w:cstheme="minorBidi"/>
          <w:color w:val="000000"/>
        </w:rPr>
        <w:t xml:space="preserve"> and the apodosis</w:t>
      </w:r>
      <w:r w:rsidR="00BD340D">
        <w:rPr>
          <w:rFonts w:asciiTheme="minorBidi" w:eastAsia="Times New Roman" w:hAnsiTheme="minorBidi" w:cstheme="minorBidi"/>
          <w:color w:val="000000"/>
        </w:rPr>
        <w:t xml:space="preserve"> — </w:t>
      </w:r>
      <w:r w:rsidRPr="0094611E">
        <w:rPr>
          <w:rFonts w:asciiTheme="minorBidi" w:eastAsia="Times New Roman" w:hAnsiTheme="minorBidi" w:cstheme="minorBidi"/>
          <w:color w:val="000000"/>
        </w:rPr>
        <w:t>“such and such terrible thing will happen to Me” (!)</w:t>
      </w:r>
      <w:r w:rsidR="00BD340D">
        <w:rPr>
          <w:rFonts w:asciiTheme="minorBidi" w:eastAsia="Times New Roman" w:hAnsiTheme="minorBidi" w:cstheme="minorBidi"/>
          <w:color w:val="000000"/>
        </w:rPr>
        <w:t xml:space="preserve"> — a</w:t>
      </w:r>
      <w:r w:rsidRPr="0094611E">
        <w:rPr>
          <w:rFonts w:asciiTheme="minorBidi" w:eastAsia="Times New Roman" w:hAnsiTheme="minorBidi" w:cstheme="minorBidi"/>
          <w:color w:val="000000"/>
        </w:rPr>
        <w:t xml:space="preserve">s elided. We will yet return to the theological difficulty here. </w:t>
      </w:r>
    </w:p>
    <w:p w14:paraId="718DCE13" w14:textId="77777777" w:rsidR="001E00F0" w:rsidRDefault="001E00F0" w:rsidP="000A28EC">
      <w:pPr>
        <w:bidi w:val="0"/>
        <w:spacing w:line="240" w:lineRule="auto"/>
        <w:ind w:right="-46"/>
        <w:jc w:val="both"/>
        <w:rPr>
          <w:rFonts w:asciiTheme="minorBidi" w:eastAsia="Times New Roman" w:hAnsiTheme="minorBidi" w:cstheme="minorBidi"/>
          <w:color w:val="000000"/>
        </w:rPr>
      </w:pPr>
    </w:p>
    <w:p w14:paraId="6AFB6CD7" w14:textId="0B6D0CB9" w:rsidR="00786F7B" w:rsidRPr="0094611E" w:rsidRDefault="00786F7B" w:rsidP="000A28EC">
      <w:pPr>
        <w:bidi w:val="0"/>
        <w:spacing w:line="240" w:lineRule="auto"/>
        <w:ind w:right="-46"/>
        <w:jc w:val="both"/>
        <w:rPr>
          <w:rFonts w:asciiTheme="minorBidi" w:eastAsia="Times New Roman" w:hAnsiTheme="minorBidi" w:cstheme="minorBidi"/>
          <w:color w:val="000000"/>
        </w:rPr>
      </w:pPr>
      <w:r w:rsidRPr="0094611E">
        <w:rPr>
          <w:rFonts w:asciiTheme="minorBidi" w:eastAsia="Times New Roman" w:hAnsiTheme="minorBidi" w:cstheme="minorBidi"/>
          <w:color w:val="000000"/>
        </w:rPr>
        <w:t xml:space="preserve">Park prefers to read the conditional clause as a rhetorical question, with nothing elided. She would translate here: </w:t>
      </w:r>
    </w:p>
    <w:p w14:paraId="22268ECC" w14:textId="77777777" w:rsidR="005D19EE" w:rsidRPr="0094611E" w:rsidRDefault="005D19EE" w:rsidP="000A28EC">
      <w:pPr>
        <w:bidi w:val="0"/>
        <w:spacing w:line="240" w:lineRule="auto"/>
        <w:ind w:right="-46"/>
        <w:jc w:val="both"/>
        <w:rPr>
          <w:rFonts w:asciiTheme="minorBidi" w:eastAsia="Times New Roman" w:hAnsiTheme="minorBidi" w:cstheme="minorBidi"/>
          <w:color w:val="000000"/>
        </w:rPr>
      </w:pPr>
    </w:p>
    <w:p w14:paraId="2C077F24" w14:textId="360AC893" w:rsidR="00786F7B" w:rsidRPr="0094611E" w:rsidRDefault="00EF2594" w:rsidP="000A28EC">
      <w:pPr>
        <w:bidi w:val="0"/>
        <w:spacing w:line="240" w:lineRule="auto"/>
        <w:ind w:left="1440" w:right="-46"/>
        <w:jc w:val="both"/>
        <w:rPr>
          <w:rFonts w:asciiTheme="minorBidi" w:eastAsia="Times New Roman" w:hAnsiTheme="minorBidi" w:cstheme="minorBidi"/>
          <w:color w:val="000000"/>
        </w:rPr>
      </w:pPr>
      <w:r w:rsidRPr="0094611E">
        <w:rPr>
          <w:rFonts w:asciiTheme="minorBidi" w:eastAsia="Times New Roman" w:hAnsiTheme="minorBidi" w:cstheme="minorBidi"/>
          <w:color w:val="000000"/>
        </w:rPr>
        <w:t>As I live (oath), regarding these men…</w:t>
      </w:r>
      <w:r w:rsidR="00BD340D">
        <w:rPr>
          <w:rFonts w:asciiTheme="minorBidi" w:eastAsia="Times New Roman" w:hAnsiTheme="minorBidi" w:cstheme="minorBidi"/>
          <w:color w:val="000000"/>
        </w:rPr>
        <w:t xml:space="preserve"> </w:t>
      </w:r>
      <w:r w:rsidRPr="0094611E">
        <w:rPr>
          <w:rFonts w:asciiTheme="minorBidi" w:eastAsia="Times New Roman" w:hAnsiTheme="minorBidi" w:cstheme="minorBidi"/>
          <w:color w:val="000000"/>
        </w:rPr>
        <w:t xml:space="preserve">will they see the Land which I swore </w:t>
      </w:r>
      <w:r w:rsidR="001E00F0">
        <w:rPr>
          <w:rFonts w:asciiTheme="minorBidi" w:eastAsia="Times New Roman" w:hAnsiTheme="minorBidi" w:cstheme="minorBidi"/>
          <w:color w:val="000000"/>
        </w:rPr>
        <w:t xml:space="preserve">to </w:t>
      </w:r>
      <w:r w:rsidRPr="0094611E">
        <w:rPr>
          <w:rFonts w:asciiTheme="minorBidi" w:eastAsia="Times New Roman" w:hAnsiTheme="minorBidi" w:cstheme="minorBidi"/>
          <w:color w:val="000000"/>
        </w:rPr>
        <w:t>their fathers</w:t>
      </w:r>
      <w:r w:rsidR="00BD340D">
        <w:rPr>
          <w:rFonts w:asciiTheme="minorBidi" w:eastAsia="Times New Roman" w:hAnsiTheme="minorBidi" w:cstheme="minorBidi"/>
          <w:color w:val="000000"/>
        </w:rPr>
        <w:t>…</w:t>
      </w:r>
      <w:r w:rsidRPr="0094611E">
        <w:rPr>
          <w:rFonts w:asciiTheme="minorBidi" w:eastAsia="Times New Roman" w:hAnsiTheme="minorBidi" w:cstheme="minorBidi"/>
          <w:color w:val="000000"/>
        </w:rPr>
        <w:t xml:space="preserve">? </w:t>
      </w:r>
    </w:p>
    <w:p w14:paraId="3C40E64D" w14:textId="77777777" w:rsidR="005D19EE" w:rsidRPr="0094611E" w:rsidRDefault="005D19EE" w:rsidP="000A28EC">
      <w:pPr>
        <w:bidi w:val="0"/>
        <w:spacing w:line="240" w:lineRule="auto"/>
        <w:ind w:left="1440" w:right="-46"/>
        <w:jc w:val="both"/>
        <w:rPr>
          <w:rFonts w:asciiTheme="minorBidi" w:eastAsia="Times New Roman" w:hAnsiTheme="minorBidi" w:cstheme="minorBidi"/>
          <w:color w:val="000000"/>
        </w:rPr>
      </w:pPr>
    </w:p>
    <w:p w14:paraId="1E90E26D" w14:textId="13653F2E" w:rsidR="00EF2594" w:rsidRPr="0094611E" w:rsidRDefault="00EF2594" w:rsidP="000A28EC">
      <w:pPr>
        <w:bidi w:val="0"/>
        <w:spacing w:line="240" w:lineRule="auto"/>
        <w:ind w:right="-46"/>
        <w:jc w:val="both"/>
        <w:rPr>
          <w:rFonts w:asciiTheme="minorBidi" w:eastAsia="Times New Roman" w:hAnsiTheme="minorBidi" w:cstheme="minorBidi"/>
          <w:color w:val="000000"/>
        </w:rPr>
      </w:pPr>
      <w:r w:rsidRPr="0094611E">
        <w:rPr>
          <w:rFonts w:asciiTheme="minorBidi" w:eastAsia="Times New Roman" w:hAnsiTheme="minorBidi" w:cstheme="minorBidi"/>
          <w:color w:val="000000"/>
        </w:rPr>
        <w:lastRenderedPageBreak/>
        <w:t xml:space="preserve">This is an intriguing proposal which impacts on our understanding of scores of passages in </w:t>
      </w:r>
      <w:r w:rsidRPr="0093249A">
        <w:rPr>
          <w:rFonts w:asciiTheme="minorBidi" w:eastAsia="Times New Roman" w:hAnsiTheme="minorBidi" w:cstheme="minorBidi"/>
          <w:i/>
          <w:iCs/>
          <w:color w:val="000000"/>
        </w:rPr>
        <w:t>Tanakh</w:t>
      </w:r>
      <w:r w:rsidRPr="0094611E">
        <w:rPr>
          <w:rFonts w:asciiTheme="minorBidi" w:eastAsia="Times New Roman" w:hAnsiTheme="minorBidi" w:cstheme="minorBidi"/>
          <w:color w:val="000000"/>
        </w:rPr>
        <w:t>. Some of what makes this appealing is specific</w:t>
      </w:r>
      <w:r w:rsidR="00BD340D">
        <w:rPr>
          <w:rFonts w:asciiTheme="minorBidi" w:eastAsia="Times New Roman" w:hAnsiTheme="minorBidi" w:cstheme="minorBidi"/>
          <w:color w:val="000000"/>
        </w:rPr>
        <w:t>ally</w:t>
      </w:r>
      <w:r w:rsidRPr="0094611E">
        <w:rPr>
          <w:rFonts w:asciiTheme="minorBidi" w:eastAsia="Times New Roman" w:hAnsiTheme="minorBidi" w:cstheme="minorBidi"/>
          <w:color w:val="000000"/>
        </w:rPr>
        <w:t xml:space="preserve"> the theological difficulty raised when this formula is used by God. </w:t>
      </w:r>
    </w:p>
    <w:p w14:paraId="20CFE8AC" w14:textId="77777777" w:rsidR="005D19EE" w:rsidRPr="0094611E" w:rsidRDefault="005D19EE" w:rsidP="000A28EC">
      <w:pPr>
        <w:bidi w:val="0"/>
        <w:spacing w:line="240" w:lineRule="auto"/>
        <w:ind w:right="-46"/>
        <w:jc w:val="both"/>
        <w:rPr>
          <w:rFonts w:asciiTheme="minorBidi" w:eastAsia="Times New Roman" w:hAnsiTheme="minorBidi" w:cstheme="minorBidi"/>
          <w:color w:val="000000"/>
        </w:rPr>
      </w:pPr>
    </w:p>
    <w:p w14:paraId="21B74034" w14:textId="37A95353" w:rsidR="00EF2594" w:rsidRPr="0094611E" w:rsidRDefault="00EF2594" w:rsidP="000A28EC">
      <w:pPr>
        <w:bidi w:val="0"/>
        <w:spacing w:line="240" w:lineRule="auto"/>
        <w:ind w:right="-46"/>
        <w:jc w:val="both"/>
        <w:rPr>
          <w:rFonts w:asciiTheme="minorBidi" w:eastAsia="Times New Roman" w:hAnsiTheme="minorBidi" w:cstheme="minorBidi"/>
          <w:color w:val="000000"/>
        </w:rPr>
      </w:pPr>
      <w:r w:rsidRPr="0094611E">
        <w:rPr>
          <w:rFonts w:asciiTheme="minorBidi" w:eastAsia="Times New Roman" w:hAnsiTheme="minorBidi" w:cstheme="minorBidi"/>
          <w:color w:val="000000"/>
        </w:rPr>
        <w:t xml:space="preserve">As noted above, if there really is an elided consequence in the oath in </w:t>
      </w:r>
      <w:r w:rsidRPr="0094611E">
        <w:rPr>
          <w:rFonts w:asciiTheme="minorBidi" w:eastAsia="Times New Roman" w:hAnsiTheme="minorBidi" w:cstheme="minorBidi"/>
          <w:i/>
          <w:iCs/>
          <w:color w:val="000000"/>
        </w:rPr>
        <w:t>Bamidbar</w:t>
      </w:r>
      <w:r w:rsidRPr="0094611E">
        <w:rPr>
          <w:rFonts w:asciiTheme="minorBidi" w:eastAsia="Times New Roman" w:hAnsiTheme="minorBidi" w:cstheme="minorBidi"/>
          <w:color w:val="000000"/>
        </w:rPr>
        <w:t xml:space="preserve"> 14 (or, for that matter, in our verse in </w:t>
      </w:r>
      <w:r w:rsidRPr="0093249A">
        <w:rPr>
          <w:rFonts w:asciiTheme="minorBidi" w:eastAsia="Times New Roman" w:hAnsiTheme="minorBidi" w:cstheme="minorBidi"/>
          <w:i/>
          <w:iCs/>
          <w:color w:val="000000"/>
        </w:rPr>
        <w:t>Amos</w:t>
      </w:r>
      <w:r w:rsidRPr="0094611E">
        <w:rPr>
          <w:rFonts w:asciiTheme="minorBidi" w:eastAsia="Times New Roman" w:hAnsiTheme="minorBidi" w:cstheme="minorBidi"/>
          <w:color w:val="000000"/>
        </w:rPr>
        <w:t xml:space="preserve"> 8:7), then what is the unstated imprecation? Are we to understand that God is committing to some self-destructive act (as if…) should His words not come true? A broader question might be posed here</w:t>
      </w:r>
      <w:r w:rsidR="00BD340D">
        <w:rPr>
          <w:rFonts w:asciiTheme="minorBidi" w:eastAsia="Times New Roman" w:hAnsiTheme="minorBidi" w:cstheme="minorBidi"/>
          <w:color w:val="000000"/>
        </w:rPr>
        <w:t>: wh</w:t>
      </w:r>
      <w:r w:rsidRPr="0094611E">
        <w:rPr>
          <w:rFonts w:asciiTheme="minorBidi" w:eastAsia="Times New Roman" w:hAnsiTheme="minorBidi" w:cstheme="minorBidi"/>
          <w:color w:val="000000"/>
        </w:rPr>
        <w:t>y does God express Himself in oaths at all? A person typically swears in order to gain credibility</w:t>
      </w:r>
      <w:r w:rsidR="00BD340D">
        <w:rPr>
          <w:rFonts w:asciiTheme="minorBidi" w:eastAsia="Times New Roman" w:hAnsiTheme="minorBidi" w:cstheme="minorBidi"/>
          <w:color w:val="000000"/>
        </w:rPr>
        <w:t xml:space="preserve"> — s</w:t>
      </w:r>
      <w:r w:rsidRPr="0094611E">
        <w:rPr>
          <w:rFonts w:asciiTheme="minorBidi" w:eastAsia="Times New Roman" w:hAnsiTheme="minorBidi" w:cstheme="minorBidi"/>
          <w:color w:val="000000"/>
        </w:rPr>
        <w:t xml:space="preserve">omething which makes no sense in the context of God speaking with people, be they His loyalists (e.g. </w:t>
      </w:r>
      <w:r w:rsidRPr="0094611E">
        <w:rPr>
          <w:rFonts w:asciiTheme="minorBidi" w:eastAsia="Times New Roman" w:hAnsiTheme="minorBidi" w:cstheme="minorBidi"/>
          <w:i/>
          <w:iCs/>
          <w:color w:val="000000"/>
        </w:rPr>
        <w:t>Bereish</w:t>
      </w:r>
      <w:r w:rsidR="005D19EE" w:rsidRPr="0094611E">
        <w:rPr>
          <w:rFonts w:asciiTheme="minorBidi" w:eastAsia="Times New Roman" w:hAnsiTheme="minorBidi" w:cstheme="minorBidi"/>
          <w:i/>
          <w:iCs/>
          <w:color w:val="000000"/>
        </w:rPr>
        <w:t>it</w:t>
      </w:r>
      <w:r w:rsidRPr="0094611E">
        <w:rPr>
          <w:rFonts w:asciiTheme="minorBidi" w:eastAsia="Times New Roman" w:hAnsiTheme="minorBidi" w:cstheme="minorBidi"/>
          <w:color w:val="000000"/>
        </w:rPr>
        <w:t xml:space="preserve"> 26:3), His nation (</w:t>
      </w:r>
      <w:r w:rsidRPr="0094611E">
        <w:rPr>
          <w:rFonts w:asciiTheme="minorBidi" w:eastAsia="Times New Roman" w:hAnsiTheme="minorBidi" w:cstheme="minorBidi"/>
          <w:i/>
          <w:iCs/>
          <w:color w:val="000000"/>
        </w:rPr>
        <w:t>Devarim</w:t>
      </w:r>
      <w:r w:rsidRPr="0094611E">
        <w:rPr>
          <w:rFonts w:asciiTheme="minorBidi" w:eastAsia="Times New Roman" w:hAnsiTheme="minorBidi" w:cstheme="minorBidi"/>
          <w:color w:val="000000"/>
        </w:rPr>
        <w:t xml:space="preserve"> 31:23), an enemy nation (see, e.g. </w:t>
      </w:r>
      <w:r w:rsidRPr="0093249A">
        <w:rPr>
          <w:rFonts w:asciiTheme="minorBidi" w:eastAsia="Times New Roman" w:hAnsiTheme="minorBidi" w:cstheme="minorBidi"/>
          <w:i/>
          <w:iCs/>
          <w:color w:val="000000"/>
        </w:rPr>
        <w:t>Yeshayahu</w:t>
      </w:r>
      <w:r w:rsidRPr="0094611E">
        <w:rPr>
          <w:rFonts w:asciiTheme="minorBidi" w:eastAsia="Times New Roman" w:hAnsiTheme="minorBidi" w:cstheme="minorBidi"/>
          <w:color w:val="000000"/>
        </w:rPr>
        <w:t xml:space="preserve"> 14:24) or the entire world (</w:t>
      </w:r>
      <w:r w:rsidR="00BD340D">
        <w:rPr>
          <w:rFonts w:asciiTheme="minorBidi" w:eastAsia="Times New Roman" w:hAnsiTheme="minorBidi" w:cstheme="minorBidi"/>
          <w:color w:val="000000"/>
        </w:rPr>
        <w:t>ibid.</w:t>
      </w:r>
      <w:r w:rsidR="00BD340D" w:rsidRPr="0094611E">
        <w:rPr>
          <w:rFonts w:asciiTheme="minorBidi" w:eastAsia="Times New Roman" w:hAnsiTheme="minorBidi" w:cstheme="minorBidi"/>
          <w:color w:val="000000"/>
        </w:rPr>
        <w:t xml:space="preserve"> </w:t>
      </w:r>
      <w:r w:rsidRPr="0094611E">
        <w:rPr>
          <w:rFonts w:asciiTheme="minorBidi" w:eastAsia="Times New Roman" w:hAnsiTheme="minorBidi" w:cstheme="minorBidi"/>
          <w:color w:val="000000"/>
        </w:rPr>
        <w:t xml:space="preserve">54:9). </w:t>
      </w:r>
    </w:p>
    <w:p w14:paraId="631DDA03" w14:textId="77777777" w:rsidR="005D19EE" w:rsidRPr="0094611E" w:rsidRDefault="005D19EE" w:rsidP="000A28EC">
      <w:pPr>
        <w:bidi w:val="0"/>
        <w:spacing w:line="240" w:lineRule="auto"/>
        <w:ind w:right="-46"/>
        <w:jc w:val="both"/>
        <w:rPr>
          <w:rFonts w:asciiTheme="minorBidi" w:eastAsia="Times New Roman" w:hAnsiTheme="minorBidi" w:cstheme="minorBidi"/>
          <w:color w:val="000000"/>
        </w:rPr>
      </w:pPr>
    </w:p>
    <w:p w14:paraId="2DEDA1FD" w14:textId="595D38BB" w:rsidR="003C11EB" w:rsidRPr="0094611E" w:rsidRDefault="00324784" w:rsidP="000A28EC">
      <w:pPr>
        <w:bidi w:val="0"/>
        <w:spacing w:line="240" w:lineRule="auto"/>
        <w:ind w:right="-46"/>
        <w:jc w:val="both"/>
        <w:rPr>
          <w:rFonts w:asciiTheme="minorBidi" w:eastAsia="Times New Roman" w:hAnsiTheme="minorBidi" w:cstheme="minorBidi"/>
          <w:color w:val="000000"/>
        </w:rPr>
      </w:pPr>
      <w:r w:rsidRPr="0094611E">
        <w:rPr>
          <w:rFonts w:asciiTheme="minorBidi" w:eastAsia="Times New Roman" w:hAnsiTheme="minorBidi" w:cstheme="minorBidi"/>
          <w:color w:val="000000"/>
        </w:rPr>
        <w:t xml:space="preserve">R. Yishmael’s principle of hermeneutics, </w:t>
      </w:r>
      <w:r w:rsidR="00BD340D">
        <w:rPr>
          <w:rFonts w:asciiTheme="minorBidi" w:eastAsia="Times New Roman" w:hAnsiTheme="minorBidi" w:cstheme="minorBidi"/>
          <w:i/>
          <w:iCs/>
          <w:color w:val="000000"/>
        </w:rPr>
        <w:t>“D</w:t>
      </w:r>
      <w:r w:rsidRPr="0094611E">
        <w:rPr>
          <w:rFonts w:asciiTheme="minorBidi" w:eastAsia="Times New Roman" w:hAnsiTheme="minorBidi" w:cstheme="minorBidi"/>
          <w:i/>
          <w:iCs/>
          <w:color w:val="000000"/>
        </w:rPr>
        <w:t>ib</w:t>
      </w:r>
      <w:r w:rsidR="00CF28EE">
        <w:rPr>
          <w:rFonts w:asciiTheme="minorBidi" w:eastAsia="Times New Roman" w:hAnsiTheme="minorBidi" w:cstheme="minorBidi"/>
          <w:i/>
          <w:iCs/>
          <w:color w:val="000000"/>
        </w:rPr>
        <w:t>be</w:t>
      </w:r>
      <w:r w:rsidRPr="0094611E">
        <w:rPr>
          <w:rFonts w:asciiTheme="minorBidi" w:eastAsia="Times New Roman" w:hAnsiTheme="minorBidi" w:cstheme="minorBidi"/>
          <w:i/>
          <w:iCs/>
          <w:color w:val="000000"/>
        </w:rPr>
        <w:t>ra ha</w:t>
      </w:r>
      <w:r w:rsidR="00CF28EE">
        <w:rPr>
          <w:rFonts w:asciiTheme="minorBidi" w:eastAsia="Times New Roman" w:hAnsiTheme="minorBidi" w:cstheme="minorBidi"/>
          <w:i/>
          <w:iCs/>
          <w:color w:val="000000"/>
        </w:rPr>
        <w:t>-</w:t>
      </w:r>
      <w:r w:rsidRPr="0094611E">
        <w:rPr>
          <w:rFonts w:asciiTheme="minorBidi" w:eastAsia="Times New Roman" w:hAnsiTheme="minorBidi" w:cstheme="minorBidi"/>
          <w:i/>
          <w:iCs/>
          <w:color w:val="000000"/>
        </w:rPr>
        <w:t>Torah ki</w:t>
      </w:r>
      <w:r w:rsidR="00CF28EE">
        <w:rPr>
          <w:rFonts w:asciiTheme="minorBidi" w:eastAsia="Times New Roman" w:hAnsiTheme="minorBidi" w:cstheme="minorBidi"/>
          <w:i/>
          <w:iCs/>
          <w:color w:val="000000"/>
        </w:rPr>
        <w:t>-</w:t>
      </w:r>
      <w:r w:rsidRPr="0094611E">
        <w:rPr>
          <w:rFonts w:asciiTheme="minorBidi" w:eastAsia="Times New Roman" w:hAnsiTheme="minorBidi" w:cstheme="minorBidi"/>
          <w:i/>
          <w:iCs/>
          <w:color w:val="000000"/>
        </w:rPr>
        <w:t>lshon benei adam</w:t>
      </w:r>
      <w:r w:rsidR="00BD340D">
        <w:rPr>
          <w:rFonts w:asciiTheme="minorBidi" w:eastAsia="Times New Roman" w:hAnsiTheme="minorBidi" w:cstheme="minorBidi"/>
          <w:i/>
          <w:iCs/>
          <w:color w:val="000000"/>
        </w:rPr>
        <w:t>,”</w:t>
      </w:r>
      <w:r w:rsidRPr="0094611E">
        <w:rPr>
          <w:rFonts w:asciiTheme="minorBidi" w:eastAsia="Times New Roman" w:hAnsiTheme="minorBidi" w:cstheme="minorBidi"/>
          <w:color w:val="000000"/>
        </w:rPr>
        <w:t xml:space="preserve"> </w:t>
      </w:r>
      <w:r w:rsidR="00BD340D">
        <w:rPr>
          <w:rFonts w:asciiTheme="minorBidi" w:eastAsia="Times New Roman" w:hAnsiTheme="minorBidi" w:cstheme="minorBidi"/>
          <w:color w:val="000000"/>
        </w:rPr>
        <w:t>“</w:t>
      </w:r>
      <w:r w:rsidR="004001A3">
        <w:rPr>
          <w:rFonts w:asciiTheme="minorBidi" w:eastAsia="Times New Roman" w:hAnsiTheme="minorBidi" w:cstheme="minorBidi"/>
          <w:color w:val="000000"/>
        </w:rPr>
        <w:t>The</w:t>
      </w:r>
      <w:r w:rsidRPr="0094611E">
        <w:rPr>
          <w:rFonts w:asciiTheme="minorBidi" w:eastAsia="Times New Roman" w:hAnsiTheme="minorBidi" w:cstheme="minorBidi"/>
          <w:color w:val="000000"/>
        </w:rPr>
        <w:t xml:space="preserve"> Torah speaks in </w:t>
      </w:r>
      <w:r w:rsidR="00BD340D">
        <w:rPr>
          <w:rFonts w:asciiTheme="minorBidi" w:eastAsia="Times New Roman" w:hAnsiTheme="minorBidi" w:cstheme="minorBidi"/>
          <w:color w:val="000000"/>
        </w:rPr>
        <w:t>human</w:t>
      </w:r>
      <w:r w:rsidRPr="0094611E">
        <w:rPr>
          <w:rFonts w:asciiTheme="minorBidi" w:eastAsia="Times New Roman" w:hAnsiTheme="minorBidi" w:cstheme="minorBidi"/>
          <w:color w:val="000000"/>
        </w:rPr>
        <w:t xml:space="preserve"> language</w:t>
      </w:r>
      <w:r w:rsidR="00BD340D">
        <w:rPr>
          <w:rFonts w:asciiTheme="minorBidi" w:eastAsia="Times New Roman" w:hAnsiTheme="minorBidi" w:cstheme="minorBidi"/>
          <w:color w:val="000000"/>
        </w:rPr>
        <w:t>,”</w:t>
      </w:r>
      <w:r w:rsidRPr="0094611E">
        <w:rPr>
          <w:rFonts w:asciiTheme="minorBidi" w:eastAsia="Times New Roman" w:hAnsiTheme="minorBidi" w:cstheme="minorBidi"/>
          <w:color w:val="000000"/>
        </w:rPr>
        <w:t xml:space="preserve"> has i</w:t>
      </w:r>
      <w:r w:rsidR="005D19EE" w:rsidRPr="0094611E">
        <w:rPr>
          <w:rFonts w:asciiTheme="minorBidi" w:eastAsia="Times New Roman" w:hAnsiTheme="minorBidi" w:cstheme="minorBidi"/>
          <w:color w:val="000000"/>
        </w:rPr>
        <w:t xml:space="preserve">mplications for </w:t>
      </w:r>
      <w:r w:rsidR="00BD340D">
        <w:rPr>
          <w:rFonts w:asciiTheme="minorBidi" w:eastAsia="Times New Roman" w:hAnsiTheme="minorBidi" w:cstheme="minorBidi"/>
          <w:color w:val="000000"/>
        </w:rPr>
        <w:t xml:space="preserve">halakhic </w:t>
      </w:r>
      <w:r w:rsidR="005D19EE" w:rsidRPr="0094611E">
        <w:rPr>
          <w:rFonts w:asciiTheme="minorBidi" w:eastAsia="Times New Roman" w:hAnsiTheme="minorBidi" w:cstheme="minorBidi"/>
          <w:color w:val="000000"/>
        </w:rPr>
        <w:t>Midrash</w:t>
      </w:r>
      <w:r w:rsidRPr="0094611E">
        <w:rPr>
          <w:rFonts w:asciiTheme="minorBidi" w:eastAsia="Times New Roman" w:hAnsiTheme="minorBidi" w:cstheme="minorBidi"/>
          <w:color w:val="000000"/>
        </w:rPr>
        <w:t xml:space="preserve">, where that statement originates. However, it also speaks to the issue raised here. Not only does </w:t>
      </w:r>
      <w:r w:rsidRPr="0093249A">
        <w:rPr>
          <w:rFonts w:asciiTheme="minorBidi" w:eastAsia="Times New Roman" w:hAnsiTheme="minorBidi" w:cstheme="minorBidi"/>
          <w:i/>
          <w:iCs/>
          <w:color w:val="000000"/>
        </w:rPr>
        <w:t>Tanakh</w:t>
      </w:r>
      <w:r w:rsidRPr="0094611E">
        <w:rPr>
          <w:rFonts w:asciiTheme="minorBidi" w:eastAsia="Times New Roman" w:hAnsiTheme="minorBidi" w:cstheme="minorBidi"/>
          <w:color w:val="000000"/>
        </w:rPr>
        <w:t xml:space="preserve"> utilize anthropomorphism (e.g. “God’s outstretched arm”)</w:t>
      </w:r>
      <w:r w:rsidR="0055041D">
        <w:rPr>
          <w:rFonts w:asciiTheme="minorBidi" w:eastAsia="Times New Roman" w:hAnsiTheme="minorBidi" w:cstheme="minorBidi"/>
          <w:color w:val="000000"/>
        </w:rPr>
        <w:t xml:space="preserve"> </w:t>
      </w:r>
      <w:r w:rsidRPr="0094611E">
        <w:rPr>
          <w:rFonts w:asciiTheme="minorBidi" w:eastAsia="Times New Roman" w:hAnsiTheme="minorBidi" w:cstheme="minorBidi"/>
          <w:color w:val="000000"/>
        </w:rPr>
        <w:t xml:space="preserve">and anthropopathism (“God was jealous”) to generate some level of “accessibility” to God, it also </w:t>
      </w:r>
      <w:r w:rsidR="00CF28EE" w:rsidRPr="0094611E">
        <w:rPr>
          <w:rFonts w:asciiTheme="minorBidi" w:eastAsia="Times New Roman" w:hAnsiTheme="minorBidi" w:cstheme="minorBidi"/>
          <w:color w:val="000000"/>
        </w:rPr>
        <w:t>uses</w:t>
      </w:r>
      <w:r w:rsidRPr="0094611E">
        <w:rPr>
          <w:rFonts w:asciiTheme="minorBidi" w:eastAsia="Times New Roman" w:hAnsiTheme="minorBidi" w:cstheme="minorBidi"/>
          <w:color w:val="000000"/>
        </w:rPr>
        <w:t xml:space="preserve"> what we might call “anthropologos</w:t>
      </w:r>
      <w:r w:rsidR="005D19EE" w:rsidRPr="0094611E">
        <w:rPr>
          <w:rFonts w:asciiTheme="minorBidi" w:eastAsia="Times New Roman" w:hAnsiTheme="minorBidi" w:cstheme="minorBidi"/>
          <w:color w:val="000000"/>
        </w:rPr>
        <w:t>,”</w:t>
      </w:r>
      <w:r w:rsidRPr="0094611E">
        <w:rPr>
          <w:rFonts w:asciiTheme="minorBidi" w:eastAsia="Times New Roman" w:hAnsiTheme="minorBidi" w:cstheme="minorBidi"/>
          <w:color w:val="000000"/>
        </w:rPr>
        <w:t xml:space="preserve"> i.e. having God’s words presented in the style of people. Even the notion of God</w:t>
      </w:r>
      <w:r w:rsidR="004001A3">
        <w:rPr>
          <w:rFonts w:asciiTheme="minorBidi" w:eastAsia="Times New Roman" w:hAnsiTheme="minorBidi" w:cstheme="minorBidi"/>
          <w:color w:val="000000"/>
        </w:rPr>
        <w:t>’s</w:t>
      </w:r>
      <w:r w:rsidRPr="0094611E">
        <w:rPr>
          <w:rFonts w:asciiTheme="minorBidi" w:eastAsia="Times New Roman" w:hAnsiTheme="minorBidi" w:cstheme="minorBidi"/>
          <w:color w:val="000000"/>
        </w:rPr>
        <w:t xml:space="preserve"> “speaking” may be a borrowed term; after all, we don’t know if prophets ha</w:t>
      </w:r>
      <w:r w:rsidR="004001A3">
        <w:rPr>
          <w:rFonts w:asciiTheme="minorBidi" w:eastAsia="Times New Roman" w:hAnsiTheme="minorBidi" w:cstheme="minorBidi"/>
          <w:color w:val="000000"/>
        </w:rPr>
        <w:t>ve</w:t>
      </w:r>
      <w:r w:rsidRPr="0094611E">
        <w:rPr>
          <w:rFonts w:asciiTheme="minorBidi" w:eastAsia="Times New Roman" w:hAnsiTheme="minorBidi" w:cstheme="minorBidi"/>
          <w:color w:val="000000"/>
        </w:rPr>
        <w:t xml:space="preserve"> any auditory experience when receiving prophecy, yet the prophet responds to God</w:t>
      </w:r>
      <w:r w:rsidR="004001A3">
        <w:rPr>
          <w:rFonts w:asciiTheme="minorBidi" w:eastAsia="Times New Roman" w:hAnsiTheme="minorBidi" w:cstheme="minorBidi"/>
          <w:color w:val="000000"/>
        </w:rPr>
        <w:t>,</w:t>
      </w:r>
      <w:r w:rsidRPr="0094611E">
        <w:rPr>
          <w:rFonts w:asciiTheme="minorBidi" w:eastAsia="Times New Roman" w:hAnsiTheme="minorBidi" w:cstheme="minorBidi"/>
          <w:color w:val="000000"/>
        </w:rPr>
        <w:t xml:space="preserve"> </w:t>
      </w:r>
      <w:r w:rsidR="004001A3">
        <w:rPr>
          <w:rFonts w:asciiTheme="minorBidi" w:eastAsia="Times New Roman" w:hAnsiTheme="minorBidi" w:cstheme="minorBidi"/>
          <w:i/>
          <w:iCs/>
          <w:color w:val="000000"/>
        </w:rPr>
        <w:t>“S</w:t>
      </w:r>
      <w:r w:rsidRPr="0094611E">
        <w:rPr>
          <w:rFonts w:asciiTheme="minorBidi" w:eastAsia="Times New Roman" w:hAnsiTheme="minorBidi" w:cstheme="minorBidi"/>
          <w:i/>
          <w:iCs/>
          <w:color w:val="000000"/>
        </w:rPr>
        <w:t>ho</w:t>
      </w:r>
      <w:r w:rsidR="00CF28EE">
        <w:rPr>
          <w:rFonts w:asciiTheme="minorBidi" w:eastAsia="Times New Roman" w:hAnsiTheme="minorBidi" w:cstheme="minorBidi"/>
          <w:i/>
          <w:iCs/>
          <w:color w:val="000000"/>
        </w:rPr>
        <w:t>meia</w:t>
      </w:r>
      <w:r w:rsidRPr="0094611E">
        <w:rPr>
          <w:rFonts w:asciiTheme="minorBidi" w:eastAsia="Times New Roman" w:hAnsiTheme="minorBidi" w:cstheme="minorBidi"/>
          <w:i/>
          <w:iCs/>
          <w:color w:val="000000"/>
        </w:rPr>
        <w:t xml:space="preserve"> avdekha</w:t>
      </w:r>
      <w:r w:rsidR="004001A3">
        <w:rPr>
          <w:rFonts w:asciiTheme="minorBidi" w:eastAsia="Times New Roman" w:hAnsiTheme="minorBidi" w:cstheme="minorBidi"/>
          <w:i/>
          <w:iCs/>
          <w:color w:val="000000"/>
        </w:rPr>
        <w:t>,”</w:t>
      </w:r>
      <w:r w:rsidRPr="0094611E">
        <w:rPr>
          <w:rFonts w:asciiTheme="minorBidi" w:eastAsia="Times New Roman" w:hAnsiTheme="minorBidi" w:cstheme="minorBidi"/>
          <w:color w:val="000000"/>
        </w:rPr>
        <w:t xml:space="preserve"> “</w:t>
      </w:r>
      <w:r w:rsidR="004001A3">
        <w:rPr>
          <w:rFonts w:asciiTheme="minorBidi" w:eastAsia="Times New Roman" w:hAnsiTheme="minorBidi" w:cstheme="minorBidi"/>
          <w:color w:val="000000"/>
        </w:rPr>
        <w:t>Y</w:t>
      </w:r>
      <w:r w:rsidRPr="0094611E">
        <w:rPr>
          <w:rFonts w:asciiTheme="minorBidi" w:eastAsia="Times New Roman" w:hAnsiTheme="minorBidi" w:cstheme="minorBidi"/>
          <w:color w:val="000000"/>
        </w:rPr>
        <w:t>our servant is listening”</w:t>
      </w:r>
      <w:r w:rsidR="004001A3">
        <w:rPr>
          <w:rFonts w:asciiTheme="minorBidi" w:eastAsia="Times New Roman" w:hAnsiTheme="minorBidi" w:cstheme="minorBidi"/>
          <w:color w:val="000000"/>
        </w:rPr>
        <w:t xml:space="preserve"> (</w:t>
      </w:r>
      <w:r w:rsidR="004001A3" w:rsidRPr="0093249A">
        <w:rPr>
          <w:rFonts w:asciiTheme="minorBidi" w:eastAsia="Times New Roman" w:hAnsiTheme="minorBidi" w:cstheme="minorBidi"/>
          <w:i/>
          <w:iCs/>
          <w:color w:val="000000"/>
        </w:rPr>
        <w:t>I</w:t>
      </w:r>
      <w:r w:rsidRPr="0093249A">
        <w:rPr>
          <w:rFonts w:asciiTheme="minorBidi" w:eastAsia="Times New Roman" w:hAnsiTheme="minorBidi" w:cstheme="minorBidi"/>
          <w:i/>
          <w:iCs/>
          <w:color w:val="000000"/>
        </w:rPr>
        <w:t xml:space="preserve"> </w:t>
      </w:r>
      <w:r w:rsidR="00EA2090" w:rsidRPr="0093249A">
        <w:rPr>
          <w:rFonts w:asciiTheme="minorBidi" w:eastAsia="Times New Roman" w:hAnsiTheme="minorBidi" w:cstheme="minorBidi"/>
          <w:i/>
          <w:iCs/>
          <w:color w:val="000000"/>
        </w:rPr>
        <w:t>Shemuel</w:t>
      </w:r>
      <w:r w:rsidRPr="0094611E">
        <w:rPr>
          <w:rFonts w:asciiTheme="minorBidi" w:eastAsia="Times New Roman" w:hAnsiTheme="minorBidi" w:cstheme="minorBidi"/>
          <w:color w:val="000000"/>
        </w:rPr>
        <w:t xml:space="preserve"> 3:</w:t>
      </w:r>
      <w:r w:rsidR="00B27A1E" w:rsidRPr="0094611E">
        <w:rPr>
          <w:rFonts w:asciiTheme="minorBidi" w:eastAsia="Times New Roman" w:hAnsiTheme="minorBidi" w:cstheme="minorBidi"/>
          <w:color w:val="000000"/>
        </w:rPr>
        <w:t>9</w:t>
      </w:r>
      <w:r w:rsidRPr="0094611E">
        <w:rPr>
          <w:rFonts w:asciiTheme="minorBidi" w:eastAsia="Times New Roman" w:hAnsiTheme="minorBidi" w:cstheme="minorBidi"/>
          <w:color w:val="000000"/>
        </w:rPr>
        <w:t xml:space="preserve">). </w:t>
      </w:r>
      <w:r w:rsidR="002573D2" w:rsidRPr="0094611E">
        <w:rPr>
          <w:rFonts w:asciiTheme="minorBidi" w:eastAsia="Times New Roman" w:hAnsiTheme="minorBidi" w:cstheme="minorBidi"/>
          <w:color w:val="000000"/>
        </w:rPr>
        <w:t xml:space="preserve">In the same way, </w:t>
      </w:r>
      <w:r w:rsidR="00403326" w:rsidRPr="0094611E">
        <w:rPr>
          <w:rFonts w:asciiTheme="minorBidi" w:eastAsia="Times New Roman" w:hAnsiTheme="minorBidi" w:cstheme="minorBidi"/>
          <w:color w:val="000000"/>
        </w:rPr>
        <w:t>God utilizes various levels of intensity of speech to denote increasing severity or commitment (read: reality). A Divine promise is not a Divine decree; neither of them rise to a Divine oath</w:t>
      </w:r>
      <w:r w:rsidR="004001A3">
        <w:rPr>
          <w:rFonts w:asciiTheme="minorBidi" w:eastAsia="Times New Roman" w:hAnsiTheme="minorBidi" w:cstheme="minorBidi"/>
          <w:color w:val="000000"/>
        </w:rPr>
        <w:t>,</w:t>
      </w:r>
      <w:r w:rsidR="00403326" w:rsidRPr="0094611E">
        <w:rPr>
          <w:rFonts w:asciiTheme="minorBidi" w:eastAsia="Times New Roman" w:hAnsiTheme="minorBidi" w:cstheme="minorBidi"/>
          <w:color w:val="000000"/>
        </w:rPr>
        <w:t xml:space="preserve"> and a Divine covenant seems to trump all. </w:t>
      </w:r>
    </w:p>
    <w:p w14:paraId="1E17B00F" w14:textId="77777777" w:rsidR="005D19EE" w:rsidRPr="0094611E" w:rsidRDefault="005D19EE" w:rsidP="000A28EC">
      <w:pPr>
        <w:bidi w:val="0"/>
        <w:spacing w:line="240" w:lineRule="auto"/>
        <w:ind w:right="-46"/>
        <w:jc w:val="both"/>
        <w:rPr>
          <w:rFonts w:asciiTheme="minorBidi" w:eastAsia="Times New Roman" w:hAnsiTheme="minorBidi" w:cstheme="minorBidi"/>
          <w:color w:val="000000"/>
        </w:rPr>
      </w:pPr>
    </w:p>
    <w:p w14:paraId="65330031" w14:textId="6856451C" w:rsidR="00403326" w:rsidRPr="0094611E" w:rsidRDefault="00403326" w:rsidP="000A28EC">
      <w:pPr>
        <w:bidi w:val="0"/>
        <w:spacing w:line="240" w:lineRule="auto"/>
        <w:ind w:right="-46"/>
        <w:jc w:val="both"/>
        <w:rPr>
          <w:rFonts w:asciiTheme="minorBidi" w:eastAsia="Times New Roman" w:hAnsiTheme="minorBidi" w:cstheme="minorBidi"/>
          <w:color w:val="000000"/>
        </w:rPr>
      </w:pPr>
      <w:r w:rsidRPr="0094611E">
        <w:rPr>
          <w:rFonts w:asciiTheme="minorBidi" w:eastAsia="Times New Roman" w:hAnsiTheme="minorBidi" w:cstheme="minorBidi"/>
          <w:color w:val="000000"/>
        </w:rPr>
        <w:t>In the same way as God</w:t>
      </w:r>
      <w:r w:rsidR="004001A3">
        <w:rPr>
          <w:rFonts w:asciiTheme="minorBidi" w:eastAsia="Times New Roman" w:hAnsiTheme="minorBidi" w:cstheme="minorBidi"/>
          <w:color w:val="000000"/>
        </w:rPr>
        <w:t>’s</w:t>
      </w:r>
      <w:r w:rsidRPr="0094611E">
        <w:rPr>
          <w:rFonts w:asciiTheme="minorBidi" w:eastAsia="Times New Roman" w:hAnsiTheme="minorBidi" w:cstheme="minorBidi"/>
          <w:color w:val="000000"/>
        </w:rPr>
        <w:t xml:space="preserve"> “swearing” is a way of indicating a strong commitment which cannot be overturned, the elided consequence just follows that form</w:t>
      </w:r>
      <w:r w:rsidR="004001A3">
        <w:rPr>
          <w:rFonts w:asciiTheme="minorBidi" w:eastAsia="Times New Roman" w:hAnsiTheme="minorBidi" w:cstheme="minorBidi"/>
          <w:color w:val="000000"/>
        </w:rPr>
        <w:t xml:space="preserve"> — n</w:t>
      </w:r>
      <w:r w:rsidRPr="0094611E">
        <w:rPr>
          <w:rFonts w:asciiTheme="minorBidi" w:eastAsia="Times New Roman" w:hAnsiTheme="minorBidi" w:cstheme="minorBidi"/>
          <w:color w:val="000000"/>
        </w:rPr>
        <w:t xml:space="preserve">ot that we would ever imagine a real imprecation there. </w:t>
      </w:r>
    </w:p>
    <w:p w14:paraId="19560D78" w14:textId="154F636D" w:rsidR="00403326" w:rsidRPr="0094611E" w:rsidRDefault="00403326" w:rsidP="000A28EC">
      <w:pPr>
        <w:bidi w:val="0"/>
        <w:spacing w:line="240" w:lineRule="auto"/>
        <w:ind w:right="-46"/>
        <w:jc w:val="both"/>
        <w:rPr>
          <w:rFonts w:asciiTheme="minorBidi" w:eastAsia="Times New Roman" w:hAnsiTheme="minorBidi" w:cstheme="minorBidi"/>
          <w:color w:val="000000"/>
        </w:rPr>
      </w:pPr>
    </w:p>
    <w:p w14:paraId="21A6143B" w14:textId="50A62195" w:rsidR="00403326" w:rsidRPr="0094611E" w:rsidRDefault="00403326" w:rsidP="000A28EC">
      <w:pPr>
        <w:bidi w:val="0"/>
        <w:spacing w:line="240" w:lineRule="auto"/>
        <w:ind w:right="-46"/>
        <w:jc w:val="both"/>
        <w:rPr>
          <w:rFonts w:asciiTheme="minorBidi" w:eastAsia="Times New Roman" w:hAnsiTheme="minorBidi" w:cstheme="minorBidi"/>
          <w:color w:val="000000"/>
        </w:rPr>
      </w:pPr>
      <w:r w:rsidRPr="0094611E">
        <w:rPr>
          <w:rFonts w:asciiTheme="minorBidi" w:eastAsia="Times New Roman" w:hAnsiTheme="minorBidi" w:cstheme="minorBidi"/>
          <w:color w:val="000000"/>
        </w:rPr>
        <w:t xml:space="preserve">In our rebuke, God has committed, with no hope for this direction to be altered, that He will never forget the wicked deeds of the </w:t>
      </w:r>
      <w:r w:rsidR="004001A3">
        <w:rPr>
          <w:rFonts w:asciiTheme="minorBidi" w:eastAsia="Times New Roman" w:hAnsiTheme="minorBidi" w:cstheme="minorBidi"/>
          <w:color w:val="000000"/>
        </w:rPr>
        <w:t>N</w:t>
      </w:r>
      <w:r w:rsidRPr="0094611E">
        <w:rPr>
          <w:rFonts w:asciiTheme="minorBidi" w:eastAsia="Times New Roman" w:hAnsiTheme="minorBidi" w:cstheme="minorBidi"/>
          <w:color w:val="000000"/>
        </w:rPr>
        <w:t xml:space="preserve">orthern aristocracy and merchant class. </w:t>
      </w:r>
    </w:p>
    <w:p w14:paraId="397BD822" w14:textId="5F1F6B50" w:rsidR="00403326" w:rsidRPr="0094611E" w:rsidRDefault="00403326" w:rsidP="000A28EC">
      <w:pPr>
        <w:bidi w:val="0"/>
        <w:spacing w:line="240" w:lineRule="auto"/>
        <w:ind w:right="-46"/>
        <w:jc w:val="both"/>
        <w:rPr>
          <w:rFonts w:asciiTheme="minorBidi" w:eastAsia="Times New Roman" w:hAnsiTheme="minorBidi" w:cstheme="minorBidi"/>
          <w:color w:val="000000"/>
        </w:rPr>
      </w:pPr>
    </w:p>
    <w:p w14:paraId="5364C988" w14:textId="217034B9" w:rsidR="00403326" w:rsidRPr="0094611E" w:rsidRDefault="00403326" w:rsidP="000A28EC">
      <w:pPr>
        <w:bidi w:val="0"/>
        <w:spacing w:line="240" w:lineRule="auto"/>
        <w:ind w:right="-46"/>
        <w:jc w:val="both"/>
        <w:rPr>
          <w:rFonts w:asciiTheme="minorBidi" w:eastAsia="Times New Roman" w:hAnsiTheme="minorBidi" w:cstheme="minorBidi"/>
          <w:color w:val="000000"/>
          <w:rtl/>
        </w:rPr>
      </w:pPr>
      <w:r w:rsidRPr="0094611E">
        <w:rPr>
          <w:rFonts w:asciiTheme="minorBidi" w:eastAsia="Times New Roman" w:hAnsiTheme="minorBidi" w:cstheme="minorBidi"/>
          <w:color w:val="000000"/>
        </w:rPr>
        <w:t xml:space="preserve">In the next </w:t>
      </w:r>
      <w:r w:rsidRPr="0093249A">
        <w:rPr>
          <w:rFonts w:asciiTheme="minorBidi" w:eastAsia="Times New Roman" w:hAnsiTheme="minorBidi" w:cstheme="minorBidi"/>
          <w:i/>
          <w:iCs/>
          <w:color w:val="000000"/>
        </w:rPr>
        <w:t>shiur</w:t>
      </w:r>
      <w:r w:rsidRPr="0094611E">
        <w:rPr>
          <w:rFonts w:asciiTheme="minorBidi" w:eastAsia="Times New Roman" w:hAnsiTheme="minorBidi" w:cstheme="minorBidi"/>
          <w:color w:val="000000"/>
        </w:rPr>
        <w:t xml:space="preserve">, we will conclude our study of this section and analyze the explicated punishment, which the audience (until this point) only knows is firm and irrevocable. </w:t>
      </w:r>
    </w:p>
    <w:p w14:paraId="7AF71E58" w14:textId="75540649" w:rsidR="00C109D9" w:rsidRPr="0094611E" w:rsidRDefault="00C109D9" w:rsidP="000A28EC">
      <w:pPr>
        <w:bidi w:val="0"/>
        <w:spacing w:line="240" w:lineRule="auto"/>
        <w:ind w:right="-46"/>
        <w:jc w:val="both"/>
        <w:rPr>
          <w:rFonts w:asciiTheme="minorBidi" w:eastAsia="Times New Roman" w:hAnsiTheme="minorBidi" w:cstheme="minorBidi"/>
          <w:color w:val="000000"/>
        </w:rPr>
      </w:pPr>
    </w:p>
    <w:p w14:paraId="5E500464" w14:textId="77777777" w:rsidR="004001A3" w:rsidRPr="0094611E" w:rsidRDefault="004001A3" w:rsidP="000A28EC">
      <w:pPr>
        <w:bidi w:val="0"/>
        <w:spacing w:line="240" w:lineRule="auto"/>
        <w:ind w:right="-46"/>
        <w:jc w:val="both"/>
        <w:rPr>
          <w:rFonts w:asciiTheme="minorBidi" w:eastAsia="Times New Roman" w:hAnsiTheme="minorBidi" w:cstheme="minorBidi"/>
          <w:color w:val="000000"/>
        </w:rPr>
      </w:pPr>
    </w:p>
    <w:p w14:paraId="2EC67C7D" w14:textId="77777777" w:rsidR="00C109D9" w:rsidRPr="0094611E" w:rsidRDefault="00C109D9" w:rsidP="000A28EC">
      <w:pPr>
        <w:widowControl w:val="0"/>
        <w:bidi w:val="0"/>
        <w:spacing w:line="240" w:lineRule="auto"/>
        <w:jc w:val="both"/>
        <w:rPr>
          <w:rFonts w:asciiTheme="minorBidi" w:eastAsia="Times New Roman" w:hAnsiTheme="minorBidi" w:cstheme="minorBidi"/>
          <w:b/>
          <w:bCs/>
          <w:color w:val="000000"/>
        </w:rPr>
      </w:pPr>
      <w:r w:rsidRPr="0094611E">
        <w:rPr>
          <w:rFonts w:asciiTheme="minorBidi" w:eastAsia="Times New Roman" w:hAnsiTheme="minorBidi" w:cstheme="minorBidi"/>
          <w:b/>
          <w:bCs/>
          <w:color w:val="000000"/>
        </w:rPr>
        <w:t xml:space="preserve">For Further Study: </w:t>
      </w:r>
    </w:p>
    <w:p w14:paraId="6473ABBF" w14:textId="77777777" w:rsidR="004001A3" w:rsidRDefault="00C109D9" w:rsidP="000A28EC">
      <w:pPr>
        <w:pStyle w:val="HTML"/>
        <w:jc w:val="both"/>
        <w:rPr>
          <w:rFonts w:asciiTheme="minorBidi" w:hAnsiTheme="minorBidi" w:cstheme="minorBidi"/>
          <w:color w:val="000000"/>
          <w:sz w:val="24"/>
          <w:szCs w:val="24"/>
        </w:rPr>
      </w:pPr>
      <w:r w:rsidRPr="0093249A">
        <w:rPr>
          <w:rFonts w:asciiTheme="minorBidi" w:hAnsiTheme="minorBidi" w:cstheme="minorBidi"/>
          <w:i/>
          <w:iCs/>
          <w:color w:val="000000"/>
          <w:sz w:val="24"/>
          <w:szCs w:val="24"/>
        </w:rPr>
        <w:t>Gaon</w:t>
      </w:r>
      <w:r w:rsidRPr="0094611E">
        <w:rPr>
          <w:rFonts w:asciiTheme="minorBidi" w:hAnsiTheme="minorBidi" w:cstheme="minorBidi"/>
          <w:color w:val="000000"/>
          <w:sz w:val="24"/>
          <w:szCs w:val="24"/>
        </w:rPr>
        <w:t xml:space="preserve">: </w:t>
      </w:r>
    </w:p>
    <w:p w14:paraId="0FA28B26" w14:textId="19C0AFF7" w:rsidR="00C109D9" w:rsidRPr="0094611E" w:rsidRDefault="00C109D9" w:rsidP="000A28EC">
      <w:pPr>
        <w:pStyle w:val="HTML"/>
        <w:jc w:val="both"/>
        <w:rPr>
          <w:rFonts w:asciiTheme="minorBidi" w:hAnsiTheme="minorBidi" w:cstheme="minorBidi"/>
          <w:color w:val="000000"/>
          <w:sz w:val="24"/>
          <w:szCs w:val="24"/>
        </w:rPr>
      </w:pPr>
      <w:r w:rsidRPr="0094611E">
        <w:rPr>
          <w:rFonts w:asciiTheme="minorBidi" w:hAnsiTheme="minorBidi" w:cstheme="minorBidi"/>
          <w:color w:val="000000"/>
          <w:sz w:val="24"/>
          <w:szCs w:val="24"/>
        </w:rPr>
        <w:t>T. Katzir (Katz)</w:t>
      </w:r>
      <w:r w:rsidR="004001A3">
        <w:rPr>
          <w:rFonts w:asciiTheme="minorBidi" w:hAnsiTheme="minorBidi" w:cstheme="minorBidi"/>
          <w:color w:val="000000"/>
          <w:sz w:val="24"/>
          <w:szCs w:val="24"/>
        </w:rPr>
        <w:t>,</w:t>
      </w:r>
      <w:r w:rsidRPr="0094611E">
        <w:rPr>
          <w:rFonts w:asciiTheme="minorBidi" w:hAnsiTheme="minorBidi" w:cstheme="minorBidi"/>
          <w:color w:val="000000"/>
          <w:sz w:val="24"/>
          <w:szCs w:val="24"/>
        </w:rPr>
        <w:t xml:space="preserve"> </w:t>
      </w:r>
      <w:r w:rsidR="004001A3">
        <w:rPr>
          <w:rFonts w:asciiTheme="minorBidi" w:hAnsiTheme="minorBidi" w:cstheme="minorBidi"/>
          <w:color w:val="000000"/>
          <w:sz w:val="24"/>
          <w:szCs w:val="24"/>
        </w:rPr>
        <w:t>“</w:t>
      </w:r>
      <w:r w:rsidRPr="0093249A">
        <w:rPr>
          <w:rFonts w:asciiTheme="minorBidi" w:hAnsiTheme="minorBidi" w:cstheme="minorBidi"/>
          <w:i/>
          <w:iCs/>
          <w:color w:val="000000"/>
          <w:sz w:val="24"/>
          <w:szCs w:val="24"/>
        </w:rPr>
        <w:t>Mi</w:t>
      </w:r>
      <w:r w:rsidR="00CF28EE" w:rsidRPr="0093249A">
        <w:rPr>
          <w:rFonts w:asciiTheme="minorBidi" w:hAnsiTheme="minorBidi" w:cstheme="minorBidi"/>
          <w:i/>
          <w:iCs/>
          <w:color w:val="000000"/>
          <w:sz w:val="24"/>
          <w:szCs w:val="24"/>
        </w:rPr>
        <w:t>-g</w:t>
      </w:r>
      <w:r w:rsidR="0094611E" w:rsidRPr="0093249A">
        <w:rPr>
          <w:rFonts w:asciiTheme="minorBidi" w:hAnsiTheme="minorBidi" w:cstheme="minorBidi"/>
          <w:i/>
          <w:iCs/>
          <w:color w:val="000000"/>
          <w:sz w:val="24"/>
          <w:szCs w:val="24"/>
        </w:rPr>
        <w:t>eo</w:t>
      </w:r>
      <w:r w:rsidRPr="0093249A">
        <w:rPr>
          <w:rFonts w:asciiTheme="minorBidi" w:hAnsiTheme="minorBidi" w:cstheme="minorBidi"/>
          <w:i/>
          <w:iCs/>
          <w:color w:val="000000"/>
          <w:sz w:val="24"/>
          <w:szCs w:val="24"/>
        </w:rPr>
        <w:t xml:space="preserve">n </w:t>
      </w:r>
      <w:r w:rsidR="00CF28EE" w:rsidRPr="0093249A">
        <w:rPr>
          <w:rFonts w:asciiTheme="minorBidi" w:hAnsiTheme="minorBidi" w:cstheme="minorBidi"/>
          <w:i/>
          <w:iCs/>
          <w:color w:val="000000"/>
          <w:sz w:val="24"/>
          <w:szCs w:val="24"/>
        </w:rPr>
        <w:t>H</w:t>
      </w:r>
      <w:r w:rsidRPr="0093249A">
        <w:rPr>
          <w:rFonts w:asciiTheme="minorBidi" w:hAnsiTheme="minorBidi" w:cstheme="minorBidi"/>
          <w:i/>
          <w:iCs/>
          <w:color w:val="000000"/>
          <w:sz w:val="24"/>
          <w:szCs w:val="24"/>
        </w:rPr>
        <w:t>a</w:t>
      </w:r>
      <w:r w:rsidR="00CF28EE" w:rsidRPr="0093249A">
        <w:rPr>
          <w:rFonts w:asciiTheme="minorBidi" w:hAnsiTheme="minorBidi" w:cstheme="minorBidi"/>
          <w:i/>
          <w:iCs/>
          <w:color w:val="000000"/>
          <w:sz w:val="24"/>
          <w:szCs w:val="24"/>
        </w:rPr>
        <w:t>-</w:t>
      </w:r>
      <w:r w:rsidRPr="0093249A">
        <w:rPr>
          <w:rFonts w:asciiTheme="minorBidi" w:hAnsiTheme="minorBidi" w:cstheme="minorBidi"/>
          <w:i/>
          <w:iCs/>
          <w:color w:val="000000"/>
          <w:sz w:val="24"/>
          <w:szCs w:val="24"/>
        </w:rPr>
        <w:t xml:space="preserve">Yarden </w:t>
      </w:r>
      <w:r w:rsidR="00CF28EE" w:rsidRPr="0093249A">
        <w:rPr>
          <w:rFonts w:asciiTheme="minorBidi" w:hAnsiTheme="minorBidi" w:cstheme="minorBidi"/>
          <w:i/>
          <w:iCs/>
          <w:color w:val="000000"/>
          <w:sz w:val="24"/>
          <w:szCs w:val="24"/>
        </w:rPr>
        <w:t>L</w:t>
      </w:r>
      <w:r w:rsidRPr="0093249A">
        <w:rPr>
          <w:rFonts w:asciiTheme="minorBidi" w:hAnsiTheme="minorBidi" w:cstheme="minorBidi"/>
          <w:i/>
          <w:iCs/>
          <w:color w:val="000000"/>
          <w:sz w:val="24"/>
          <w:szCs w:val="24"/>
        </w:rPr>
        <w:t>i</w:t>
      </w:r>
      <w:r w:rsidR="00CF28EE" w:rsidRPr="0093249A">
        <w:rPr>
          <w:rFonts w:asciiTheme="minorBidi" w:hAnsiTheme="minorBidi" w:cstheme="minorBidi"/>
          <w:i/>
          <w:iCs/>
          <w:color w:val="000000"/>
          <w:sz w:val="24"/>
          <w:szCs w:val="24"/>
        </w:rPr>
        <w:t>-</w:t>
      </w:r>
      <w:r w:rsidR="004001A3" w:rsidRPr="0093249A">
        <w:rPr>
          <w:rFonts w:asciiTheme="minorBidi" w:hAnsiTheme="minorBidi" w:cstheme="minorBidi"/>
          <w:i/>
          <w:iCs/>
          <w:color w:val="000000"/>
          <w:sz w:val="24"/>
          <w:szCs w:val="24"/>
        </w:rPr>
        <w:t>g</w:t>
      </w:r>
      <w:r w:rsidRPr="0093249A">
        <w:rPr>
          <w:rFonts w:asciiTheme="minorBidi" w:hAnsiTheme="minorBidi" w:cstheme="minorBidi"/>
          <w:i/>
          <w:iCs/>
          <w:color w:val="000000"/>
          <w:sz w:val="24"/>
          <w:szCs w:val="24"/>
        </w:rPr>
        <w:t xml:space="preserve">eonat </w:t>
      </w:r>
      <w:r w:rsidR="00CF28EE" w:rsidRPr="0093249A">
        <w:rPr>
          <w:rFonts w:asciiTheme="minorBidi" w:hAnsiTheme="minorBidi" w:cstheme="minorBidi"/>
          <w:i/>
          <w:iCs/>
          <w:color w:val="000000"/>
          <w:sz w:val="24"/>
          <w:szCs w:val="24"/>
        </w:rPr>
        <w:t>H</w:t>
      </w:r>
      <w:r w:rsidRPr="0093249A">
        <w:rPr>
          <w:rFonts w:asciiTheme="minorBidi" w:hAnsiTheme="minorBidi" w:cstheme="minorBidi"/>
          <w:i/>
          <w:iCs/>
          <w:color w:val="000000"/>
          <w:sz w:val="24"/>
          <w:szCs w:val="24"/>
        </w:rPr>
        <w:t>a</w:t>
      </w:r>
      <w:r w:rsidR="00CF28EE" w:rsidRPr="0093249A">
        <w:rPr>
          <w:rFonts w:asciiTheme="minorBidi" w:hAnsiTheme="minorBidi" w:cstheme="minorBidi"/>
          <w:i/>
          <w:iCs/>
          <w:color w:val="000000"/>
          <w:sz w:val="24"/>
          <w:szCs w:val="24"/>
        </w:rPr>
        <w:t>-kita</w:t>
      </w:r>
      <w:r w:rsidRPr="0094611E">
        <w:rPr>
          <w:rFonts w:asciiTheme="minorBidi" w:hAnsiTheme="minorBidi" w:cstheme="minorBidi"/>
          <w:color w:val="000000"/>
          <w:sz w:val="24"/>
          <w:szCs w:val="24"/>
        </w:rPr>
        <w:t>,</w:t>
      </w:r>
      <w:r w:rsidR="004001A3">
        <w:rPr>
          <w:rFonts w:asciiTheme="minorBidi" w:hAnsiTheme="minorBidi" w:cstheme="minorBidi"/>
          <w:color w:val="000000"/>
          <w:sz w:val="24"/>
          <w:szCs w:val="24"/>
        </w:rPr>
        <w:t>”</w:t>
      </w:r>
      <w:r w:rsidRPr="0094611E">
        <w:rPr>
          <w:rFonts w:asciiTheme="minorBidi" w:hAnsiTheme="minorBidi" w:cstheme="minorBidi"/>
          <w:color w:val="000000"/>
          <w:sz w:val="24"/>
          <w:szCs w:val="24"/>
        </w:rPr>
        <w:t xml:space="preserve"> The Academy of the Hebrew Language (website)</w:t>
      </w:r>
      <w:r w:rsidR="004001A3">
        <w:rPr>
          <w:rFonts w:asciiTheme="minorBidi" w:hAnsiTheme="minorBidi" w:cstheme="minorBidi"/>
          <w:color w:val="000000"/>
          <w:sz w:val="24"/>
          <w:szCs w:val="24"/>
        </w:rPr>
        <w:t>, available at:</w:t>
      </w:r>
      <w:r w:rsidRPr="0094611E">
        <w:rPr>
          <w:rFonts w:asciiTheme="minorBidi" w:hAnsiTheme="minorBidi" w:cstheme="minorBidi"/>
          <w:color w:val="000000"/>
          <w:sz w:val="24"/>
          <w:szCs w:val="24"/>
        </w:rPr>
        <w:t xml:space="preserve"> </w:t>
      </w:r>
      <w:hyperlink r:id="rId7" w:history="1">
        <w:r w:rsidRPr="0094611E">
          <w:rPr>
            <w:rStyle w:val="Hyperlink"/>
            <w:rFonts w:asciiTheme="minorBidi" w:hAnsiTheme="minorBidi" w:cstheme="minorBidi"/>
            <w:sz w:val="24"/>
            <w:szCs w:val="24"/>
          </w:rPr>
          <w:t>http://tinyurl.com/y4948kzm</w:t>
        </w:r>
      </w:hyperlink>
      <w:r w:rsidRPr="0094611E">
        <w:rPr>
          <w:rFonts w:asciiTheme="minorBidi" w:hAnsiTheme="minorBidi" w:cstheme="minorBidi"/>
          <w:color w:val="000000"/>
          <w:sz w:val="24"/>
          <w:szCs w:val="24"/>
        </w:rPr>
        <w:t xml:space="preserve"> </w:t>
      </w:r>
    </w:p>
    <w:p w14:paraId="69C0EC12" w14:textId="77777777" w:rsidR="00C109D9" w:rsidRPr="0094611E" w:rsidRDefault="00C109D9" w:rsidP="000A28EC">
      <w:pPr>
        <w:pStyle w:val="HTML"/>
        <w:jc w:val="both"/>
        <w:rPr>
          <w:rFonts w:asciiTheme="minorBidi" w:hAnsiTheme="minorBidi" w:cstheme="minorBidi"/>
          <w:color w:val="000000"/>
          <w:sz w:val="24"/>
          <w:szCs w:val="24"/>
        </w:rPr>
      </w:pPr>
    </w:p>
    <w:p w14:paraId="292D6261" w14:textId="5CC11E17" w:rsidR="00C109D9" w:rsidRPr="0093249A" w:rsidRDefault="00C109D9" w:rsidP="000A28EC">
      <w:pPr>
        <w:pStyle w:val="HTML"/>
        <w:jc w:val="both"/>
        <w:rPr>
          <w:rFonts w:asciiTheme="minorBidi" w:hAnsiTheme="minorBidi" w:cstheme="minorBidi"/>
          <w:sz w:val="24"/>
          <w:szCs w:val="24"/>
        </w:rPr>
      </w:pPr>
      <w:r w:rsidRPr="0093249A">
        <w:rPr>
          <w:rFonts w:asciiTheme="minorBidi" w:hAnsiTheme="minorBidi" w:cstheme="minorBidi"/>
          <w:sz w:val="24"/>
          <w:szCs w:val="24"/>
        </w:rPr>
        <w:t>Abba Bendavid</w:t>
      </w:r>
      <w:r w:rsidR="004001A3" w:rsidRPr="0093249A">
        <w:rPr>
          <w:rFonts w:asciiTheme="minorBidi" w:hAnsiTheme="minorBidi" w:cstheme="minorBidi"/>
          <w:sz w:val="24"/>
          <w:szCs w:val="24"/>
        </w:rPr>
        <w:t>,</w:t>
      </w:r>
      <w:r w:rsidRPr="0093249A">
        <w:rPr>
          <w:rFonts w:asciiTheme="minorBidi" w:hAnsiTheme="minorBidi" w:cstheme="minorBidi"/>
          <w:sz w:val="24"/>
          <w:szCs w:val="24"/>
        </w:rPr>
        <w:t xml:space="preserve"> </w:t>
      </w:r>
      <w:r w:rsidRPr="0093249A">
        <w:rPr>
          <w:rFonts w:asciiTheme="minorBidi" w:hAnsiTheme="minorBidi" w:cstheme="minorBidi"/>
          <w:i/>
          <w:iCs/>
          <w:sz w:val="24"/>
          <w:szCs w:val="24"/>
        </w:rPr>
        <w:t>L</w:t>
      </w:r>
      <w:r w:rsidR="00CF28EE" w:rsidRPr="0093249A">
        <w:rPr>
          <w:rFonts w:asciiTheme="minorBidi" w:hAnsiTheme="minorBidi" w:cstheme="minorBidi"/>
          <w:i/>
          <w:iCs/>
          <w:sz w:val="24"/>
          <w:szCs w:val="24"/>
        </w:rPr>
        <w:t>e</w:t>
      </w:r>
      <w:r w:rsidRPr="0093249A">
        <w:rPr>
          <w:rFonts w:asciiTheme="minorBidi" w:hAnsiTheme="minorBidi" w:cstheme="minorBidi"/>
          <w:i/>
          <w:iCs/>
          <w:sz w:val="24"/>
          <w:szCs w:val="24"/>
        </w:rPr>
        <w:t xml:space="preserve">shon Mikra </w:t>
      </w:r>
      <w:r w:rsidR="00CF28EE" w:rsidRPr="0093249A">
        <w:rPr>
          <w:rFonts w:asciiTheme="minorBidi" w:hAnsiTheme="minorBidi" w:cstheme="minorBidi"/>
          <w:i/>
          <w:iCs/>
          <w:sz w:val="24"/>
          <w:szCs w:val="24"/>
        </w:rPr>
        <w:t>U-l</w:t>
      </w:r>
      <w:r w:rsidRPr="0093249A">
        <w:rPr>
          <w:rFonts w:asciiTheme="minorBidi" w:hAnsiTheme="minorBidi" w:cstheme="minorBidi"/>
          <w:i/>
          <w:iCs/>
          <w:sz w:val="24"/>
          <w:szCs w:val="24"/>
        </w:rPr>
        <w:t xml:space="preserve">shon </w:t>
      </w:r>
      <w:r w:rsidR="00CF28EE" w:rsidRPr="0093249A">
        <w:rPr>
          <w:rFonts w:asciiTheme="minorBidi" w:hAnsiTheme="minorBidi" w:cstheme="minorBidi"/>
          <w:i/>
          <w:iCs/>
          <w:sz w:val="24"/>
          <w:szCs w:val="24"/>
        </w:rPr>
        <w:t>Ch</w:t>
      </w:r>
      <w:r w:rsidRPr="0093249A">
        <w:rPr>
          <w:rFonts w:asciiTheme="minorBidi" w:hAnsiTheme="minorBidi" w:cstheme="minorBidi"/>
          <w:i/>
          <w:iCs/>
          <w:sz w:val="24"/>
          <w:szCs w:val="24"/>
        </w:rPr>
        <w:t>akhamim</w:t>
      </w:r>
      <w:r w:rsidRPr="0093249A">
        <w:rPr>
          <w:rFonts w:asciiTheme="minorBidi" w:hAnsiTheme="minorBidi" w:cstheme="minorBidi"/>
          <w:sz w:val="24"/>
          <w:szCs w:val="24"/>
        </w:rPr>
        <w:t xml:space="preserve"> </w:t>
      </w:r>
      <w:r w:rsidR="004001A3" w:rsidRPr="0093249A">
        <w:rPr>
          <w:rFonts w:asciiTheme="minorBidi" w:hAnsiTheme="minorBidi" w:cstheme="minorBidi"/>
          <w:sz w:val="24"/>
          <w:szCs w:val="24"/>
        </w:rPr>
        <w:t>(</w:t>
      </w:r>
      <w:r w:rsidRPr="0093249A">
        <w:rPr>
          <w:rFonts w:asciiTheme="minorBidi" w:hAnsiTheme="minorBidi" w:cstheme="minorBidi"/>
          <w:sz w:val="24"/>
          <w:szCs w:val="24"/>
        </w:rPr>
        <w:t>Tel</w:t>
      </w:r>
      <w:r w:rsidR="004001A3" w:rsidRPr="0093249A">
        <w:rPr>
          <w:rFonts w:asciiTheme="minorBidi" w:hAnsiTheme="minorBidi" w:cstheme="minorBidi"/>
          <w:sz w:val="24"/>
          <w:szCs w:val="24"/>
        </w:rPr>
        <w:t xml:space="preserve"> </w:t>
      </w:r>
      <w:r w:rsidRPr="0093249A">
        <w:rPr>
          <w:rFonts w:asciiTheme="minorBidi" w:hAnsiTheme="minorBidi" w:cstheme="minorBidi"/>
          <w:sz w:val="24"/>
          <w:szCs w:val="24"/>
        </w:rPr>
        <w:t>Avi</w:t>
      </w:r>
      <w:r w:rsidR="00CF28EE" w:rsidRPr="0093249A">
        <w:rPr>
          <w:rFonts w:asciiTheme="minorBidi" w:hAnsiTheme="minorBidi" w:cstheme="minorBidi"/>
          <w:sz w:val="24"/>
          <w:szCs w:val="24"/>
        </w:rPr>
        <w:t>v</w:t>
      </w:r>
      <w:r w:rsidR="004001A3" w:rsidRPr="0093249A">
        <w:rPr>
          <w:rFonts w:asciiTheme="minorBidi" w:hAnsiTheme="minorBidi" w:cstheme="minorBidi"/>
          <w:sz w:val="24"/>
          <w:szCs w:val="24"/>
        </w:rPr>
        <w:t>:</w:t>
      </w:r>
      <w:r w:rsidRPr="0093249A">
        <w:rPr>
          <w:rFonts w:asciiTheme="minorBidi" w:hAnsiTheme="minorBidi" w:cstheme="minorBidi"/>
          <w:sz w:val="24"/>
          <w:szCs w:val="24"/>
        </w:rPr>
        <w:t xml:space="preserve"> 1967</w:t>
      </w:r>
      <w:r w:rsidR="004001A3" w:rsidRPr="0093249A">
        <w:rPr>
          <w:rFonts w:asciiTheme="minorBidi" w:hAnsiTheme="minorBidi" w:cstheme="minorBidi"/>
          <w:sz w:val="24"/>
          <w:szCs w:val="24"/>
        </w:rPr>
        <w:t>)</w:t>
      </w:r>
      <w:r w:rsidRPr="0093249A">
        <w:rPr>
          <w:rFonts w:asciiTheme="minorBidi" w:hAnsiTheme="minorBidi" w:cstheme="minorBidi"/>
          <w:sz w:val="24"/>
          <w:szCs w:val="24"/>
        </w:rPr>
        <w:t>, p. 147</w:t>
      </w:r>
      <w:r w:rsidR="004001A3" w:rsidRPr="0093249A">
        <w:rPr>
          <w:rFonts w:asciiTheme="minorBidi" w:hAnsiTheme="minorBidi" w:cstheme="minorBidi"/>
          <w:sz w:val="24"/>
          <w:szCs w:val="24"/>
        </w:rPr>
        <w:t>.</w:t>
      </w:r>
    </w:p>
    <w:p w14:paraId="72D8C27F" w14:textId="00AA8A36" w:rsidR="002E7690" w:rsidRPr="0093249A" w:rsidRDefault="002E7690" w:rsidP="000A28EC">
      <w:pPr>
        <w:pStyle w:val="HTML"/>
        <w:jc w:val="both"/>
        <w:rPr>
          <w:rFonts w:asciiTheme="minorBidi" w:hAnsiTheme="minorBidi" w:cstheme="minorBidi"/>
          <w:sz w:val="24"/>
          <w:szCs w:val="24"/>
        </w:rPr>
      </w:pPr>
    </w:p>
    <w:p w14:paraId="44CA7B92" w14:textId="3672140E" w:rsidR="001623AB" w:rsidRPr="0093249A" w:rsidRDefault="001623AB" w:rsidP="000A28EC">
      <w:pPr>
        <w:bidi w:val="0"/>
        <w:spacing w:line="240" w:lineRule="auto"/>
        <w:jc w:val="both"/>
        <w:rPr>
          <w:rFonts w:asciiTheme="minorBidi" w:hAnsiTheme="minorBidi" w:cstheme="minorBidi"/>
        </w:rPr>
      </w:pPr>
      <w:r w:rsidRPr="0093249A">
        <w:rPr>
          <w:rFonts w:asciiTheme="minorBidi" w:hAnsiTheme="minorBidi" w:cstheme="minorBidi"/>
          <w:shd w:val="clear" w:color="auto" w:fill="F5F5F5"/>
        </w:rPr>
        <w:t xml:space="preserve">Manfred R. </w:t>
      </w:r>
      <w:r w:rsidR="004001A3" w:rsidRPr="0093249A">
        <w:rPr>
          <w:rFonts w:asciiTheme="minorBidi" w:hAnsiTheme="minorBidi" w:cstheme="minorBidi"/>
          <w:shd w:val="clear" w:color="auto" w:fill="F5F5F5"/>
        </w:rPr>
        <w:t xml:space="preserve">Lehmann, </w:t>
      </w:r>
      <w:r w:rsidRPr="0093249A">
        <w:rPr>
          <w:rFonts w:asciiTheme="minorBidi" w:hAnsiTheme="minorBidi" w:cstheme="minorBidi"/>
          <w:shd w:val="clear" w:color="auto" w:fill="F5F5F5"/>
        </w:rPr>
        <w:t>“Biblical Oaths</w:t>
      </w:r>
      <w:r w:rsidR="004001A3" w:rsidRPr="0093249A">
        <w:rPr>
          <w:rFonts w:asciiTheme="minorBidi" w:hAnsiTheme="minorBidi" w:cstheme="minorBidi"/>
          <w:shd w:val="clear" w:color="auto" w:fill="F5F5F5"/>
        </w:rPr>
        <w:t>,</w:t>
      </w:r>
      <w:r w:rsidRPr="0093249A">
        <w:rPr>
          <w:rFonts w:asciiTheme="minorBidi" w:hAnsiTheme="minorBidi" w:cstheme="minorBidi"/>
          <w:shd w:val="clear" w:color="auto" w:fill="F5F5F5"/>
        </w:rPr>
        <w:t>” </w:t>
      </w:r>
      <w:r w:rsidRPr="0093249A">
        <w:rPr>
          <w:rFonts w:asciiTheme="minorBidi" w:hAnsiTheme="minorBidi" w:cstheme="minorBidi"/>
          <w:i/>
          <w:iCs/>
          <w:bdr w:val="none" w:sz="0" w:space="0" w:color="auto" w:frame="1"/>
          <w:shd w:val="clear" w:color="auto" w:fill="F5F5F5"/>
        </w:rPr>
        <w:t xml:space="preserve">Zeitschrift </w:t>
      </w:r>
      <w:r w:rsidR="00CF28EE" w:rsidRPr="0093249A">
        <w:rPr>
          <w:rFonts w:asciiTheme="minorBidi" w:hAnsiTheme="minorBidi" w:cstheme="minorBidi"/>
          <w:i/>
          <w:iCs/>
          <w:bdr w:val="none" w:sz="0" w:space="0" w:color="auto" w:frame="1"/>
          <w:shd w:val="clear" w:color="auto" w:fill="F5F5F5"/>
        </w:rPr>
        <w:t>f</w:t>
      </w:r>
      <w:r w:rsidRPr="0093249A">
        <w:rPr>
          <w:rFonts w:asciiTheme="minorBidi" w:hAnsiTheme="minorBidi" w:cstheme="minorBidi"/>
          <w:i/>
          <w:iCs/>
          <w:bdr w:val="none" w:sz="0" w:space="0" w:color="auto" w:frame="1"/>
          <w:shd w:val="clear" w:color="auto" w:fill="F5F5F5"/>
        </w:rPr>
        <w:t>ür Die Alttestamentliche Wissenschaft</w:t>
      </w:r>
      <w:r w:rsidRPr="0093249A">
        <w:rPr>
          <w:rFonts w:asciiTheme="minorBidi" w:hAnsiTheme="minorBidi" w:cstheme="minorBidi"/>
          <w:shd w:val="clear" w:color="auto" w:fill="F5F5F5"/>
        </w:rPr>
        <w:t xml:space="preserve">, </w:t>
      </w:r>
      <w:r w:rsidR="004001A3" w:rsidRPr="0093249A">
        <w:rPr>
          <w:rFonts w:asciiTheme="minorBidi" w:hAnsiTheme="minorBidi" w:cstheme="minorBidi"/>
          <w:shd w:val="clear" w:color="auto" w:fill="F5F5F5"/>
        </w:rPr>
        <w:t>V</w:t>
      </w:r>
      <w:r w:rsidRPr="0093249A">
        <w:rPr>
          <w:rFonts w:asciiTheme="minorBidi" w:hAnsiTheme="minorBidi" w:cstheme="minorBidi"/>
          <w:shd w:val="clear" w:color="auto" w:fill="F5F5F5"/>
        </w:rPr>
        <w:t xml:space="preserve">ol. 81, no. 1 </w:t>
      </w:r>
      <w:r w:rsidR="004001A3" w:rsidRPr="0093249A">
        <w:rPr>
          <w:rFonts w:asciiTheme="minorBidi" w:hAnsiTheme="minorBidi" w:cstheme="minorBidi"/>
          <w:shd w:val="clear" w:color="auto" w:fill="F5F5F5"/>
        </w:rPr>
        <w:t>(</w:t>
      </w:r>
      <w:r w:rsidRPr="0093249A">
        <w:rPr>
          <w:rFonts w:asciiTheme="minorBidi" w:hAnsiTheme="minorBidi" w:cstheme="minorBidi"/>
          <w:shd w:val="clear" w:color="auto" w:fill="F5F5F5"/>
        </w:rPr>
        <w:t>1969</w:t>
      </w:r>
      <w:r w:rsidR="004001A3" w:rsidRPr="0093249A">
        <w:rPr>
          <w:rFonts w:asciiTheme="minorBidi" w:hAnsiTheme="minorBidi" w:cstheme="minorBidi"/>
          <w:shd w:val="clear" w:color="auto" w:fill="F5F5F5"/>
        </w:rPr>
        <w:t>)</w:t>
      </w:r>
      <w:r w:rsidRPr="0093249A">
        <w:rPr>
          <w:rFonts w:asciiTheme="minorBidi" w:hAnsiTheme="minorBidi" w:cstheme="minorBidi"/>
          <w:shd w:val="clear" w:color="auto" w:fill="F5F5F5"/>
        </w:rPr>
        <w:t>, pp. 74–92. </w:t>
      </w:r>
    </w:p>
    <w:p w14:paraId="31AD1AB7" w14:textId="77777777" w:rsidR="001623AB" w:rsidRPr="0093249A" w:rsidRDefault="001623AB" w:rsidP="000A28EC">
      <w:pPr>
        <w:bidi w:val="0"/>
        <w:spacing w:line="240" w:lineRule="auto"/>
        <w:jc w:val="both"/>
        <w:rPr>
          <w:rFonts w:asciiTheme="minorBidi" w:hAnsiTheme="minorBidi" w:cstheme="minorBidi"/>
        </w:rPr>
      </w:pPr>
    </w:p>
    <w:p w14:paraId="2984E7B3" w14:textId="3B83A459" w:rsidR="002E7690" w:rsidRPr="0094611E" w:rsidRDefault="002E7690" w:rsidP="000A28EC">
      <w:pPr>
        <w:bidi w:val="0"/>
        <w:spacing w:line="240" w:lineRule="auto"/>
        <w:jc w:val="both"/>
        <w:rPr>
          <w:rFonts w:asciiTheme="minorBidi" w:hAnsiTheme="minorBidi" w:cstheme="minorBidi"/>
          <w:color w:val="000000"/>
        </w:rPr>
      </w:pPr>
      <w:r w:rsidRPr="0093249A">
        <w:rPr>
          <w:rFonts w:asciiTheme="minorBidi" w:hAnsiTheme="minorBidi" w:cstheme="minorBidi"/>
        </w:rPr>
        <w:t>Grace J.</w:t>
      </w:r>
      <w:r w:rsidR="004001A3" w:rsidRPr="0093249A">
        <w:rPr>
          <w:rFonts w:asciiTheme="minorBidi" w:hAnsiTheme="minorBidi" w:cstheme="minorBidi"/>
        </w:rPr>
        <w:t xml:space="preserve"> Park,</w:t>
      </w:r>
      <w:r w:rsidRPr="0093249A">
        <w:rPr>
          <w:rFonts w:asciiTheme="minorBidi" w:hAnsiTheme="minorBidi" w:cstheme="minorBidi"/>
        </w:rPr>
        <w:t xml:space="preserve"> "Polar </w:t>
      </w:r>
      <w:r w:rsidR="00CF28EE" w:rsidRPr="0093249A">
        <w:rPr>
          <w:rFonts w:asciiTheme="minorBidi" w:hAnsiTheme="minorBidi" w:cstheme="minorBidi"/>
        </w:rPr>
        <w:t>‘</w:t>
      </w:r>
      <w:r w:rsidRPr="0093249A">
        <w:rPr>
          <w:rFonts w:asciiTheme="minorBidi" w:hAnsiTheme="minorBidi" w:cstheme="minorBidi"/>
          <w:i/>
          <w:iCs/>
        </w:rPr>
        <w:t xml:space="preserve">im </w:t>
      </w:r>
      <w:r w:rsidRPr="0093249A">
        <w:rPr>
          <w:rFonts w:asciiTheme="minorBidi" w:hAnsiTheme="minorBidi" w:cstheme="minorBidi"/>
        </w:rPr>
        <w:t>in Oaths and the Question of Literacy in Lachish 3</w:t>
      </w:r>
      <w:r w:rsidR="004001A3" w:rsidRPr="0093249A">
        <w:rPr>
          <w:rFonts w:asciiTheme="minorBidi" w:hAnsiTheme="minorBidi" w:cstheme="minorBidi"/>
        </w:rPr>
        <w:t>,</w:t>
      </w:r>
      <w:r w:rsidRPr="0093249A">
        <w:rPr>
          <w:rFonts w:asciiTheme="minorBidi" w:hAnsiTheme="minorBidi" w:cstheme="minorBidi"/>
        </w:rPr>
        <w:t xml:space="preserve">" </w:t>
      </w:r>
      <w:r w:rsidR="00CF28EE" w:rsidRPr="0093249A">
        <w:rPr>
          <w:rFonts w:asciiTheme="minorBidi" w:hAnsiTheme="minorBidi" w:cstheme="minorBidi"/>
          <w:i/>
          <w:iCs/>
          <w:bdr w:val="none" w:sz="0" w:space="0" w:color="auto" w:frame="1"/>
          <w:shd w:val="clear" w:color="auto" w:fill="F5F5F5"/>
        </w:rPr>
        <w:t>Zeitschrift für Die Alttestamentliche Wissenschaft</w:t>
      </w:r>
      <w:r w:rsidR="00CF28EE" w:rsidRPr="0093249A" w:rsidDel="00CF28EE">
        <w:rPr>
          <w:rFonts w:asciiTheme="minorBidi" w:hAnsiTheme="minorBidi" w:cstheme="minorBidi"/>
          <w:i/>
        </w:rPr>
        <w:t xml:space="preserve"> </w:t>
      </w:r>
      <w:r w:rsidRPr="0093249A">
        <w:rPr>
          <w:rFonts w:asciiTheme="minorBidi" w:hAnsiTheme="minorBidi" w:cstheme="minorBidi"/>
        </w:rPr>
        <w:t xml:space="preserve">125.3: 463-478. </w:t>
      </w:r>
    </w:p>
    <w:sectPr w:rsidR="002E7690" w:rsidRPr="009461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C37C6" w14:textId="77777777" w:rsidR="001439E5" w:rsidRDefault="001439E5" w:rsidP="00080928">
      <w:pPr>
        <w:spacing w:line="240" w:lineRule="auto"/>
      </w:pPr>
      <w:r>
        <w:separator/>
      </w:r>
    </w:p>
  </w:endnote>
  <w:endnote w:type="continuationSeparator" w:id="0">
    <w:p w14:paraId="2F6D2F5C" w14:textId="77777777" w:rsidR="001439E5" w:rsidRDefault="001439E5" w:rsidP="000809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A9644" w14:textId="77777777" w:rsidR="001439E5" w:rsidRDefault="001439E5" w:rsidP="00080928">
      <w:pPr>
        <w:spacing w:line="240" w:lineRule="auto"/>
      </w:pPr>
      <w:r>
        <w:separator/>
      </w:r>
    </w:p>
  </w:footnote>
  <w:footnote w:type="continuationSeparator" w:id="0">
    <w:p w14:paraId="6814D0F4" w14:textId="77777777" w:rsidR="001439E5" w:rsidRDefault="001439E5" w:rsidP="00080928">
      <w:pPr>
        <w:spacing w:line="240" w:lineRule="auto"/>
      </w:pPr>
      <w:r>
        <w:continuationSeparator/>
      </w:r>
    </w:p>
  </w:footnote>
  <w:footnote w:id="1">
    <w:p w14:paraId="451FA82F" w14:textId="21BF2042" w:rsidR="00080928" w:rsidRPr="005D19EE" w:rsidRDefault="00080928" w:rsidP="000A28EC">
      <w:pPr>
        <w:pStyle w:val="a6"/>
        <w:bidi w:val="0"/>
        <w:rPr>
          <w:rFonts w:asciiTheme="minorBidi" w:hAnsiTheme="minorBidi" w:cstheme="minorBidi"/>
        </w:rPr>
      </w:pPr>
      <w:r w:rsidRPr="005D19EE">
        <w:rPr>
          <w:rStyle w:val="a8"/>
          <w:rFonts w:asciiTheme="minorBidi" w:hAnsiTheme="minorBidi" w:cstheme="minorBidi"/>
        </w:rPr>
        <w:footnoteRef/>
      </w:r>
      <w:r w:rsidRPr="005D19EE">
        <w:rPr>
          <w:rFonts w:asciiTheme="minorBidi" w:hAnsiTheme="minorBidi" w:cstheme="minorBidi"/>
          <w:rtl/>
        </w:rPr>
        <w:t xml:space="preserve"> </w:t>
      </w:r>
      <w:r w:rsidRPr="005D19EE">
        <w:rPr>
          <w:rFonts w:asciiTheme="minorBidi" w:eastAsia="Times New Roman" w:hAnsiTheme="minorBidi" w:cstheme="minorBidi"/>
          <w:color w:val="000000"/>
        </w:rPr>
        <w:t>Even though God never explicitly swears that He will maintain David’s dynasty, such an oath is assumed by David’s contemporaries (e.g. Avner</w:t>
      </w:r>
      <w:r w:rsidR="00EA2090">
        <w:rPr>
          <w:rFonts w:asciiTheme="minorBidi" w:eastAsia="Times New Roman" w:hAnsiTheme="minorBidi" w:cstheme="minorBidi"/>
          <w:color w:val="000000"/>
        </w:rPr>
        <w:t>,</w:t>
      </w:r>
      <w:r w:rsidR="00EA2090" w:rsidRPr="0093249A">
        <w:rPr>
          <w:rFonts w:asciiTheme="minorBidi" w:eastAsia="Times New Roman" w:hAnsiTheme="minorBidi" w:cstheme="minorBidi"/>
          <w:i/>
          <w:iCs/>
          <w:color w:val="000000"/>
        </w:rPr>
        <w:t xml:space="preserve"> II Shemuel</w:t>
      </w:r>
      <w:r w:rsidRPr="005D19EE">
        <w:rPr>
          <w:rFonts w:asciiTheme="minorBidi" w:eastAsia="Times New Roman" w:hAnsiTheme="minorBidi" w:cstheme="minorBidi"/>
          <w:color w:val="000000"/>
        </w:rPr>
        <w:t xml:space="preserve"> 3:9) as well as in later psalm</w:t>
      </w:r>
      <w:r w:rsidR="00514D05">
        <w:rPr>
          <w:rFonts w:asciiTheme="minorBidi" w:eastAsia="Times New Roman" w:hAnsiTheme="minorBidi" w:cstheme="minorBidi"/>
          <w:color w:val="000000"/>
        </w:rPr>
        <w:t>s</w:t>
      </w:r>
      <w:r w:rsidRPr="005D19EE">
        <w:rPr>
          <w:rFonts w:asciiTheme="minorBidi" w:eastAsia="Times New Roman" w:hAnsiTheme="minorBidi" w:cstheme="minorBidi"/>
          <w:color w:val="000000"/>
        </w:rPr>
        <w:t xml:space="preserve"> (</w:t>
      </w:r>
      <w:r w:rsidRPr="0093249A">
        <w:rPr>
          <w:rFonts w:asciiTheme="minorBidi" w:eastAsia="Times New Roman" w:hAnsiTheme="minorBidi" w:cstheme="minorBidi"/>
          <w:i/>
          <w:iCs/>
          <w:color w:val="000000"/>
        </w:rPr>
        <w:t>Tehillim</w:t>
      </w:r>
      <w:r w:rsidRPr="005D19EE">
        <w:rPr>
          <w:rFonts w:asciiTheme="minorBidi" w:eastAsia="Times New Roman" w:hAnsiTheme="minorBidi" w:cstheme="minorBidi"/>
          <w:color w:val="000000"/>
        </w:rPr>
        <w:t xml:space="preserve"> 89:50)</w:t>
      </w:r>
      <w:r w:rsidR="00EA2090">
        <w:rPr>
          <w:rFonts w:asciiTheme="minorBidi" w:eastAsia="Times New Roman" w:hAnsiTheme="minorBidi" w:cstheme="minorBidi"/>
          <w:color w:val="000000"/>
        </w:rPr>
        <w:t>.</w:t>
      </w:r>
    </w:p>
  </w:footnote>
  <w:footnote w:id="2">
    <w:p w14:paraId="00CB7628" w14:textId="532D04F1" w:rsidR="007B0C87" w:rsidRPr="005D19EE" w:rsidRDefault="007B0C87" w:rsidP="000A28EC">
      <w:pPr>
        <w:pStyle w:val="a6"/>
        <w:bidi w:val="0"/>
        <w:rPr>
          <w:rFonts w:asciiTheme="minorBidi" w:hAnsiTheme="minorBidi" w:cstheme="minorBidi"/>
        </w:rPr>
      </w:pPr>
      <w:r w:rsidRPr="005D19EE">
        <w:rPr>
          <w:rStyle w:val="a8"/>
          <w:rFonts w:asciiTheme="minorBidi" w:hAnsiTheme="minorBidi" w:cstheme="minorBidi"/>
        </w:rPr>
        <w:footnoteRef/>
      </w:r>
      <w:r w:rsidRPr="005D19EE">
        <w:rPr>
          <w:rFonts w:asciiTheme="minorBidi" w:hAnsiTheme="minorBidi" w:cstheme="minorBidi"/>
          <w:rtl/>
        </w:rPr>
        <w:t xml:space="preserve"> </w:t>
      </w:r>
      <w:r w:rsidRPr="005D19EE">
        <w:rPr>
          <w:rFonts w:asciiTheme="minorBidi" w:hAnsiTheme="minorBidi" w:cstheme="minorBidi"/>
        </w:rPr>
        <w:t>We will address this term below</w:t>
      </w:r>
      <w:r w:rsidR="00514D05">
        <w:rPr>
          <w:rFonts w:asciiTheme="minorBidi" w:hAnsiTheme="minorBidi" w:cstheme="minorBidi"/>
        </w:rPr>
        <w:t>.</w:t>
      </w:r>
    </w:p>
  </w:footnote>
  <w:footnote w:id="3">
    <w:p w14:paraId="1652BD27" w14:textId="23FB9A48" w:rsidR="00C109D9" w:rsidRPr="005D19EE" w:rsidRDefault="00C109D9" w:rsidP="000A28EC">
      <w:pPr>
        <w:pStyle w:val="a6"/>
        <w:bidi w:val="0"/>
        <w:rPr>
          <w:rFonts w:asciiTheme="minorBidi" w:hAnsiTheme="minorBidi" w:cstheme="minorBidi"/>
        </w:rPr>
      </w:pPr>
      <w:r w:rsidRPr="005D19EE">
        <w:rPr>
          <w:rStyle w:val="a8"/>
          <w:rFonts w:asciiTheme="minorBidi" w:hAnsiTheme="minorBidi" w:cstheme="minorBidi"/>
        </w:rPr>
        <w:footnoteRef/>
      </w:r>
      <w:r w:rsidRPr="005D19EE">
        <w:rPr>
          <w:rFonts w:asciiTheme="minorBidi" w:hAnsiTheme="minorBidi" w:cstheme="minorBidi"/>
          <w:rtl/>
        </w:rPr>
        <w:t xml:space="preserve"> </w:t>
      </w:r>
      <w:r w:rsidRPr="005D19EE">
        <w:rPr>
          <w:rFonts w:asciiTheme="minorBidi" w:hAnsiTheme="minorBidi" w:cstheme="minorBidi"/>
        </w:rPr>
        <w:t xml:space="preserve">The word </w:t>
      </w:r>
      <w:r w:rsidRPr="005D19EE">
        <w:rPr>
          <w:rFonts w:asciiTheme="minorBidi" w:hAnsiTheme="minorBidi" w:cstheme="minorBidi"/>
          <w:i/>
          <w:iCs/>
        </w:rPr>
        <w:t>gaon</w:t>
      </w:r>
      <w:r w:rsidRPr="005D19EE">
        <w:rPr>
          <w:rFonts w:asciiTheme="minorBidi" w:hAnsiTheme="minorBidi" w:cstheme="minorBidi"/>
        </w:rPr>
        <w:t xml:space="preserve"> in </w:t>
      </w:r>
      <w:r w:rsidRPr="0093249A">
        <w:rPr>
          <w:rFonts w:asciiTheme="minorBidi" w:hAnsiTheme="minorBidi" w:cstheme="minorBidi"/>
          <w:i/>
          <w:iCs/>
        </w:rPr>
        <w:t>Tanakh</w:t>
      </w:r>
      <w:r w:rsidRPr="005D19EE">
        <w:rPr>
          <w:rFonts w:asciiTheme="minorBidi" w:hAnsiTheme="minorBidi" w:cstheme="minorBidi"/>
        </w:rPr>
        <w:t xml:space="preserve"> </w:t>
      </w:r>
      <w:r w:rsidR="00514D05">
        <w:rPr>
          <w:rFonts w:asciiTheme="minorBidi" w:hAnsiTheme="minorBidi" w:cstheme="minorBidi"/>
        </w:rPr>
        <w:t>(which, when joined to the following word, becomes “</w:t>
      </w:r>
      <w:r w:rsidR="00514D05" w:rsidRPr="0093249A">
        <w:rPr>
          <w:rFonts w:asciiTheme="minorBidi" w:hAnsiTheme="minorBidi" w:cstheme="minorBidi"/>
          <w:i/>
          <w:iCs/>
        </w:rPr>
        <w:t>geon</w:t>
      </w:r>
      <w:r w:rsidR="00514D05">
        <w:rPr>
          <w:rFonts w:asciiTheme="minorBidi" w:hAnsiTheme="minorBidi" w:cstheme="minorBidi"/>
        </w:rPr>
        <w:t xml:space="preserve">”) </w:t>
      </w:r>
      <w:r w:rsidRPr="005D19EE">
        <w:rPr>
          <w:rFonts w:asciiTheme="minorBidi" w:hAnsiTheme="minorBidi" w:cstheme="minorBidi"/>
        </w:rPr>
        <w:t>means “pride” or “exaltation</w:t>
      </w:r>
      <w:r w:rsidR="00514D05">
        <w:rPr>
          <w:rFonts w:asciiTheme="minorBidi" w:hAnsiTheme="minorBidi" w:cstheme="minorBidi"/>
        </w:rPr>
        <w:t>.”</w:t>
      </w:r>
      <w:r w:rsidRPr="005D19EE">
        <w:rPr>
          <w:rFonts w:asciiTheme="minorBidi" w:hAnsiTheme="minorBidi" w:cstheme="minorBidi"/>
        </w:rPr>
        <w:t xml:space="preserve"> The word has taken a circuitous and wild etymological ride to its current meaning of “genius</w:t>
      </w:r>
      <w:r w:rsidR="00514D05">
        <w:rPr>
          <w:rFonts w:asciiTheme="minorBidi" w:hAnsiTheme="minorBidi" w:cstheme="minorBidi"/>
        </w:rPr>
        <w:t>.”</w:t>
      </w:r>
      <w:r w:rsidRPr="005D19EE">
        <w:rPr>
          <w:rFonts w:asciiTheme="minorBidi" w:hAnsiTheme="minorBidi" w:cstheme="minorBidi"/>
        </w:rPr>
        <w:t xml:space="preserve"> See</w:t>
      </w:r>
      <w:r w:rsidR="00514D05">
        <w:rPr>
          <w:rFonts w:asciiTheme="minorBidi" w:hAnsiTheme="minorBidi" w:cstheme="minorBidi"/>
        </w:rPr>
        <w:t>:</w:t>
      </w:r>
      <w:r w:rsidRPr="005D19EE">
        <w:rPr>
          <w:rFonts w:asciiTheme="minorBidi" w:hAnsiTheme="minorBidi" w:cstheme="minorBidi"/>
        </w:rPr>
        <w:t xml:space="preserve"> </w:t>
      </w:r>
      <w:r w:rsidR="0041383F">
        <w:rPr>
          <w:rFonts w:asciiTheme="minorBidi" w:hAnsiTheme="minorBidi" w:cstheme="minorBidi"/>
        </w:rPr>
        <w:t>“</w:t>
      </w:r>
      <w:r w:rsidRPr="005D19EE">
        <w:rPr>
          <w:rFonts w:asciiTheme="minorBidi" w:hAnsiTheme="minorBidi" w:cstheme="minorBidi"/>
        </w:rPr>
        <w:t>For Further Study.</w:t>
      </w:r>
      <w:r w:rsidR="0041383F">
        <w:rPr>
          <w:rFonts w:asciiTheme="minorBidi" w:hAnsiTheme="minorBidi" w:cstheme="minorBidi"/>
        </w:rPr>
        <w:t>”</w:t>
      </w:r>
    </w:p>
  </w:footnote>
  <w:footnote w:id="4">
    <w:p w14:paraId="7DFB4CED" w14:textId="065A7C4C" w:rsidR="00015760" w:rsidRPr="005D19EE" w:rsidRDefault="00015760" w:rsidP="000A28EC">
      <w:pPr>
        <w:pStyle w:val="a6"/>
        <w:bidi w:val="0"/>
        <w:rPr>
          <w:rFonts w:asciiTheme="minorBidi" w:hAnsiTheme="minorBidi" w:cstheme="minorBidi"/>
        </w:rPr>
      </w:pPr>
      <w:r w:rsidRPr="005D19EE">
        <w:rPr>
          <w:rStyle w:val="a8"/>
          <w:rFonts w:asciiTheme="minorBidi" w:hAnsiTheme="minorBidi" w:cstheme="minorBidi"/>
        </w:rPr>
        <w:footnoteRef/>
      </w:r>
      <w:r w:rsidRPr="005D19EE">
        <w:rPr>
          <w:rFonts w:asciiTheme="minorBidi" w:hAnsiTheme="minorBidi" w:cstheme="minorBidi"/>
          <w:rtl/>
        </w:rPr>
        <w:t xml:space="preserve"> </w:t>
      </w:r>
      <w:r w:rsidRPr="005D19EE">
        <w:rPr>
          <w:rFonts w:asciiTheme="minorBidi" w:hAnsiTheme="minorBidi" w:cstheme="minorBidi"/>
        </w:rPr>
        <w:t>See Ramba</w:t>
      </w:r>
      <w:r w:rsidR="00D041AB">
        <w:rPr>
          <w:rFonts w:asciiTheme="minorBidi" w:hAnsiTheme="minorBidi" w:cstheme="minorBidi"/>
        </w:rPr>
        <w:t xml:space="preserve">n, </w:t>
      </w:r>
      <w:r w:rsidR="005D19EE" w:rsidRPr="005D19EE">
        <w:rPr>
          <w:rFonts w:asciiTheme="minorBidi" w:hAnsiTheme="minorBidi" w:cstheme="minorBidi"/>
          <w:i/>
          <w:iCs/>
        </w:rPr>
        <w:t>Va</w:t>
      </w:r>
      <w:r w:rsidRPr="005D19EE">
        <w:rPr>
          <w:rFonts w:asciiTheme="minorBidi" w:hAnsiTheme="minorBidi" w:cstheme="minorBidi"/>
          <w:i/>
          <w:iCs/>
        </w:rPr>
        <w:t>yikra</w:t>
      </w:r>
      <w:r w:rsidRPr="005D19EE">
        <w:rPr>
          <w:rFonts w:asciiTheme="minorBidi" w:hAnsiTheme="minorBidi" w:cstheme="minorBidi"/>
        </w:rPr>
        <w:t xml:space="preserve"> 18:25</w:t>
      </w:r>
      <w:r w:rsidR="0041383F">
        <w:rPr>
          <w:rFonts w:asciiTheme="minorBidi" w:hAnsiTheme="minorBidi" w:cstheme="minorBidi"/>
        </w:rPr>
        <w:t>.</w:t>
      </w:r>
    </w:p>
  </w:footnote>
  <w:footnote w:id="5">
    <w:p w14:paraId="73A4255B" w14:textId="76AE712B" w:rsidR="00B82321" w:rsidRPr="005D19EE" w:rsidRDefault="00B82321" w:rsidP="000A28EC">
      <w:pPr>
        <w:pStyle w:val="a6"/>
        <w:bidi w:val="0"/>
        <w:rPr>
          <w:rFonts w:asciiTheme="minorBidi" w:hAnsiTheme="minorBidi" w:cstheme="minorBidi"/>
        </w:rPr>
      </w:pPr>
      <w:r w:rsidRPr="005D19EE">
        <w:rPr>
          <w:rStyle w:val="a8"/>
          <w:rFonts w:asciiTheme="minorBidi" w:hAnsiTheme="minorBidi" w:cstheme="minorBidi"/>
        </w:rPr>
        <w:footnoteRef/>
      </w:r>
      <w:r w:rsidRPr="005D19EE">
        <w:rPr>
          <w:rFonts w:asciiTheme="minorBidi" w:hAnsiTheme="minorBidi" w:cstheme="minorBidi"/>
          <w:rtl/>
        </w:rPr>
        <w:t xml:space="preserve"> </w:t>
      </w:r>
      <w:r w:rsidRPr="005D19EE">
        <w:rPr>
          <w:rFonts w:asciiTheme="minorBidi" w:hAnsiTheme="minorBidi" w:cstheme="minorBidi"/>
        </w:rPr>
        <w:t>Paul (</w:t>
      </w:r>
      <w:r w:rsidRPr="005D19EE">
        <w:rPr>
          <w:rFonts w:asciiTheme="minorBidi" w:hAnsiTheme="minorBidi" w:cstheme="minorBidi"/>
          <w:i/>
          <w:iCs/>
        </w:rPr>
        <w:t xml:space="preserve">Mikra </w:t>
      </w:r>
      <w:r w:rsidR="008936DA">
        <w:rPr>
          <w:rFonts w:asciiTheme="minorBidi" w:hAnsiTheme="minorBidi" w:cstheme="minorBidi"/>
          <w:i/>
          <w:iCs/>
        </w:rPr>
        <w:t>Le-</w:t>
      </w:r>
      <w:r w:rsidRPr="005D19EE">
        <w:rPr>
          <w:rFonts w:asciiTheme="minorBidi" w:hAnsiTheme="minorBidi" w:cstheme="minorBidi"/>
          <w:i/>
          <w:iCs/>
        </w:rPr>
        <w:t>Yisrael</w:t>
      </w:r>
      <w:r w:rsidR="0019307D">
        <w:rPr>
          <w:rFonts w:asciiTheme="minorBidi" w:hAnsiTheme="minorBidi" w:cstheme="minorBidi"/>
          <w:i/>
          <w:iCs/>
        </w:rPr>
        <w:t>,</w:t>
      </w:r>
      <w:r w:rsidRPr="005D19EE">
        <w:rPr>
          <w:rFonts w:asciiTheme="minorBidi" w:hAnsiTheme="minorBidi" w:cstheme="minorBidi"/>
        </w:rPr>
        <w:t xml:space="preserve"> p. 130) finds support for this interpretation from </w:t>
      </w:r>
      <w:r w:rsidRPr="0093249A">
        <w:rPr>
          <w:rFonts w:asciiTheme="minorBidi" w:hAnsiTheme="minorBidi" w:cstheme="minorBidi"/>
          <w:i/>
          <w:iCs/>
        </w:rPr>
        <w:t>Mi</w:t>
      </w:r>
      <w:r w:rsidR="00CF28EE" w:rsidRPr="0093249A">
        <w:rPr>
          <w:rFonts w:asciiTheme="minorBidi" w:hAnsiTheme="minorBidi" w:cstheme="minorBidi"/>
          <w:i/>
          <w:iCs/>
        </w:rPr>
        <w:t>k</w:t>
      </w:r>
      <w:r w:rsidRPr="0093249A">
        <w:rPr>
          <w:rFonts w:asciiTheme="minorBidi" w:hAnsiTheme="minorBidi" w:cstheme="minorBidi"/>
          <w:i/>
          <w:iCs/>
        </w:rPr>
        <w:t>ha</w:t>
      </w:r>
      <w:r w:rsidRPr="005D19EE">
        <w:rPr>
          <w:rFonts w:asciiTheme="minorBidi" w:hAnsiTheme="minorBidi" w:cstheme="minorBidi"/>
        </w:rPr>
        <w:t xml:space="preserve"> 5:3</w:t>
      </w:r>
      <w:r w:rsidR="00CF28EE">
        <w:rPr>
          <w:rFonts w:asciiTheme="minorBidi" w:hAnsiTheme="minorBidi" w:cstheme="minorBidi"/>
        </w:rPr>
        <w:t>,</w:t>
      </w:r>
      <w:r w:rsidRPr="005D19EE">
        <w:rPr>
          <w:rFonts w:asciiTheme="minorBidi" w:hAnsiTheme="minorBidi" w:cstheme="minorBidi"/>
        </w:rPr>
        <w:t xml:space="preserve"> </w:t>
      </w:r>
      <w:r w:rsidR="00CF28EE">
        <w:rPr>
          <w:rFonts w:asciiTheme="minorBidi" w:hAnsiTheme="minorBidi" w:cstheme="minorBidi"/>
        </w:rPr>
        <w:t>“</w:t>
      </w:r>
      <w:r w:rsidR="00CF28EE">
        <w:rPr>
          <w:rFonts w:asciiTheme="minorBidi" w:hAnsiTheme="minorBidi" w:cstheme="minorBidi"/>
          <w:i/>
          <w:iCs/>
        </w:rPr>
        <w:t>B</w:t>
      </w:r>
      <w:r w:rsidRPr="005D19EE">
        <w:rPr>
          <w:rFonts w:asciiTheme="minorBidi" w:hAnsiTheme="minorBidi" w:cstheme="minorBidi"/>
          <w:i/>
          <w:iCs/>
        </w:rPr>
        <w:t>i</w:t>
      </w:r>
      <w:r w:rsidR="008936DA">
        <w:rPr>
          <w:rFonts w:asciiTheme="minorBidi" w:hAnsiTheme="minorBidi" w:cstheme="minorBidi"/>
          <w:i/>
          <w:iCs/>
        </w:rPr>
        <w:t>-ge</w:t>
      </w:r>
      <w:r w:rsidRPr="005D19EE">
        <w:rPr>
          <w:rFonts w:asciiTheme="minorBidi" w:hAnsiTheme="minorBidi" w:cstheme="minorBidi"/>
          <w:i/>
          <w:iCs/>
        </w:rPr>
        <w:t>on shem Hashem Elokav</w:t>
      </w:r>
      <w:r w:rsidR="00CF28EE">
        <w:rPr>
          <w:rFonts w:asciiTheme="minorBidi" w:hAnsiTheme="minorBidi" w:cstheme="minorBidi"/>
          <w:i/>
          <w:iCs/>
        </w:rPr>
        <w:t>.”</w:t>
      </w:r>
    </w:p>
  </w:footnote>
  <w:footnote w:id="6">
    <w:p w14:paraId="39F9B206" w14:textId="1D38692C" w:rsidR="00B82321" w:rsidRPr="005D19EE" w:rsidRDefault="00B82321" w:rsidP="000A28EC">
      <w:pPr>
        <w:pStyle w:val="a6"/>
        <w:bidi w:val="0"/>
        <w:rPr>
          <w:rFonts w:asciiTheme="minorBidi" w:hAnsiTheme="minorBidi" w:cstheme="minorBidi"/>
        </w:rPr>
      </w:pPr>
      <w:r w:rsidRPr="005D19EE">
        <w:rPr>
          <w:rStyle w:val="a8"/>
          <w:rFonts w:asciiTheme="minorBidi" w:hAnsiTheme="minorBidi" w:cstheme="minorBidi"/>
        </w:rPr>
        <w:footnoteRef/>
      </w:r>
      <w:r w:rsidR="0019307D">
        <w:rPr>
          <w:rFonts w:asciiTheme="minorBidi" w:hAnsiTheme="minorBidi" w:cstheme="minorBidi"/>
        </w:rPr>
        <w:t xml:space="preserve"> S</w:t>
      </w:r>
      <w:r w:rsidRPr="005D19EE">
        <w:rPr>
          <w:rFonts w:asciiTheme="minorBidi" w:hAnsiTheme="minorBidi" w:cstheme="minorBidi"/>
        </w:rPr>
        <w:t>ee previous footnote</w:t>
      </w:r>
      <w:r w:rsidR="0019307D">
        <w:rPr>
          <w:rFonts w:asciiTheme="minorBidi" w:hAnsiTheme="minorBidi" w:cstheme="min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85"/>
    <w:rsid w:val="000118C7"/>
    <w:rsid w:val="00015760"/>
    <w:rsid w:val="000609D6"/>
    <w:rsid w:val="00061339"/>
    <w:rsid w:val="00080928"/>
    <w:rsid w:val="000A28EC"/>
    <w:rsid w:val="000F4D80"/>
    <w:rsid w:val="0011054E"/>
    <w:rsid w:val="00116D3E"/>
    <w:rsid w:val="0011705C"/>
    <w:rsid w:val="001439E5"/>
    <w:rsid w:val="001542F8"/>
    <w:rsid w:val="001623AB"/>
    <w:rsid w:val="0019307D"/>
    <w:rsid w:val="001A089B"/>
    <w:rsid w:val="001E00F0"/>
    <w:rsid w:val="001E0A16"/>
    <w:rsid w:val="001E34B7"/>
    <w:rsid w:val="00212C65"/>
    <w:rsid w:val="00224261"/>
    <w:rsid w:val="0022777A"/>
    <w:rsid w:val="00231620"/>
    <w:rsid w:val="002517B4"/>
    <w:rsid w:val="002573D2"/>
    <w:rsid w:val="0026296F"/>
    <w:rsid w:val="00297BD1"/>
    <w:rsid w:val="002E7690"/>
    <w:rsid w:val="002F02A8"/>
    <w:rsid w:val="002F1C2C"/>
    <w:rsid w:val="00324784"/>
    <w:rsid w:val="00325485"/>
    <w:rsid w:val="0038029D"/>
    <w:rsid w:val="00391623"/>
    <w:rsid w:val="00396E8F"/>
    <w:rsid w:val="003A65C6"/>
    <w:rsid w:val="003C11EB"/>
    <w:rsid w:val="003C20CD"/>
    <w:rsid w:val="003D7E0A"/>
    <w:rsid w:val="004001A3"/>
    <w:rsid w:val="00403326"/>
    <w:rsid w:val="00411B3F"/>
    <w:rsid w:val="0041383F"/>
    <w:rsid w:val="00421B8B"/>
    <w:rsid w:val="00444A98"/>
    <w:rsid w:val="0048772E"/>
    <w:rsid w:val="004B76DA"/>
    <w:rsid w:val="004E4946"/>
    <w:rsid w:val="004F5876"/>
    <w:rsid w:val="005025F0"/>
    <w:rsid w:val="00514D05"/>
    <w:rsid w:val="00515CA5"/>
    <w:rsid w:val="005464F3"/>
    <w:rsid w:val="0055041D"/>
    <w:rsid w:val="005631DC"/>
    <w:rsid w:val="005830F5"/>
    <w:rsid w:val="005D19EE"/>
    <w:rsid w:val="00604C2A"/>
    <w:rsid w:val="00645B95"/>
    <w:rsid w:val="00657C5B"/>
    <w:rsid w:val="00693293"/>
    <w:rsid w:val="006D2F02"/>
    <w:rsid w:val="006E3655"/>
    <w:rsid w:val="006F5F2C"/>
    <w:rsid w:val="00713732"/>
    <w:rsid w:val="00743A53"/>
    <w:rsid w:val="007472E0"/>
    <w:rsid w:val="00770093"/>
    <w:rsid w:val="00777F3D"/>
    <w:rsid w:val="00786F7B"/>
    <w:rsid w:val="007A6F8D"/>
    <w:rsid w:val="007A75FA"/>
    <w:rsid w:val="007B0C87"/>
    <w:rsid w:val="007E44A6"/>
    <w:rsid w:val="0080541B"/>
    <w:rsid w:val="00834910"/>
    <w:rsid w:val="008936DA"/>
    <w:rsid w:val="008A08C4"/>
    <w:rsid w:val="008A518E"/>
    <w:rsid w:val="008A6B49"/>
    <w:rsid w:val="008C07BE"/>
    <w:rsid w:val="008D597D"/>
    <w:rsid w:val="008F6132"/>
    <w:rsid w:val="008F6AF8"/>
    <w:rsid w:val="0093249A"/>
    <w:rsid w:val="00937778"/>
    <w:rsid w:val="0094611E"/>
    <w:rsid w:val="00956114"/>
    <w:rsid w:val="00967EBD"/>
    <w:rsid w:val="00980981"/>
    <w:rsid w:val="009E5EAF"/>
    <w:rsid w:val="00A011B0"/>
    <w:rsid w:val="00A7772D"/>
    <w:rsid w:val="00A853A3"/>
    <w:rsid w:val="00AC1B03"/>
    <w:rsid w:val="00AC332F"/>
    <w:rsid w:val="00AD5F57"/>
    <w:rsid w:val="00B17CF1"/>
    <w:rsid w:val="00B27A1E"/>
    <w:rsid w:val="00B36CBC"/>
    <w:rsid w:val="00B82321"/>
    <w:rsid w:val="00B848BB"/>
    <w:rsid w:val="00B90985"/>
    <w:rsid w:val="00BD340D"/>
    <w:rsid w:val="00C109D9"/>
    <w:rsid w:val="00C22EEC"/>
    <w:rsid w:val="00C25945"/>
    <w:rsid w:val="00CC68AC"/>
    <w:rsid w:val="00CF23AB"/>
    <w:rsid w:val="00CF28EE"/>
    <w:rsid w:val="00D0111B"/>
    <w:rsid w:val="00D041AB"/>
    <w:rsid w:val="00D35F43"/>
    <w:rsid w:val="00D654BA"/>
    <w:rsid w:val="00DD1DA4"/>
    <w:rsid w:val="00DF0E53"/>
    <w:rsid w:val="00E019CE"/>
    <w:rsid w:val="00E07A27"/>
    <w:rsid w:val="00E558C2"/>
    <w:rsid w:val="00E7616F"/>
    <w:rsid w:val="00E76F06"/>
    <w:rsid w:val="00EA2090"/>
    <w:rsid w:val="00EA570E"/>
    <w:rsid w:val="00EC1C36"/>
    <w:rsid w:val="00EE61C2"/>
    <w:rsid w:val="00EF2594"/>
    <w:rsid w:val="00F02259"/>
    <w:rsid w:val="00F2500C"/>
    <w:rsid w:val="00FC6084"/>
    <w:rsid w:val="00FD74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D8681"/>
  <w15:chartTrackingRefBased/>
  <w15:docId w15:val="{7E5A50A2-77D5-445D-AB16-952B84D4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Narkisim"/>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485"/>
    <w:pPr>
      <w:bidi/>
      <w:spacing w:after="0" w:line="36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3"/>
    <w:rsid w:val="00325485"/>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a4">
    <w:name w:val="No Spacing"/>
    <w:uiPriority w:val="1"/>
    <w:qFormat/>
    <w:rsid w:val="00325485"/>
    <w:pPr>
      <w:bidi/>
      <w:spacing w:after="0" w:line="240" w:lineRule="auto"/>
    </w:pPr>
  </w:style>
  <w:style w:type="paragraph" w:styleId="a3">
    <w:name w:val="Body Text"/>
    <w:basedOn w:val="a"/>
    <w:link w:val="a5"/>
    <w:uiPriority w:val="99"/>
    <w:semiHidden/>
    <w:unhideWhenUsed/>
    <w:rsid w:val="00325485"/>
    <w:pPr>
      <w:spacing w:after="120"/>
    </w:pPr>
  </w:style>
  <w:style w:type="character" w:customStyle="1" w:styleId="a5">
    <w:name w:val="גוף טקסט תו"/>
    <w:basedOn w:val="a0"/>
    <w:link w:val="a3"/>
    <w:uiPriority w:val="99"/>
    <w:semiHidden/>
    <w:rsid w:val="00325485"/>
  </w:style>
  <w:style w:type="paragraph" w:styleId="a6">
    <w:name w:val="footnote text"/>
    <w:basedOn w:val="a"/>
    <w:link w:val="a7"/>
    <w:uiPriority w:val="99"/>
    <w:semiHidden/>
    <w:unhideWhenUsed/>
    <w:rsid w:val="00080928"/>
    <w:pPr>
      <w:spacing w:line="240" w:lineRule="auto"/>
    </w:pPr>
    <w:rPr>
      <w:sz w:val="20"/>
      <w:szCs w:val="20"/>
    </w:rPr>
  </w:style>
  <w:style w:type="character" w:customStyle="1" w:styleId="a7">
    <w:name w:val="טקסט הערת שוליים תו"/>
    <w:basedOn w:val="a0"/>
    <w:link w:val="a6"/>
    <w:uiPriority w:val="99"/>
    <w:semiHidden/>
    <w:rsid w:val="00080928"/>
    <w:rPr>
      <w:sz w:val="20"/>
      <w:szCs w:val="20"/>
    </w:rPr>
  </w:style>
  <w:style w:type="character" w:styleId="a8">
    <w:name w:val="footnote reference"/>
    <w:basedOn w:val="a0"/>
    <w:uiPriority w:val="99"/>
    <w:semiHidden/>
    <w:unhideWhenUsed/>
    <w:rsid w:val="00080928"/>
    <w:rPr>
      <w:vertAlign w:val="superscript"/>
    </w:rPr>
  </w:style>
  <w:style w:type="character" w:styleId="Hyperlink">
    <w:name w:val="Hyperlink"/>
    <w:basedOn w:val="a0"/>
    <w:uiPriority w:val="99"/>
    <w:unhideWhenUsed/>
    <w:rsid w:val="00C109D9"/>
    <w:rPr>
      <w:color w:val="0563C1" w:themeColor="hyperlink"/>
      <w:u w:val="single"/>
    </w:rPr>
  </w:style>
  <w:style w:type="paragraph" w:styleId="HTML">
    <w:name w:val="HTML Preformatted"/>
    <w:basedOn w:val="a"/>
    <w:link w:val="HTML0"/>
    <w:uiPriority w:val="99"/>
    <w:unhideWhenUsed/>
    <w:rsid w:val="00C10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eastAsia="Times New Roman" w:hAnsi="Courier New" w:cs="Courier New"/>
      <w:sz w:val="20"/>
      <w:szCs w:val="20"/>
    </w:rPr>
  </w:style>
  <w:style w:type="character" w:customStyle="1" w:styleId="HTML0">
    <w:name w:val="HTML מעוצב מראש תו"/>
    <w:basedOn w:val="a0"/>
    <w:link w:val="HTML"/>
    <w:uiPriority w:val="99"/>
    <w:rsid w:val="00C109D9"/>
    <w:rPr>
      <w:rFonts w:ascii="Courier New" w:eastAsia="Times New Roman" w:hAnsi="Courier New" w:cs="Courier New"/>
      <w:sz w:val="20"/>
      <w:szCs w:val="20"/>
    </w:rPr>
  </w:style>
  <w:style w:type="paragraph" w:styleId="a9">
    <w:name w:val="Balloon Text"/>
    <w:basedOn w:val="a"/>
    <w:link w:val="aa"/>
    <w:uiPriority w:val="99"/>
    <w:semiHidden/>
    <w:unhideWhenUsed/>
    <w:rsid w:val="004001A3"/>
    <w:pPr>
      <w:spacing w:line="240" w:lineRule="auto"/>
    </w:pPr>
    <w:rPr>
      <w:rFonts w:ascii="Segoe UI" w:hAnsi="Segoe UI" w:cs="Segoe UI"/>
      <w:sz w:val="18"/>
      <w:szCs w:val="18"/>
    </w:rPr>
  </w:style>
  <w:style w:type="character" w:customStyle="1" w:styleId="aa">
    <w:name w:val="טקסט בלונים תו"/>
    <w:basedOn w:val="a0"/>
    <w:link w:val="a9"/>
    <w:uiPriority w:val="99"/>
    <w:semiHidden/>
    <w:rsid w:val="00400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25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nyurl.com/y4948kz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ADDC1-BDE1-477B-A675-6B44B5FF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2842</Words>
  <Characters>16206</Characters>
  <Application>Microsoft Office Word</Application>
  <DocSecurity>0</DocSecurity>
  <Lines>135</Lines>
  <Paragraphs>38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Yitzchak Etshalom</dc:creator>
  <cp:keywords/>
  <dc:description/>
  <cp:lastModifiedBy>user</cp:lastModifiedBy>
  <cp:revision>4</cp:revision>
  <dcterms:created xsi:type="dcterms:W3CDTF">2020-04-18T18:08:00Z</dcterms:created>
  <dcterms:modified xsi:type="dcterms:W3CDTF">2020-04-19T11:47:00Z</dcterms:modified>
</cp:coreProperties>
</file>