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p>
    <w:p w:rsidR="00881EA0" w:rsidRDefault="00881EA0" w:rsidP="00881EA0">
      <w:pPr>
        <w:pStyle w:val="Heading1"/>
      </w:pPr>
      <w:r>
        <w:rPr>
          <w:rFonts w:hint="cs"/>
          <w:rtl/>
        </w:rPr>
        <w:t xml:space="preserve">מרד </w:t>
      </w:r>
      <w:proofErr w:type="spellStart"/>
      <w:r>
        <w:rPr>
          <w:rFonts w:hint="cs"/>
          <w:rtl/>
        </w:rPr>
        <w:t>יהוא</w:t>
      </w:r>
      <w:proofErr w:type="spellEnd"/>
      <w:r>
        <w:rPr>
          <w:rFonts w:hint="cs"/>
          <w:rtl/>
        </w:rPr>
        <w:t xml:space="preserve"> (מל"ב ט', א–י', ל) </w:t>
      </w:r>
    </w:p>
    <w:p w:rsidR="005C5A0B" w:rsidRDefault="0051763D" w:rsidP="008C103E">
      <w:pPr>
        <w:pStyle w:val="Heading2"/>
        <w:rPr>
          <w:rtl/>
        </w:rPr>
      </w:pPr>
      <w:proofErr w:type="spellStart"/>
      <w:r>
        <w:rPr>
          <w:rFonts w:hint="cs"/>
          <w:rtl/>
        </w:rPr>
        <w:t>י</w:t>
      </w:r>
      <w:r w:rsidR="007B6956">
        <w:rPr>
          <w:rFonts w:hint="cs"/>
          <w:rtl/>
        </w:rPr>
        <w:t>ג</w:t>
      </w:r>
      <w:proofErr w:type="spellEnd"/>
      <w:r>
        <w:rPr>
          <w:rFonts w:hint="cs"/>
          <w:rtl/>
        </w:rPr>
        <w:t xml:space="preserve">. הריגת </w:t>
      </w:r>
      <w:r w:rsidR="007B6956">
        <w:rPr>
          <w:rFonts w:hint="cs"/>
          <w:rtl/>
        </w:rPr>
        <w:t>ארבעים ושניים אחי אחזיה</w:t>
      </w:r>
      <w:r w:rsidR="008C103E">
        <w:rPr>
          <w:rFonts w:hint="cs"/>
          <w:vertAlign w:val="superscript"/>
          <w:rtl/>
        </w:rPr>
        <w:t xml:space="preserve"> </w:t>
      </w:r>
      <w:r w:rsidR="008C103E">
        <w:rPr>
          <w:rFonts w:hint="cs"/>
          <w:rtl/>
        </w:rPr>
        <w:t>(המשך)</w:t>
      </w:r>
    </w:p>
    <w:p w:rsidR="007B6956" w:rsidRDefault="007B6956" w:rsidP="007B6956">
      <w:pPr>
        <w:pStyle w:val="Quote"/>
        <w:rPr>
          <w:rtl/>
        </w:rPr>
      </w:pPr>
      <w:r>
        <w:rPr>
          <w:rFonts w:hint="cs"/>
          <w:rtl/>
        </w:rPr>
        <w:t xml:space="preserve">י', </w:t>
      </w:r>
      <w:proofErr w:type="spellStart"/>
      <w:r>
        <w:rPr>
          <w:rFonts w:hint="cs"/>
          <w:rtl/>
        </w:rPr>
        <w:t>יב</w:t>
      </w:r>
      <w:proofErr w:type="spellEnd"/>
      <w:r>
        <w:rPr>
          <w:rFonts w:hint="cs"/>
          <w:rtl/>
        </w:rPr>
        <w:t xml:space="preserve"> </w:t>
      </w:r>
      <w:r>
        <w:rPr>
          <w:rtl/>
        </w:rPr>
        <w:tab/>
      </w:r>
      <w:proofErr w:type="spellStart"/>
      <w:r>
        <w:rPr>
          <w:rtl/>
        </w:rPr>
        <w:t>וַיָּקָם</w:t>
      </w:r>
      <w:proofErr w:type="spellEnd"/>
      <w:r>
        <w:rPr>
          <w:rtl/>
        </w:rPr>
        <w:t xml:space="preserve"> וַיָּבֹא וַיֵּלֶךְ שֹׁמְרוֹן </w:t>
      </w:r>
    </w:p>
    <w:p w:rsidR="007B6956" w:rsidRDefault="007B6956" w:rsidP="007B6956">
      <w:pPr>
        <w:pStyle w:val="Quote"/>
        <w:ind w:firstLine="720"/>
        <w:rPr>
          <w:rtl/>
        </w:rPr>
      </w:pPr>
      <w:r>
        <w:rPr>
          <w:rtl/>
        </w:rPr>
        <w:t>הוּא בֵּית עֵקֶד הָרֹעִים בַּדָּרֶךְ</w:t>
      </w:r>
      <w:r>
        <w:rPr>
          <w:rFonts w:hint="cs"/>
          <w:rtl/>
        </w:rPr>
        <w:t>.</w:t>
      </w:r>
    </w:p>
    <w:p w:rsidR="007B6956" w:rsidRDefault="007B6956" w:rsidP="007B6956">
      <w:pPr>
        <w:pStyle w:val="Quote"/>
        <w:rPr>
          <w:rtl/>
        </w:rPr>
      </w:pPr>
      <w:r>
        <w:rPr>
          <w:rtl/>
        </w:rPr>
        <w:t xml:space="preserve">יג </w:t>
      </w:r>
      <w:r>
        <w:rPr>
          <w:rtl/>
        </w:rPr>
        <w:tab/>
        <w:t xml:space="preserve">וְיֵהוּא מָצָא אֶת אֲחֵי אֲחַזְיָהוּ מֶלֶךְ יְהוּדָה </w:t>
      </w:r>
    </w:p>
    <w:p w:rsidR="007B6956" w:rsidRDefault="007B6956" w:rsidP="007B6956">
      <w:pPr>
        <w:pStyle w:val="Quote"/>
        <w:ind w:firstLine="720"/>
        <w:rPr>
          <w:rtl/>
        </w:rPr>
      </w:pPr>
      <w:r>
        <w:rPr>
          <w:rtl/>
        </w:rPr>
        <w:t>וַיֹּאמֶר</w:t>
      </w:r>
      <w:r>
        <w:rPr>
          <w:rFonts w:hint="cs"/>
          <w:rtl/>
        </w:rPr>
        <w:t>:</w:t>
      </w:r>
      <w:r>
        <w:rPr>
          <w:rtl/>
        </w:rPr>
        <w:t xml:space="preserve"> מִי אַתֶּם</w:t>
      </w:r>
      <w:r>
        <w:rPr>
          <w:rFonts w:hint="cs"/>
          <w:rtl/>
        </w:rPr>
        <w:t>?</w:t>
      </w:r>
      <w:r>
        <w:rPr>
          <w:rtl/>
        </w:rPr>
        <w:t xml:space="preserve"> </w:t>
      </w:r>
    </w:p>
    <w:p w:rsidR="007B6956" w:rsidRDefault="007B6956" w:rsidP="007B6956">
      <w:pPr>
        <w:pStyle w:val="Quote"/>
        <w:ind w:left="1440"/>
        <w:rPr>
          <w:rtl/>
        </w:rPr>
      </w:pPr>
      <w:r>
        <w:rPr>
          <w:rtl/>
        </w:rPr>
        <w:t>וַיֹּאמְרוּ</w:t>
      </w:r>
      <w:r>
        <w:rPr>
          <w:rFonts w:hint="cs"/>
          <w:rtl/>
        </w:rPr>
        <w:t>:</w:t>
      </w:r>
      <w:r>
        <w:rPr>
          <w:rtl/>
        </w:rPr>
        <w:t xml:space="preserve"> אֲחֵי אֲחַזְיָהוּ אֲנַחְנוּ </w:t>
      </w:r>
    </w:p>
    <w:p w:rsidR="007B6956" w:rsidRDefault="007B6956" w:rsidP="007B6956">
      <w:pPr>
        <w:pStyle w:val="Quote"/>
        <w:ind w:left="1440"/>
        <w:rPr>
          <w:rtl/>
        </w:rPr>
      </w:pPr>
      <w:r>
        <w:rPr>
          <w:rtl/>
        </w:rPr>
        <w:t>וַנֵּרֶד לִשְׁלוֹם בְּנֵי הַמֶּלֶךְ וּבְנֵי הַגְּבִירָה</w:t>
      </w:r>
      <w:r>
        <w:rPr>
          <w:rFonts w:hint="cs"/>
          <w:rtl/>
        </w:rPr>
        <w:t>.</w:t>
      </w:r>
    </w:p>
    <w:p w:rsidR="007B6956" w:rsidRDefault="007B6956" w:rsidP="007B6956">
      <w:pPr>
        <w:pStyle w:val="Quote"/>
        <w:rPr>
          <w:rtl/>
        </w:rPr>
      </w:pPr>
      <w:r>
        <w:rPr>
          <w:rtl/>
        </w:rPr>
        <w:t xml:space="preserve">יד </w:t>
      </w:r>
      <w:r>
        <w:rPr>
          <w:rtl/>
        </w:rPr>
        <w:tab/>
        <w:t>וַיֹּאמֶר</w:t>
      </w:r>
      <w:r>
        <w:rPr>
          <w:rFonts w:hint="cs"/>
          <w:rtl/>
        </w:rPr>
        <w:t>:</w:t>
      </w:r>
      <w:r>
        <w:rPr>
          <w:rtl/>
        </w:rPr>
        <w:t xml:space="preserve"> תִּפְשׂוּם חַיִּים</w:t>
      </w:r>
      <w:r>
        <w:rPr>
          <w:rFonts w:hint="cs"/>
          <w:rtl/>
        </w:rPr>
        <w:t>!</w:t>
      </w:r>
    </w:p>
    <w:p w:rsidR="007B6956" w:rsidRDefault="007B6956" w:rsidP="007B6956">
      <w:pPr>
        <w:pStyle w:val="Quote"/>
        <w:ind w:firstLine="720"/>
        <w:rPr>
          <w:rtl/>
        </w:rPr>
      </w:pPr>
      <w:r>
        <w:rPr>
          <w:rtl/>
        </w:rPr>
        <w:t xml:space="preserve">וַיִּתְפְּשׂוּם חַיִּים </w:t>
      </w:r>
    </w:p>
    <w:p w:rsidR="007B6956" w:rsidRDefault="007B6956" w:rsidP="007B6956">
      <w:pPr>
        <w:pStyle w:val="Quote"/>
        <w:ind w:firstLine="720"/>
        <w:rPr>
          <w:rtl/>
        </w:rPr>
      </w:pPr>
      <w:r>
        <w:rPr>
          <w:rtl/>
        </w:rPr>
        <w:t xml:space="preserve">וַיִּשְׁחָטוּם אֶל בּוֹר בֵּית עֵקֶד אַרְבָּעִים וּשְׁנַיִם אִישׁ </w:t>
      </w:r>
    </w:p>
    <w:p w:rsidR="00C61FB3" w:rsidRDefault="007B6956" w:rsidP="007B6956">
      <w:pPr>
        <w:pStyle w:val="Quote"/>
        <w:ind w:firstLine="720"/>
        <w:rPr>
          <w:rtl/>
        </w:rPr>
      </w:pPr>
      <w:r>
        <w:rPr>
          <w:rtl/>
        </w:rPr>
        <w:t>וְלֹא  הִשְׁאִיר אִישׁ מֵהֶם</w:t>
      </w:r>
      <w:r>
        <w:rPr>
          <w:rFonts w:hint="cs"/>
          <w:rtl/>
        </w:rPr>
        <w:t>.</w:t>
      </w:r>
    </w:p>
    <w:p w:rsidR="008C103E" w:rsidRDefault="008C103E" w:rsidP="00C57CC9">
      <w:pPr>
        <w:rPr>
          <w:rtl/>
        </w:rPr>
      </w:pPr>
    </w:p>
    <w:p w:rsidR="008C103E" w:rsidRDefault="008C103E" w:rsidP="00C2041A">
      <w:pPr>
        <w:pStyle w:val="Heading3"/>
        <w:rPr>
          <w:rtl/>
        </w:rPr>
      </w:pPr>
      <w:r>
        <w:rPr>
          <w:rFonts w:hint="cs"/>
          <w:rtl/>
        </w:rPr>
        <w:t xml:space="preserve">3. הריגת אחי אחזיה </w:t>
      </w:r>
      <w:r w:rsidR="00C2041A">
        <w:rPr>
          <w:rFonts w:hint="cs"/>
          <w:rtl/>
        </w:rPr>
        <w:t>כפעולת מניעה של</w:t>
      </w:r>
      <w:r>
        <w:rPr>
          <w:rFonts w:hint="cs"/>
          <w:rtl/>
        </w:rPr>
        <w:t xml:space="preserve"> פרסום המרד בירושלים </w:t>
      </w:r>
    </w:p>
    <w:p w:rsidR="00353961" w:rsidRDefault="00353961" w:rsidP="00575268">
      <w:pPr>
        <w:rPr>
          <w:rtl/>
        </w:rPr>
      </w:pPr>
      <w:r>
        <w:rPr>
          <w:rFonts w:hint="cs"/>
          <w:rtl/>
        </w:rPr>
        <w:t>כדי לסיים את המרד בהצלחה ולהשתלט</w:t>
      </w:r>
      <w:r w:rsidR="000F01A0">
        <w:rPr>
          <w:rFonts w:hint="cs"/>
          <w:rtl/>
        </w:rPr>
        <w:t xml:space="preserve"> על ממלכת ישראל בלא התנגדות, זקוק </w:t>
      </w:r>
      <w:proofErr w:type="spellStart"/>
      <w:r w:rsidR="000F01A0">
        <w:rPr>
          <w:rFonts w:hint="cs"/>
          <w:rtl/>
        </w:rPr>
        <w:t>יהוא</w:t>
      </w:r>
      <w:proofErr w:type="spellEnd"/>
      <w:r w:rsidR="000F01A0">
        <w:rPr>
          <w:rFonts w:hint="cs"/>
          <w:rtl/>
        </w:rPr>
        <w:t xml:space="preserve"> </w:t>
      </w:r>
      <w:r w:rsidR="00C57CC9">
        <w:rPr>
          <w:rFonts w:hint="cs"/>
          <w:rtl/>
        </w:rPr>
        <w:t xml:space="preserve">לפעולה קצרה שתימשך </w:t>
      </w:r>
      <w:r w:rsidR="000F01A0">
        <w:rPr>
          <w:rFonts w:hint="cs"/>
          <w:rtl/>
        </w:rPr>
        <w:t>ימים</w:t>
      </w:r>
      <w:r w:rsidR="00575268">
        <w:rPr>
          <w:rFonts w:hint="cs"/>
          <w:rtl/>
        </w:rPr>
        <w:t xml:space="preserve"> ספורים</w:t>
      </w:r>
      <w:r w:rsidR="000F01A0">
        <w:rPr>
          <w:rFonts w:hint="cs"/>
          <w:rtl/>
        </w:rPr>
        <w:t>, שבהם יוכל לפעול ב</w:t>
      </w:r>
      <w:r w:rsidR="00C57CC9">
        <w:rPr>
          <w:rFonts w:hint="cs"/>
          <w:rtl/>
        </w:rPr>
        <w:t>אופן ממוקד, ב</w:t>
      </w:r>
      <w:r w:rsidR="000F01A0">
        <w:rPr>
          <w:rFonts w:hint="cs"/>
          <w:rtl/>
        </w:rPr>
        <w:t>מהירות ובנחרצות</w:t>
      </w:r>
      <w:r w:rsidR="00C57CC9">
        <w:rPr>
          <w:rFonts w:hint="cs"/>
          <w:rtl/>
        </w:rPr>
        <w:t xml:space="preserve"> תוך שהוא מ</w:t>
      </w:r>
      <w:r w:rsidR="000F01A0">
        <w:rPr>
          <w:rFonts w:hint="cs"/>
          <w:rtl/>
        </w:rPr>
        <w:t>פתיע את כל מתנגדיו.</w:t>
      </w:r>
    </w:p>
    <w:p w:rsidR="000F01A0" w:rsidRDefault="001D5F20" w:rsidP="00575268">
      <w:pPr>
        <w:rPr>
          <w:rtl/>
        </w:rPr>
      </w:pPr>
      <w:r>
        <w:rPr>
          <w:rFonts w:hint="cs"/>
          <w:rtl/>
        </w:rPr>
        <w:t>האיום</w:t>
      </w:r>
      <w:r w:rsidR="000F01A0">
        <w:rPr>
          <w:rFonts w:hint="cs"/>
          <w:rtl/>
        </w:rPr>
        <w:t xml:space="preserve"> החמור מכל </w:t>
      </w:r>
      <w:r>
        <w:rPr>
          <w:rFonts w:hint="cs"/>
          <w:rtl/>
        </w:rPr>
        <w:t xml:space="preserve">נשקף </w:t>
      </w:r>
      <w:proofErr w:type="spellStart"/>
      <w:r w:rsidR="00575268">
        <w:rPr>
          <w:rFonts w:hint="cs"/>
          <w:rtl/>
        </w:rPr>
        <w:t>ליהוא</w:t>
      </w:r>
      <w:proofErr w:type="spellEnd"/>
      <w:r w:rsidR="00575268">
        <w:rPr>
          <w:rFonts w:hint="cs"/>
          <w:rtl/>
        </w:rPr>
        <w:t xml:space="preserve"> </w:t>
      </w:r>
      <w:r w:rsidR="000F01A0">
        <w:rPr>
          <w:rFonts w:hint="cs"/>
          <w:rtl/>
        </w:rPr>
        <w:t>מצד ממלכת יהודה</w:t>
      </w:r>
      <w:r w:rsidR="00C57CC9">
        <w:rPr>
          <w:rFonts w:hint="cs"/>
          <w:rtl/>
        </w:rPr>
        <w:t xml:space="preserve">. </w:t>
      </w:r>
      <w:r w:rsidR="000F01A0">
        <w:rPr>
          <w:rFonts w:hint="cs"/>
          <w:rtl/>
        </w:rPr>
        <w:t>כמדינה בעלת צבא</w:t>
      </w:r>
      <w:r w:rsidR="00C57CC9">
        <w:rPr>
          <w:rFonts w:hint="cs"/>
          <w:rtl/>
        </w:rPr>
        <w:t>,</w:t>
      </w:r>
      <w:r w:rsidR="000F01A0">
        <w:rPr>
          <w:rFonts w:hint="cs"/>
          <w:rtl/>
        </w:rPr>
        <w:t xml:space="preserve"> </w:t>
      </w:r>
      <w:r w:rsidR="00C57CC9">
        <w:rPr>
          <w:rFonts w:hint="cs"/>
          <w:rtl/>
        </w:rPr>
        <w:t xml:space="preserve">בכוחה של ממלכת יהודה להתארגן </w:t>
      </w:r>
      <w:r>
        <w:rPr>
          <w:rFonts w:hint="cs"/>
          <w:rtl/>
        </w:rPr>
        <w:t>ולחבור לתומכי בית אחאב בממלכת ישראל, להתערב במהלך המרד</w:t>
      </w:r>
      <w:r w:rsidR="000F01A0">
        <w:rPr>
          <w:rFonts w:hint="cs"/>
          <w:rtl/>
        </w:rPr>
        <w:t xml:space="preserve"> </w:t>
      </w:r>
      <w:r w:rsidR="00575268">
        <w:rPr>
          <w:rFonts w:hint="cs"/>
          <w:rtl/>
        </w:rPr>
        <w:t>ו</w:t>
      </w:r>
      <w:r w:rsidR="00C57CC9">
        <w:rPr>
          <w:rFonts w:hint="cs"/>
          <w:rtl/>
        </w:rPr>
        <w:t>לה</w:t>
      </w:r>
      <w:r w:rsidR="00575268">
        <w:rPr>
          <w:rFonts w:hint="cs"/>
          <w:rtl/>
        </w:rPr>
        <w:t>פר</w:t>
      </w:r>
      <w:r w:rsidR="00C57CC9">
        <w:rPr>
          <w:rFonts w:hint="cs"/>
          <w:rtl/>
        </w:rPr>
        <w:t xml:space="preserve">יע </w:t>
      </w:r>
      <w:proofErr w:type="spellStart"/>
      <w:r w:rsidR="00575268">
        <w:rPr>
          <w:rFonts w:hint="cs"/>
          <w:rtl/>
        </w:rPr>
        <w:t>ל</w:t>
      </w:r>
      <w:r w:rsidR="00C57CC9">
        <w:rPr>
          <w:rFonts w:hint="cs"/>
          <w:rtl/>
        </w:rPr>
        <w:t>יהוא</w:t>
      </w:r>
      <w:proofErr w:type="spellEnd"/>
      <w:r w:rsidR="00C57CC9">
        <w:rPr>
          <w:rFonts w:hint="cs"/>
          <w:rtl/>
        </w:rPr>
        <w:t xml:space="preserve"> ו</w:t>
      </w:r>
      <w:r w:rsidR="00575268">
        <w:rPr>
          <w:rFonts w:hint="cs"/>
          <w:rtl/>
        </w:rPr>
        <w:t>ל</w:t>
      </w:r>
      <w:r w:rsidR="00C57CC9">
        <w:rPr>
          <w:rFonts w:hint="cs"/>
          <w:rtl/>
        </w:rPr>
        <w:t>אנשיו לה</w:t>
      </w:r>
      <w:r w:rsidR="000F01A0">
        <w:rPr>
          <w:rFonts w:hint="cs"/>
          <w:rtl/>
        </w:rPr>
        <w:t>שתלט על ממלכת ישראל.</w:t>
      </w:r>
      <w:r w:rsidR="00317CC3">
        <w:rPr>
          <w:rFonts w:hint="cs"/>
          <w:rtl/>
        </w:rPr>
        <w:t xml:space="preserve"> </w:t>
      </w:r>
      <w:r>
        <w:rPr>
          <w:rFonts w:hint="cs"/>
          <w:rtl/>
        </w:rPr>
        <w:t xml:space="preserve">על כן חושש </w:t>
      </w:r>
      <w:proofErr w:type="spellStart"/>
      <w:r w:rsidR="00317CC3">
        <w:rPr>
          <w:rFonts w:hint="cs"/>
          <w:rtl/>
        </w:rPr>
        <w:t>יהוא</w:t>
      </w:r>
      <w:proofErr w:type="spellEnd"/>
      <w:r w:rsidR="00317CC3">
        <w:rPr>
          <w:rFonts w:hint="cs"/>
          <w:rtl/>
        </w:rPr>
        <w:t xml:space="preserve"> ש</w:t>
      </w:r>
      <w:r w:rsidR="00575268">
        <w:rPr>
          <w:rFonts w:hint="cs"/>
          <w:rtl/>
        </w:rPr>
        <w:t>בשורת</w:t>
      </w:r>
      <w:r w:rsidR="00317CC3">
        <w:rPr>
          <w:rFonts w:hint="cs"/>
          <w:rtl/>
        </w:rPr>
        <w:t xml:space="preserve"> המרד </w:t>
      </w:r>
      <w:r w:rsidR="00575268">
        <w:rPr>
          <w:rFonts w:hint="cs"/>
          <w:rtl/>
        </w:rPr>
        <w:t>ת</w:t>
      </w:r>
      <w:r w:rsidR="00317CC3">
        <w:rPr>
          <w:rFonts w:hint="cs"/>
          <w:rtl/>
        </w:rPr>
        <w:t>גיע לממלכת יהודה בטרם סיים את מלאכתו.</w:t>
      </w:r>
    </w:p>
    <w:p w:rsidR="000F01A0" w:rsidRDefault="00C01DA0" w:rsidP="00C2041A">
      <w:pPr>
        <w:rPr>
          <w:rtl/>
        </w:rPr>
      </w:pPr>
      <w:proofErr w:type="spellStart"/>
      <w:r>
        <w:rPr>
          <w:rFonts w:hint="cs"/>
          <w:rtl/>
        </w:rPr>
        <w:t>יהוא</w:t>
      </w:r>
      <w:proofErr w:type="spellEnd"/>
      <w:r>
        <w:rPr>
          <w:rFonts w:hint="cs"/>
          <w:rtl/>
        </w:rPr>
        <w:t xml:space="preserve"> </w:t>
      </w:r>
      <w:r w:rsidR="00AB0D3A">
        <w:rPr>
          <w:rFonts w:hint="cs"/>
          <w:rtl/>
        </w:rPr>
        <w:t xml:space="preserve">זקוק אם כן </w:t>
      </w:r>
      <w:r w:rsidR="000F01A0">
        <w:rPr>
          <w:rFonts w:hint="cs"/>
          <w:rtl/>
        </w:rPr>
        <w:t>לימים ספורים של 'ערפל קרב', כדי שמ</w:t>
      </w:r>
      <w:r w:rsidR="00C2041A">
        <w:rPr>
          <w:rFonts w:hint="cs"/>
          <w:rtl/>
        </w:rPr>
        <w:t>עשי</w:t>
      </w:r>
      <w:r w:rsidR="000F01A0">
        <w:rPr>
          <w:rFonts w:hint="cs"/>
          <w:rtl/>
        </w:rPr>
        <w:t>ו לא יוודעו בירושלים. ו</w:t>
      </w:r>
      <w:r w:rsidR="00575268">
        <w:rPr>
          <w:rFonts w:hint="cs"/>
          <w:rtl/>
        </w:rPr>
        <w:t>עד ש</w:t>
      </w:r>
      <w:r w:rsidR="000F01A0">
        <w:rPr>
          <w:rFonts w:hint="cs"/>
          <w:rtl/>
        </w:rPr>
        <w:t xml:space="preserve">תגיע סוף סוף הידיעה לירושלים, </w:t>
      </w:r>
      <w:proofErr w:type="spellStart"/>
      <w:r w:rsidR="00317CC3">
        <w:rPr>
          <w:rFonts w:hint="cs"/>
          <w:rtl/>
        </w:rPr>
        <w:t>יהוא</w:t>
      </w:r>
      <w:proofErr w:type="spellEnd"/>
      <w:r w:rsidR="00317CC3">
        <w:rPr>
          <w:rFonts w:hint="cs"/>
          <w:rtl/>
        </w:rPr>
        <w:t xml:space="preserve"> כבר </w:t>
      </w:r>
      <w:r w:rsidR="000F01A0">
        <w:rPr>
          <w:rFonts w:hint="cs"/>
          <w:rtl/>
        </w:rPr>
        <w:t>יסיים את מהלכיו, וישלים את השתלטותו על ממלכת ישראל.</w:t>
      </w:r>
      <w:r w:rsidR="00AB0D3A">
        <w:rPr>
          <w:rFonts w:hint="cs"/>
          <w:rtl/>
        </w:rPr>
        <w:t xml:space="preserve"> </w:t>
      </w:r>
      <w:r>
        <w:rPr>
          <w:rFonts w:hint="cs"/>
          <w:rtl/>
        </w:rPr>
        <w:t xml:space="preserve"> </w:t>
      </w:r>
    </w:p>
    <w:p w:rsidR="000F01A0" w:rsidRDefault="000F01A0" w:rsidP="0057181F">
      <w:pPr>
        <w:rPr>
          <w:rtl/>
        </w:rPr>
      </w:pPr>
      <w:r>
        <w:rPr>
          <w:rFonts w:hint="cs"/>
          <w:rtl/>
        </w:rPr>
        <w:t xml:space="preserve">והנה פוגש </w:t>
      </w:r>
      <w:proofErr w:type="spellStart"/>
      <w:r>
        <w:rPr>
          <w:rFonts w:hint="cs"/>
          <w:rtl/>
        </w:rPr>
        <w:t>יהוא</w:t>
      </w:r>
      <w:proofErr w:type="spellEnd"/>
      <w:r>
        <w:rPr>
          <w:rFonts w:hint="cs"/>
          <w:rtl/>
        </w:rPr>
        <w:t xml:space="preserve"> את ארבעים ושניים אחי אחזיהו הבאים מירושלים, ואינם יודעים דבר על המתרחש בישראל.</w:t>
      </w:r>
      <w:r w:rsidR="00C2041A">
        <w:rPr>
          <w:rStyle w:val="FootnoteReference"/>
          <w:rtl/>
        </w:rPr>
        <w:footnoteReference w:id="1"/>
      </w:r>
      <w:r>
        <w:rPr>
          <w:rFonts w:hint="cs"/>
          <w:rtl/>
        </w:rPr>
        <w:t xml:space="preserve"> הבה נניח </w:t>
      </w:r>
      <w:proofErr w:type="spellStart"/>
      <w:r>
        <w:rPr>
          <w:rFonts w:hint="cs"/>
          <w:rtl/>
        </w:rPr>
        <w:t>שיהוא</w:t>
      </w:r>
      <w:proofErr w:type="spellEnd"/>
      <w:r>
        <w:rPr>
          <w:rFonts w:hint="cs"/>
          <w:rtl/>
        </w:rPr>
        <w:t xml:space="preserve"> ישאירם בחיים</w:t>
      </w:r>
      <w:r w:rsidR="0057181F">
        <w:rPr>
          <w:rFonts w:hint="cs"/>
          <w:rtl/>
        </w:rPr>
        <w:t xml:space="preserve">: אם </w:t>
      </w:r>
      <w:r>
        <w:rPr>
          <w:rFonts w:hint="cs"/>
          <w:rtl/>
        </w:rPr>
        <w:t xml:space="preserve">יאמר להם כי אין טעם בירידתם ליזרעאל, שהרי בני המלך והמלך עצמו נהרגו </w:t>
      </w:r>
      <w:r w:rsidR="00317CC3">
        <w:rPr>
          <w:rFonts w:hint="cs"/>
          <w:rtl/>
        </w:rPr>
        <w:t>ב</w:t>
      </w:r>
      <w:r>
        <w:rPr>
          <w:rFonts w:hint="cs"/>
          <w:rtl/>
        </w:rPr>
        <w:t>ידו במסגרת מרד המתרחש בשעות</w:t>
      </w:r>
      <w:r w:rsidR="0057181F">
        <w:rPr>
          <w:rFonts w:hint="cs"/>
          <w:rtl/>
        </w:rPr>
        <w:t xml:space="preserve"> אלו </w:t>
      </w:r>
      <w:r w:rsidR="0057181F">
        <w:rPr>
          <w:rtl/>
        </w:rPr>
        <w:t>–</w:t>
      </w:r>
      <w:r w:rsidR="0057181F">
        <w:rPr>
          <w:rFonts w:hint="cs"/>
          <w:rtl/>
        </w:rPr>
        <w:t xml:space="preserve"> ישובו לירושלים ויפיצו את דבר המרד.</w:t>
      </w:r>
      <w:r w:rsidR="00010B22">
        <w:rPr>
          <w:rFonts w:hint="cs"/>
          <w:rtl/>
        </w:rPr>
        <w:t xml:space="preserve"> אף </w:t>
      </w:r>
      <w:r w:rsidR="0057181F">
        <w:rPr>
          <w:rFonts w:hint="cs"/>
          <w:rtl/>
        </w:rPr>
        <w:t xml:space="preserve">אם </w:t>
      </w:r>
      <w:r w:rsidR="00C2041A">
        <w:rPr>
          <w:rFonts w:hint="cs"/>
          <w:rtl/>
        </w:rPr>
        <w:t>לא יאמר להם דבר, ו</w:t>
      </w:r>
      <w:r w:rsidR="00010B22">
        <w:rPr>
          <w:rFonts w:hint="cs"/>
          <w:rtl/>
        </w:rPr>
        <w:t>יתן להם להמשיך ליזרעאל הקרובה ולהיוו</w:t>
      </w:r>
      <w:r w:rsidR="00317CC3">
        <w:rPr>
          <w:rFonts w:hint="cs"/>
          <w:rtl/>
        </w:rPr>
        <w:t>כח</w:t>
      </w:r>
      <w:r w:rsidR="00010B22">
        <w:rPr>
          <w:rFonts w:hint="cs"/>
          <w:rtl/>
        </w:rPr>
        <w:t xml:space="preserve"> בעצמם במה שאירע</w:t>
      </w:r>
      <w:r w:rsidR="0057181F">
        <w:rPr>
          <w:rFonts w:hint="cs"/>
          <w:rtl/>
        </w:rPr>
        <w:t xml:space="preserve"> </w:t>
      </w:r>
      <w:r w:rsidR="0057181F">
        <w:rPr>
          <w:rtl/>
        </w:rPr>
        <w:t>–</w:t>
      </w:r>
      <w:r w:rsidR="0057181F">
        <w:rPr>
          <w:rFonts w:hint="cs"/>
          <w:rtl/>
        </w:rPr>
        <w:t xml:space="preserve"> </w:t>
      </w:r>
      <w:r w:rsidR="00010B22">
        <w:rPr>
          <w:rFonts w:hint="cs"/>
          <w:rtl/>
        </w:rPr>
        <w:t>ימהרו לשוב לירושלים ולספר בה על ההתרחשויות הדרמטיות</w:t>
      </w:r>
      <w:r w:rsidR="0057181F">
        <w:rPr>
          <w:rFonts w:hint="cs"/>
          <w:rtl/>
        </w:rPr>
        <w:t>.</w:t>
      </w:r>
      <w:r w:rsidR="00010B22">
        <w:rPr>
          <w:rFonts w:hint="cs"/>
          <w:rtl/>
        </w:rPr>
        <w:t xml:space="preserve"> מכך חושש </w:t>
      </w:r>
      <w:proofErr w:type="spellStart"/>
      <w:r w:rsidR="00010B22">
        <w:rPr>
          <w:rFonts w:hint="cs"/>
          <w:rtl/>
        </w:rPr>
        <w:t>יהוא</w:t>
      </w:r>
      <w:proofErr w:type="spellEnd"/>
      <w:r w:rsidR="00010B22">
        <w:rPr>
          <w:rFonts w:hint="cs"/>
          <w:rtl/>
        </w:rPr>
        <w:t>.</w:t>
      </w:r>
    </w:p>
    <w:p w:rsidR="00AB0D3A" w:rsidRDefault="00010B22" w:rsidP="00C2041A">
      <w:pPr>
        <w:rPr>
          <w:rtl/>
        </w:rPr>
      </w:pPr>
      <w:r>
        <w:rPr>
          <w:rFonts w:hint="cs"/>
          <w:rtl/>
        </w:rPr>
        <w:t xml:space="preserve">כדי למנוע את פרסום דבר המרד בירושלים למשך ימים ספורים נוספים, עד להצלחת יהוא למלוך על ישראל, </w:t>
      </w:r>
      <w:r w:rsidR="00C2041A">
        <w:rPr>
          <w:rFonts w:hint="cs"/>
          <w:rtl/>
        </w:rPr>
        <w:t>עליו</w:t>
      </w:r>
      <w:r>
        <w:rPr>
          <w:rFonts w:hint="cs"/>
          <w:rtl/>
        </w:rPr>
        <w:t xml:space="preserve"> </w:t>
      </w:r>
      <w:r w:rsidR="001D5F20" w:rsidRPr="00575268">
        <w:rPr>
          <w:rFonts w:hint="cs"/>
          <w:rtl/>
        </w:rPr>
        <w:t>'לחסל'</w:t>
      </w:r>
      <w:r w:rsidRPr="00575268">
        <w:rPr>
          <w:rFonts w:hint="cs"/>
          <w:rtl/>
        </w:rPr>
        <w:t xml:space="preserve"> את ארבעים ושניים אחי אחזיהו הללו ולהעלים אותם מן העין.</w:t>
      </w:r>
      <w:r w:rsidRPr="00575268">
        <w:rPr>
          <w:rStyle w:val="FootnoteReference"/>
          <w:rtl/>
        </w:rPr>
        <w:footnoteReference w:id="2"/>
      </w:r>
      <w:r w:rsidRPr="00575268">
        <w:rPr>
          <w:rFonts w:hint="cs"/>
          <w:rtl/>
        </w:rPr>
        <w:t xml:space="preserve"> כך בירושלים יהיו בטוחים שהללו מקיימים מצוות</w:t>
      </w:r>
      <w:r>
        <w:rPr>
          <w:rFonts w:hint="cs"/>
          <w:rtl/>
        </w:rPr>
        <w:t xml:space="preserve"> ביקור חולים </w:t>
      </w:r>
      <w:r w:rsidR="00AB0D3A">
        <w:rPr>
          <w:rFonts w:hint="cs"/>
          <w:rtl/>
        </w:rPr>
        <w:t xml:space="preserve">בעיר יזרעאל </w:t>
      </w:r>
      <w:r w:rsidR="00317CC3">
        <w:rPr>
          <w:rFonts w:hint="cs"/>
          <w:rtl/>
        </w:rPr>
        <w:t>ועוסקים ב</w:t>
      </w:r>
      <w:r>
        <w:rPr>
          <w:rFonts w:hint="cs"/>
          <w:rtl/>
        </w:rPr>
        <w:t>חיזוק קשרי המשפחה.</w:t>
      </w:r>
      <w:r>
        <w:rPr>
          <w:rStyle w:val="FootnoteReference"/>
          <w:rtl/>
        </w:rPr>
        <w:footnoteReference w:id="3"/>
      </w:r>
      <w:r>
        <w:rPr>
          <w:rFonts w:hint="cs"/>
          <w:rtl/>
        </w:rPr>
        <w:t xml:space="preserve"> </w:t>
      </w:r>
    </w:p>
    <w:p w:rsidR="00010B22" w:rsidRDefault="00010B22" w:rsidP="00C2041A">
      <w:pPr>
        <w:rPr>
          <w:rtl/>
        </w:rPr>
      </w:pPr>
      <w:r>
        <w:rPr>
          <w:rFonts w:hint="cs"/>
          <w:rtl/>
        </w:rPr>
        <w:lastRenderedPageBreak/>
        <w:t>וזה אכן הדבר ש</w:t>
      </w:r>
      <w:r w:rsidR="00C2041A">
        <w:rPr>
          <w:rFonts w:hint="cs"/>
          <w:rtl/>
        </w:rPr>
        <w:t xml:space="preserve">מבטיח </w:t>
      </w:r>
      <w:proofErr w:type="spellStart"/>
      <w:r w:rsidR="00C2041A">
        <w:rPr>
          <w:rFonts w:hint="cs"/>
          <w:rtl/>
        </w:rPr>
        <w:t>יהוא</w:t>
      </w:r>
      <w:proofErr w:type="spellEnd"/>
      <w:r w:rsidR="00C2041A">
        <w:rPr>
          <w:rFonts w:hint="cs"/>
          <w:rtl/>
        </w:rPr>
        <w:t xml:space="preserve"> בפקודתו:</w:t>
      </w:r>
      <w:r w:rsidR="00AB0D3A">
        <w:rPr>
          <w:rFonts w:hint="cs"/>
          <w:rtl/>
        </w:rPr>
        <w:t xml:space="preserve"> </w:t>
      </w:r>
    </w:p>
    <w:p w:rsidR="00010B22" w:rsidRDefault="001D5F20" w:rsidP="000C1E7B">
      <w:pPr>
        <w:pStyle w:val="Quote"/>
        <w:rPr>
          <w:rtl/>
        </w:rPr>
      </w:pPr>
      <w:r>
        <w:rPr>
          <w:rFonts w:hint="cs"/>
          <w:rtl/>
        </w:rPr>
        <w:t>יד</w:t>
      </w:r>
      <w:r>
        <w:rPr>
          <w:rFonts w:hint="cs"/>
          <w:rtl/>
        </w:rPr>
        <w:tab/>
      </w:r>
      <w:r w:rsidR="00010B22">
        <w:rPr>
          <w:rtl/>
        </w:rPr>
        <w:t>וַיֹּאמֶר</w:t>
      </w:r>
      <w:r w:rsidR="00010B22">
        <w:rPr>
          <w:rFonts w:hint="cs"/>
          <w:rtl/>
        </w:rPr>
        <w:t>:</w:t>
      </w:r>
      <w:r w:rsidR="00010B22">
        <w:rPr>
          <w:rtl/>
        </w:rPr>
        <w:t xml:space="preserve"> </w:t>
      </w:r>
      <w:proofErr w:type="spellStart"/>
      <w:r w:rsidR="00010B22">
        <w:rPr>
          <w:rtl/>
        </w:rPr>
        <w:t>תִּפְשׂוּם</w:t>
      </w:r>
      <w:proofErr w:type="spellEnd"/>
      <w:r w:rsidR="00010B22">
        <w:rPr>
          <w:rtl/>
        </w:rPr>
        <w:t xml:space="preserve"> חַיִּים</w:t>
      </w:r>
      <w:r w:rsidR="00010B22">
        <w:rPr>
          <w:rFonts w:hint="cs"/>
          <w:rtl/>
        </w:rPr>
        <w:t xml:space="preserve">! </w:t>
      </w:r>
    </w:p>
    <w:p w:rsidR="00010B22" w:rsidRDefault="00010B22" w:rsidP="00010B22">
      <w:pPr>
        <w:pStyle w:val="Quote"/>
        <w:ind w:firstLine="720"/>
        <w:rPr>
          <w:rtl/>
        </w:rPr>
      </w:pPr>
      <w:r>
        <w:rPr>
          <w:rtl/>
        </w:rPr>
        <w:t>וַיִּתְפְּשׂוּם חַיִּים וַיִּשְׁחָטוּם אֶל בּוֹר בֵּית עֵקֶד</w:t>
      </w:r>
      <w:r>
        <w:rPr>
          <w:rFonts w:hint="cs"/>
          <w:rtl/>
        </w:rPr>
        <w:t>...</w:t>
      </w:r>
    </w:p>
    <w:p w:rsidR="00010B22" w:rsidRDefault="00010B22" w:rsidP="00317CC3">
      <w:pPr>
        <w:pStyle w:val="Quote"/>
        <w:spacing w:after="60"/>
        <w:ind w:firstLine="720"/>
        <w:rPr>
          <w:rtl/>
        </w:rPr>
      </w:pPr>
      <w:r>
        <w:rPr>
          <w:rtl/>
        </w:rPr>
        <w:t>וְלֹא  הִשְׁאִיר אִישׁ מֵהֶם</w:t>
      </w:r>
      <w:r>
        <w:rPr>
          <w:rFonts w:hint="cs"/>
          <w:rtl/>
        </w:rPr>
        <w:t>.</w:t>
      </w:r>
    </w:p>
    <w:p w:rsidR="000C1E7B" w:rsidRDefault="000C1E7B" w:rsidP="000C1E7B">
      <w:pPr>
        <w:rPr>
          <w:rtl/>
        </w:rPr>
      </w:pPr>
      <w:r>
        <w:rPr>
          <w:rFonts w:hint="cs"/>
          <w:rtl/>
        </w:rPr>
        <w:t xml:space="preserve">לו היו אנשיו של </w:t>
      </w:r>
      <w:proofErr w:type="spellStart"/>
      <w:r>
        <w:rPr>
          <w:rFonts w:hint="cs"/>
          <w:rtl/>
        </w:rPr>
        <w:t>יהוא</w:t>
      </w:r>
      <w:proofErr w:type="spellEnd"/>
      <w:r>
        <w:rPr>
          <w:rFonts w:hint="cs"/>
          <w:rtl/>
        </w:rPr>
        <w:t xml:space="preserve"> מתנפלים על אחי אחזיה להורגם בשדה הפתוח, היו הללו מתנגדים, ובמהומת המלחמה המתפתחת קשה היה למנוע בריחתו של פליט אחד או יותר לירושלים. לעומת זאת, תפיסתם חיים מנעה מהם להתנגד, שהרי אחי אחזיה לא ידעו כי מטרת תפיסתם הייתה להורגם כאחד. וכאשר נתפסו כולם כאחד, ופורקו מכלי נשקם, הריגתם הייתה מעשה 'שחיטה' שממנו איש לא היה יכול להימלט.</w:t>
      </w:r>
    </w:p>
    <w:p w:rsidR="00010B22" w:rsidRDefault="00B733BE" w:rsidP="000C1E7B">
      <w:pPr>
        <w:rPr>
          <w:rtl/>
        </w:rPr>
      </w:pPr>
      <w:r>
        <w:rPr>
          <w:rFonts w:hint="cs"/>
          <w:rtl/>
        </w:rPr>
        <w:t>אם צודקת השערתנו בדבר המניע</w:t>
      </w:r>
      <w:r w:rsidR="00010B22">
        <w:rPr>
          <w:rFonts w:hint="cs"/>
          <w:rtl/>
        </w:rPr>
        <w:t xml:space="preserve"> של </w:t>
      </w:r>
      <w:proofErr w:type="spellStart"/>
      <w:r w:rsidR="00010B22">
        <w:rPr>
          <w:rFonts w:hint="cs"/>
          <w:rtl/>
        </w:rPr>
        <w:t>יהוא</w:t>
      </w:r>
      <w:proofErr w:type="spellEnd"/>
      <w:r w:rsidR="00010B22">
        <w:rPr>
          <w:rFonts w:hint="cs"/>
          <w:rtl/>
        </w:rPr>
        <w:t>, יש לכך השלכה על שיפוטו הערכי של מעשהו: אין זה מעשה רציחה לשמו, אלא פעולה צבאית נחוצה</w:t>
      </w:r>
      <w:r w:rsidR="001D5F20">
        <w:rPr>
          <w:rFonts w:hint="cs"/>
          <w:rtl/>
        </w:rPr>
        <w:t>,</w:t>
      </w:r>
      <w:r w:rsidR="00010B22">
        <w:rPr>
          <w:rFonts w:hint="cs"/>
          <w:rtl/>
        </w:rPr>
        <w:t xml:space="preserve"> </w:t>
      </w:r>
      <w:r w:rsidR="000C1E7B">
        <w:rPr>
          <w:rFonts w:hint="cs"/>
          <w:rtl/>
        </w:rPr>
        <w:t>על כל פנים</w:t>
      </w:r>
      <w:r w:rsidR="00010B22">
        <w:rPr>
          <w:rFonts w:hint="cs"/>
          <w:rtl/>
        </w:rPr>
        <w:t xml:space="preserve"> בתודעתו של </w:t>
      </w:r>
      <w:proofErr w:type="spellStart"/>
      <w:r w:rsidR="00010B22">
        <w:rPr>
          <w:rFonts w:hint="cs"/>
          <w:rtl/>
        </w:rPr>
        <w:t>יהוא</w:t>
      </w:r>
      <w:proofErr w:type="spellEnd"/>
      <w:r w:rsidR="00010B22">
        <w:rPr>
          <w:rFonts w:hint="cs"/>
          <w:rtl/>
        </w:rPr>
        <w:t>,</w:t>
      </w:r>
      <w:r w:rsidR="001D5F20">
        <w:rPr>
          <w:rFonts w:hint="cs"/>
          <w:rtl/>
        </w:rPr>
        <w:t xml:space="preserve"> שאמורה לאפשר לו להשלים את ת</w:t>
      </w:r>
      <w:r w:rsidR="00010B22">
        <w:rPr>
          <w:rFonts w:hint="cs"/>
          <w:rtl/>
        </w:rPr>
        <w:t xml:space="preserve">כנית המרד שלו, בלא להסתכן </w:t>
      </w:r>
      <w:r w:rsidR="00317CC3">
        <w:rPr>
          <w:rFonts w:hint="cs"/>
          <w:rtl/>
        </w:rPr>
        <w:t>במלחמה</w:t>
      </w:r>
      <w:r w:rsidR="00C2041A">
        <w:rPr>
          <w:rFonts w:hint="cs"/>
          <w:rtl/>
        </w:rPr>
        <w:t xml:space="preserve"> רבת חללים</w:t>
      </w:r>
      <w:r w:rsidR="00317CC3">
        <w:rPr>
          <w:rFonts w:hint="cs"/>
          <w:rtl/>
        </w:rPr>
        <w:t xml:space="preserve"> עם</w:t>
      </w:r>
      <w:r w:rsidR="00010B22">
        <w:rPr>
          <w:rFonts w:hint="cs"/>
          <w:rtl/>
        </w:rPr>
        <w:t xml:space="preserve"> צבא יהודה.</w:t>
      </w:r>
      <w:r w:rsidR="00010B22">
        <w:rPr>
          <w:rStyle w:val="FootnoteReference"/>
          <w:rtl/>
        </w:rPr>
        <w:footnoteReference w:id="4"/>
      </w:r>
    </w:p>
    <w:p w:rsidR="00927396" w:rsidRDefault="00927396" w:rsidP="000C1E7B">
      <w:pPr>
        <w:rPr>
          <w:rtl/>
        </w:rPr>
      </w:pPr>
      <w:r>
        <w:rPr>
          <w:rFonts w:hint="cs"/>
          <w:rtl/>
        </w:rPr>
        <w:t xml:space="preserve">בנספח הבא מיד בהמשך נביא חיזוק לדרך שבה ביארנו את מעשהו של </w:t>
      </w:r>
      <w:proofErr w:type="spellStart"/>
      <w:r>
        <w:rPr>
          <w:rFonts w:hint="cs"/>
          <w:rtl/>
        </w:rPr>
        <w:t>יהוא</w:t>
      </w:r>
      <w:proofErr w:type="spellEnd"/>
      <w:r>
        <w:rPr>
          <w:rFonts w:hint="cs"/>
          <w:rtl/>
        </w:rPr>
        <w:t xml:space="preserve"> ואת מניעיו.</w:t>
      </w:r>
    </w:p>
    <w:p w:rsidR="00010B22" w:rsidRDefault="00201276" w:rsidP="0057181F">
      <w:pPr>
        <w:pStyle w:val="Heading3"/>
        <w:rPr>
          <w:rtl/>
        </w:rPr>
      </w:pPr>
      <w:r>
        <w:t>4</w:t>
      </w:r>
      <w:bookmarkStart w:id="0" w:name="_GoBack"/>
      <w:bookmarkEnd w:id="0"/>
      <w:r w:rsidR="00881EA0">
        <w:rPr>
          <w:rFonts w:hint="cs"/>
          <w:rtl/>
        </w:rPr>
        <w:t xml:space="preserve">. </w:t>
      </w:r>
      <w:r w:rsidR="00010B22">
        <w:rPr>
          <w:rFonts w:hint="cs"/>
          <w:rtl/>
        </w:rPr>
        <w:t>נספח: ישמעאל בן נתניהו רוצח את הבאים משכם מש</w:t>
      </w:r>
      <w:r w:rsidR="0057181F">
        <w:rPr>
          <w:rFonts w:hint="cs"/>
          <w:rtl/>
        </w:rPr>
        <w:t>י</w:t>
      </w:r>
      <w:r w:rsidR="00010B22">
        <w:rPr>
          <w:rFonts w:hint="cs"/>
          <w:rtl/>
        </w:rPr>
        <w:t>לה ומשומרון</w:t>
      </w:r>
      <w:r w:rsidR="0057181F">
        <w:rPr>
          <w:rFonts w:hint="cs"/>
          <w:rtl/>
        </w:rPr>
        <w:t xml:space="preserve"> (ירמיהו מ"א, ד</w:t>
      </w:r>
      <w:r w:rsidR="0057181F">
        <w:rPr>
          <w:rtl/>
        </w:rPr>
        <w:t>–</w:t>
      </w:r>
      <w:r w:rsidR="0057181F">
        <w:rPr>
          <w:rFonts w:hint="cs"/>
          <w:rtl/>
        </w:rPr>
        <w:t>י)</w:t>
      </w:r>
    </w:p>
    <w:p w:rsidR="0057181F" w:rsidRPr="0057181F" w:rsidRDefault="0057181F" w:rsidP="009D47A2">
      <w:pPr>
        <w:rPr>
          <w:rtl/>
        </w:rPr>
      </w:pPr>
      <w:r>
        <w:rPr>
          <w:rFonts w:hint="cs"/>
          <w:rtl/>
        </w:rPr>
        <w:t xml:space="preserve">בנספח זה נעסוק בסצנה </w:t>
      </w:r>
      <w:r w:rsidRPr="0057181F">
        <w:rPr>
          <w:rFonts w:hint="cs"/>
          <w:rtl/>
        </w:rPr>
        <w:t>מתוך סיפור רצח גדליה (</w:t>
      </w:r>
      <w:r w:rsidR="009556DF">
        <w:rPr>
          <w:rFonts w:hint="cs"/>
          <w:rtl/>
        </w:rPr>
        <w:t xml:space="preserve">המשתרע על פני </w:t>
      </w:r>
      <w:r w:rsidRPr="0057181F">
        <w:rPr>
          <w:rFonts w:hint="cs"/>
          <w:rtl/>
        </w:rPr>
        <w:t>פרקים מ'</w:t>
      </w:r>
      <w:r w:rsidRPr="0057181F">
        <w:rPr>
          <w:rtl/>
        </w:rPr>
        <w:t>–</w:t>
      </w:r>
      <w:r w:rsidRPr="0057181F">
        <w:rPr>
          <w:rFonts w:hint="cs"/>
          <w:rtl/>
        </w:rPr>
        <w:t>מ"ב</w:t>
      </w:r>
      <w:r w:rsidR="009556DF">
        <w:rPr>
          <w:rFonts w:hint="cs"/>
          <w:rtl/>
        </w:rPr>
        <w:t xml:space="preserve"> בספר ירמיהו</w:t>
      </w:r>
      <w:r w:rsidRPr="0057181F">
        <w:rPr>
          <w:rFonts w:hint="cs"/>
          <w:rtl/>
        </w:rPr>
        <w:t>)</w:t>
      </w:r>
      <w:r>
        <w:rPr>
          <w:rFonts w:hint="cs"/>
          <w:rtl/>
        </w:rPr>
        <w:t>, שבה מתואר כיצד רצח ישמעאל את הבאים משכם, משילה ומשומרון</w:t>
      </w:r>
      <w:r w:rsidRPr="0057181F">
        <w:rPr>
          <w:rFonts w:hint="cs"/>
          <w:rtl/>
        </w:rPr>
        <w:t xml:space="preserve"> </w:t>
      </w:r>
      <w:r>
        <w:rPr>
          <w:rFonts w:hint="cs"/>
          <w:rtl/>
        </w:rPr>
        <w:t>(</w:t>
      </w:r>
      <w:r w:rsidRPr="0057181F">
        <w:rPr>
          <w:rFonts w:hint="cs"/>
          <w:rtl/>
        </w:rPr>
        <w:t>ירמיהו מ"א</w:t>
      </w:r>
      <w:r>
        <w:rPr>
          <w:rFonts w:hint="cs"/>
          <w:rtl/>
        </w:rPr>
        <w:t>,</w:t>
      </w:r>
      <w:r w:rsidRPr="0057181F">
        <w:rPr>
          <w:rFonts w:hint="cs"/>
          <w:rtl/>
        </w:rPr>
        <w:t xml:space="preserve"> ד</w:t>
      </w:r>
      <w:r w:rsidRPr="0057181F">
        <w:rPr>
          <w:rtl/>
        </w:rPr>
        <w:t>–</w:t>
      </w:r>
      <w:r w:rsidRPr="0057181F">
        <w:rPr>
          <w:rFonts w:hint="cs"/>
          <w:rtl/>
        </w:rPr>
        <w:t>י</w:t>
      </w:r>
      <w:r>
        <w:rPr>
          <w:rFonts w:hint="cs"/>
          <w:rtl/>
        </w:rPr>
        <w:t xml:space="preserve">). נשווה </w:t>
      </w:r>
      <w:r w:rsidR="009556DF">
        <w:rPr>
          <w:rFonts w:hint="cs"/>
          <w:rtl/>
        </w:rPr>
        <w:t>סצנה זו</w:t>
      </w:r>
      <w:r>
        <w:rPr>
          <w:rFonts w:hint="cs"/>
          <w:rtl/>
        </w:rPr>
        <w:t xml:space="preserve"> ל</w:t>
      </w:r>
      <w:r w:rsidRPr="0057181F">
        <w:rPr>
          <w:rFonts w:hint="cs"/>
          <w:rtl/>
        </w:rPr>
        <w:t xml:space="preserve">סצנת הריגת אחי אחזיה </w:t>
      </w:r>
      <w:r>
        <w:rPr>
          <w:rFonts w:hint="cs"/>
          <w:rtl/>
        </w:rPr>
        <w:t>ונעמוד על</w:t>
      </w:r>
      <w:r w:rsidRPr="0057181F">
        <w:rPr>
          <w:rFonts w:hint="cs"/>
          <w:rtl/>
        </w:rPr>
        <w:t xml:space="preserve"> נקודות דמיון </w:t>
      </w:r>
      <w:r>
        <w:rPr>
          <w:rFonts w:hint="cs"/>
          <w:rtl/>
        </w:rPr>
        <w:t>ושוני בין שתי</w:t>
      </w:r>
      <w:r w:rsidR="009D47A2">
        <w:rPr>
          <w:rFonts w:hint="cs"/>
          <w:rtl/>
        </w:rPr>
        <w:t>הן</w:t>
      </w:r>
      <w:r w:rsidRPr="0057181F">
        <w:rPr>
          <w:rFonts w:hint="cs"/>
          <w:rtl/>
        </w:rPr>
        <w:t xml:space="preserve">. מכך </w:t>
      </w:r>
      <w:r>
        <w:rPr>
          <w:rFonts w:hint="cs"/>
          <w:rtl/>
        </w:rPr>
        <w:t>נסי</w:t>
      </w:r>
      <w:r w:rsidRPr="0057181F">
        <w:rPr>
          <w:rFonts w:hint="cs"/>
          <w:rtl/>
        </w:rPr>
        <w:t>ק מסקנה ביחס לנידון בעיוננו.</w:t>
      </w:r>
    </w:p>
    <w:p w:rsidR="00574840" w:rsidRDefault="005F5F25" w:rsidP="009556DF">
      <w:pPr>
        <w:rPr>
          <w:rtl/>
        </w:rPr>
      </w:pPr>
      <w:r>
        <w:rPr>
          <w:rFonts w:hint="cs"/>
          <w:rtl/>
        </w:rPr>
        <w:t>לאחר שהחריבו הבבלים את ירושלים והגלו רבים מתושבי יהודה, הפקיד מלך בבל את גדליהו בן אחיקם על השארית שנותרה בארץ, והלה קבע את ישיבתו בעיר מ</w:t>
      </w:r>
      <w:r w:rsidR="009556DF">
        <w:rPr>
          <w:rFonts w:hint="cs"/>
          <w:rtl/>
        </w:rPr>
        <w:t>ִ</w:t>
      </w:r>
      <w:r>
        <w:rPr>
          <w:rFonts w:hint="cs"/>
          <w:rtl/>
        </w:rPr>
        <w:t>צפ</w:t>
      </w:r>
      <w:r w:rsidR="00927396">
        <w:rPr>
          <w:rFonts w:hint="cs"/>
          <w:rtl/>
        </w:rPr>
        <w:t>ָּ</w:t>
      </w:r>
      <w:r>
        <w:rPr>
          <w:rFonts w:hint="cs"/>
          <w:rtl/>
        </w:rPr>
        <w:t>ה שבבנימין. בארץ נותרו קבוצות קטנות של חיילים</w:t>
      </w:r>
      <w:r w:rsidR="0088718B">
        <w:rPr>
          <w:rFonts w:hint="cs"/>
          <w:rtl/>
        </w:rPr>
        <w:t xml:space="preserve"> אשר הונהגו על ידי מפקדים </w:t>
      </w:r>
      <w:r w:rsidR="00927396">
        <w:rPr>
          <w:rFonts w:hint="cs"/>
          <w:rtl/>
        </w:rPr>
        <w:t>המכונים</w:t>
      </w:r>
      <w:r w:rsidR="0088718B">
        <w:rPr>
          <w:rFonts w:hint="cs"/>
          <w:rtl/>
        </w:rPr>
        <w:t xml:space="preserve"> 'שרי חיילים', </w:t>
      </w:r>
      <w:r w:rsidR="009556DF">
        <w:rPr>
          <w:rFonts w:hint="cs"/>
          <w:rtl/>
        </w:rPr>
        <w:t>והללו</w:t>
      </w:r>
      <w:r w:rsidR="0088718B">
        <w:rPr>
          <w:rFonts w:hint="cs"/>
          <w:rtl/>
        </w:rPr>
        <w:t xml:space="preserve"> </w:t>
      </w:r>
      <w:proofErr w:type="spellStart"/>
      <w:r w:rsidR="0088718B">
        <w:rPr>
          <w:rFonts w:hint="cs"/>
          <w:rtl/>
        </w:rPr>
        <w:t>נתקבצו</w:t>
      </w:r>
      <w:proofErr w:type="spellEnd"/>
      <w:r w:rsidR="0088718B">
        <w:rPr>
          <w:rFonts w:hint="cs"/>
          <w:rtl/>
        </w:rPr>
        <w:t xml:space="preserve"> תחת חסותו של גדליהו במצפה, </w:t>
      </w:r>
      <w:r w:rsidR="009556DF">
        <w:rPr>
          <w:rFonts w:hint="cs"/>
          <w:rtl/>
        </w:rPr>
        <w:t xml:space="preserve">יחד עם </w:t>
      </w:r>
      <w:r w:rsidR="00927396">
        <w:rPr>
          <w:rFonts w:hint="cs"/>
          <w:rtl/>
        </w:rPr>
        <w:t>תושבי יהודה</w:t>
      </w:r>
      <w:r w:rsidR="0088718B">
        <w:rPr>
          <w:rFonts w:hint="cs"/>
          <w:rtl/>
        </w:rPr>
        <w:t xml:space="preserve"> שנותרו בארץ ואלו ששבו אליה מן המדינות השכנות.</w:t>
      </w:r>
    </w:p>
    <w:p w:rsidR="0088718B" w:rsidRDefault="0088718B" w:rsidP="001902F9">
      <w:pPr>
        <w:rPr>
          <w:rtl/>
        </w:rPr>
      </w:pPr>
      <w:r>
        <w:rPr>
          <w:rFonts w:hint="cs"/>
          <w:rtl/>
        </w:rPr>
        <w:t xml:space="preserve">אחד משרי החיילים הללו היה ישמעאל בן נתניה, </w:t>
      </w:r>
      <w:r w:rsidR="001902F9">
        <w:rPr>
          <w:rFonts w:hint="cs"/>
          <w:rtl/>
        </w:rPr>
        <w:t xml:space="preserve">שבהשפעת </w:t>
      </w:r>
      <w:proofErr w:type="spellStart"/>
      <w:r w:rsidR="001902F9">
        <w:rPr>
          <w:rFonts w:hint="cs"/>
          <w:rtl/>
        </w:rPr>
        <w:t>בעליס</w:t>
      </w:r>
      <w:proofErr w:type="spellEnd"/>
      <w:r w:rsidR="001902F9">
        <w:rPr>
          <w:rFonts w:hint="cs"/>
          <w:rtl/>
        </w:rPr>
        <w:t xml:space="preserve"> מלך בני עמון</w:t>
      </w:r>
      <w:r>
        <w:rPr>
          <w:rFonts w:hint="cs"/>
          <w:rtl/>
        </w:rPr>
        <w:t xml:space="preserve"> </w:t>
      </w:r>
      <w:r w:rsidR="001902F9">
        <w:rPr>
          <w:rFonts w:hint="cs"/>
          <w:rtl/>
        </w:rPr>
        <w:t>ת</w:t>
      </w:r>
      <w:r>
        <w:rPr>
          <w:rFonts w:hint="cs"/>
          <w:rtl/>
        </w:rPr>
        <w:t xml:space="preserve">כנן להתנקש בחיי גדליה. </w:t>
      </w:r>
      <w:r w:rsidR="00F51A37">
        <w:rPr>
          <w:rFonts w:hint="cs"/>
          <w:rtl/>
        </w:rPr>
        <w:t>אף</w:t>
      </w:r>
      <w:r>
        <w:rPr>
          <w:rFonts w:hint="cs"/>
          <w:rtl/>
        </w:rPr>
        <w:t xml:space="preserve"> שגדליהו הוזהר על כך, הוא העדיף שלא להאמין לאזהרות אלו.</w:t>
      </w:r>
    </w:p>
    <w:p w:rsidR="0088718B" w:rsidRDefault="0088718B" w:rsidP="00927396">
      <w:pPr>
        <w:rPr>
          <w:rtl/>
        </w:rPr>
      </w:pPr>
      <w:r>
        <w:rPr>
          <w:rFonts w:hint="cs"/>
          <w:rtl/>
        </w:rPr>
        <w:t>"</w:t>
      </w:r>
      <w:r>
        <w:rPr>
          <w:rtl/>
        </w:rPr>
        <w:t>בַּחֹדֶשׁ הַשְּׁבִיעִי</w:t>
      </w:r>
      <w:r>
        <w:rPr>
          <w:rFonts w:hint="cs"/>
          <w:rtl/>
        </w:rPr>
        <w:t xml:space="preserve">", כנראה בראשון לחודש זה, בראש השנה, סעדו ישמעאל ועשרת אנשיו על שולחנו של גדליה במצפה. </w:t>
      </w:r>
      <w:r w:rsidR="00927396">
        <w:rPr>
          <w:rFonts w:hint="cs"/>
          <w:rtl/>
        </w:rPr>
        <w:t>בהזדמנות זו</w:t>
      </w:r>
      <w:r>
        <w:rPr>
          <w:rFonts w:hint="cs"/>
          <w:rtl/>
        </w:rPr>
        <w:t xml:space="preserve"> קמו ישמעאל ואנשיו והרגו את גדליה ואת כל הנוכחים האחרים שהיו במקום, לרבות החיילים הבבליים המעטים שהופקדו על שמירת גדליהו.</w:t>
      </w:r>
    </w:p>
    <w:p w:rsidR="0088718B" w:rsidRDefault="0088718B" w:rsidP="009556DF">
      <w:pPr>
        <w:rPr>
          <w:rtl/>
        </w:rPr>
      </w:pPr>
      <w:r>
        <w:rPr>
          <w:rFonts w:hint="cs"/>
          <w:rtl/>
        </w:rPr>
        <w:t>הדברים הללו מתוארים בפרקים מ'</w:t>
      </w:r>
      <w:r>
        <w:rPr>
          <w:rtl/>
        </w:rPr>
        <w:t>–</w:t>
      </w:r>
      <w:r>
        <w:rPr>
          <w:rFonts w:hint="cs"/>
          <w:rtl/>
        </w:rPr>
        <w:t xml:space="preserve">מ"א בספר ירמיהו, ואנו </w:t>
      </w:r>
      <w:r w:rsidR="00927396">
        <w:rPr>
          <w:rFonts w:hint="cs"/>
          <w:rtl/>
        </w:rPr>
        <w:t>נ</w:t>
      </w:r>
      <w:r>
        <w:rPr>
          <w:rFonts w:hint="cs"/>
          <w:rtl/>
        </w:rPr>
        <w:t>צטר</w:t>
      </w:r>
      <w:r w:rsidR="00927396">
        <w:rPr>
          <w:rFonts w:hint="cs"/>
          <w:rtl/>
        </w:rPr>
        <w:t>ף</w:t>
      </w:r>
      <w:r>
        <w:rPr>
          <w:rFonts w:hint="cs"/>
          <w:rtl/>
        </w:rPr>
        <w:t xml:space="preserve"> לתיאור הבא שם </w:t>
      </w:r>
      <w:r w:rsidR="00927396">
        <w:rPr>
          <w:rFonts w:hint="cs"/>
          <w:rtl/>
        </w:rPr>
        <w:t xml:space="preserve">החל </w:t>
      </w:r>
      <w:r w:rsidR="009556DF">
        <w:rPr>
          <w:rFonts w:hint="cs"/>
          <w:rtl/>
        </w:rPr>
        <w:t>בפסוק ד שב</w:t>
      </w:r>
      <w:r w:rsidR="00927396">
        <w:rPr>
          <w:rFonts w:hint="cs"/>
          <w:rtl/>
        </w:rPr>
        <w:t xml:space="preserve">פרק </w:t>
      </w:r>
      <w:r>
        <w:rPr>
          <w:rFonts w:hint="cs"/>
          <w:rtl/>
        </w:rPr>
        <w:t>מ"א:</w:t>
      </w:r>
    </w:p>
    <w:p w:rsidR="0088718B" w:rsidRDefault="0088718B" w:rsidP="0088718B">
      <w:pPr>
        <w:pStyle w:val="Quote"/>
        <w:rPr>
          <w:rtl/>
        </w:rPr>
      </w:pPr>
      <w:r>
        <w:rPr>
          <w:rFonts w:hint="cs"/>
          <w:rtl/>
        </w:rPr>
        <w:t xml:space="preserve">ד </w:t>
      </w:r>
      <w:r>
        <w:rPr>
          <w:rtl/>
        </w:rPr>
        <w:tab/>
        <w:t>וַיְהִי בַּיּוֹם הַשֵּׁנִי לְהָמִית אֶת גְּדַלְיָהוּ וְאִישׁ לֹא יָדָע</w:t>
      </w:r>
      <w:r>
        <w:rPr>
          <w:rFonts w:hint="cs"/>
          <w:rtl/>
        </w:rPr>
        <w:t>.</w:t>
      </w:r>
    </w:p>
    <w:p w:rsidR="0088718B" w:rsidRDefault="0088718B" w:rsidP="0088718B">
      <w:pPr>
        <w:pStyle w:val="Quote"/>
        <w:rPr>
          <w:rtl/>
        </w:rPr>
      </w:pPr>
      <w:r>
        <w:rPr>
          <w:rtl/>
        </w:rPr>
        <w:t>ה</w:t>
      </w:r>
      <w:r>
        <w:rPr>
          <w:rtl/>
        </w:rPr>
        <w:tab/>
        <w:t>וַיָּבֹאוּ אֲנָשִׁים מִשְּׁכֶם מִשִּׁלוֹ וּמִשֹּׁמְרוֹן</w:t>
      </w:r>
      <w:r>
        <w:rPr>
          <w:rFonts w:hint="cs"/>
          <w:rtl/>
        </w:rPr>
        <w:t>,</w:t>
      </w:r>
      <w:r>
        <w:rPr>
          <w:rtl/>
        </w:rPr>
        <w:t xml:space="preserve"> שְׁמֹנִים אִישׁ </w:t>
      </w:r>
    </w:p>
    <w:p w:rsidR="0088718B" w:rsidRDefault="0088718B" w:rsidP="0088718B">
      <w:pPr>
        <w:pStyle w:val="Quote"/>
        <w:ind w:firstLine="720"/>
        <w:rPr>
          <w:rtl/>
        </w:rPr>
      </w:pPr>
      <w:r>
        <w:rPr>
          <w:rtl/>
        </w:rPr>
        <w:t xml:space="preserve">מְגֻלְּחֵי זָקָן וּקְרֻעֵי בְגָדִים וּמִתְגֹּדְדִים </w:t>
      </w:r>
    </w:p>
    <w:p w:rsidR="0088718B" w:rsidRDefault="0088718B" w:rsidP="0088718B">
      <w:pPr>
        <w:pStyle w:val="Quote"/>
        <w:ind w:firstLine="720"/>
        <w:rPr>
          <w:rtl/>
        </w:rPr>
      </w:pPr>
      <w:r>
        <w:rPr>
          <w:rtl/>
        </w:rPr>
        <w:t>וּמִנְחָה וּלְבוֹנָה בְּיָדָם לְהָבִיא בֵּית ה'</w:t>
      </w:r>
      <w:r>
        <w:rPr>
          <w:rFonts w:hint="cs"/>
          <w:rtl/>
        </w:rPr>
        <w:t>.</w:t>
      </w:r>
    </w:p>
    <w:p w:rsidR="0088718B" w:rsidRDefault="0088718B" w:rsidP="0088718B">
      <w:pPr>
        <w:pStyle w:val="Quote"/>
        <w:rPr>
          <w:rtl/>
        </w:rPr>
      </w:pPr>
      <w:r>
        <w:rPr>
          <w:rtl/>
        </w:rPr>
        <w:t xml:space="preserve">ו </w:t>
      </w:r>
      <w:r>
        <w:rPr>
          <w:rtl/>
        </w:rPr>
        <w:tab/>
        <w:t>וַיֵּצֵא יִשְׁמָעֵאל בֶּן נְתַנְיָה לִקְרָאתָם מִן הַמִּצְפָּה</w:t>
      </w:r>
      <w:r>
        <w:rPr>
          <w:rFonts w:hint="cs"/>
          <w:rtl/>
        </w:rPr>
        <w:t>,</w:t>
      </w:r>
      <w:r>
        <w:rPr>
          <w:rtl/>
        </w:rPr>
        <w:t xml:space="preserve"> הֹלֵךְ הָלֹךְ וּבֹכֶה </w:t>
      </w:r>
    </w:p>
    <w:p w:rsidR="0088718B" w:rsidRDefault="0088718B" w:rsidP="0088718B">
      <w:pPr>
        <w:pStyle w:val="Quote"/>
        <w:ind w:firstLine="720"/>
        <w:rPr>
          <w:rtl/>
        </w:rPr>
      </w:pPr>
      <w:r>
        <w:rPr>
          <w:rtl/>
        </w:rPr>
        <w:t>וַיְהִי כִּפְגֹשׁ אֹתָם</w:t>
      </w:r>
      <w:r>
        <w:rPr>
          <w:rFonts w:hint="cs"/>
          <w:rtl/>
        </w:rPr>
        <w:t>,</w:t>
      </w:r>
      <w:r>
        <w:rPr>
          <w:rtl/>
        </w:rPr>
        <w:t xml:space="preserve"> וַיֹּאמֶר אֲלֵיהֶם</w:t>
      </w:r>
      <w:r>
        <w:rPr>
          <w:rFonts w:hint="cs"/>
          <w:rtl/>
        </w:rPr>
        <w:t>:</w:t>
      </w:r>
      <w:r>
        <w:rPr>
          <w:rtl/>
        </w:rPr>
        <w:t xml:space="preserve"> </w:t>
      </w:r>
    </w:p>
    <w:p w:rsidR="0088718B" w:rsidRDefault="0088718B" w:rsidP="0088718B">
      <w:pPr>
        <w:pStyle w:val="Quote"/>
        <w:ind w:firstLine="720"/>
        <w:rPr>
          <w:rtl/>
        </w:rPr>
      </w:pPr>
      <w:r>
        <w:rPr>
          <w:rtl/>
        </w:rPr>
        <w:t>בֹּאוּ אֶל גְּדַלְיָהוּ בֶן אֲחִיקָם</w:t>
      </w:r>
      <w:r>
        <w:rPr>
          <w:rFonts w:hint="cs"/>
          <w:rtl/>
        </w:rPr>
        <w:t>!</w:t>
      </w:r>
    </w:p>
    <w:p w:rsidR="00927396" w:rsidRDefault="0088718B" w:rsidP="00927396">
      <w:pPr>
        <w:pStyle w:val="Quote"/>
        <w:rPr>
          <w:rtl/>
        </w:rPr>
      </w:pPr>
      <w:r>
        <w:rPr>
          <w:rtl/>
        </w:rPr>
        <w:t xml:space="preserve">ז </w:t>
      </w:r>
      <w:r>
        <w:rPr>
          <w:rtl/>
        </w:rPr>
        <w:tab/>
        <w:t>וַיְהִי כְּבוֹאָם אֶל תּוֹךְ הָעִיר וַיִּשְׁחָטֵם יִשְׁמָעֵאל בֶּן נְתַנְיָה אֶל תּוֹךְ הַבּוֹר</w:t>
      </w:r>
    </w:p>
    <w:p w:rsidR="0088718B" w:rsidRDefault="0088718B" w:rsidP="00927396">
      <w:pPr>
        <w:pStyle w:val="Quote"/>
        <w:ind w:firstLine="720"/>
        <w:rPr>
          <w:rtl/>
        </w:rPr>
      </w:pPr>
      <w:r>
        <w:rPr>
          <w:rtl/>
        </w:rPr>
        <w:t>הוּא וְהָאֲנָשִׁים אֲשֶׁר אִתּוֹ</w:t>
      </w:r>
      <w:r>
        <w:rPr>
          <w:rFonts w:hint="cs"/>
          <w:rtl/>
        </w:rPr>
        <w:t>.</w:t>
      </w:r>
    </w:p>
    <w:p w:rsidR="0088718B" w:rsidRDefault="0088718B" w:rsidP="0088718B">
      <w:pPr>
        <w:pStyle w:val="Quote"/>
        <w:rPr>
          <w:rtl/>
        </w:rPr>
      </w:pPr>
      <w:r>
        <w:rPr>
          <w:rtl/>
        </w:rPr>
        <w:t xml:space="preserve">ח </w:t>
      </w:r>
      <w:r>
        <w:rPr>
          <w:rtl/>
        </w:rPr>
        <w:tab/>
        <w:t>וַעֲשָׂרָה אֲנָשִׁים נִמְצְאוּ בָם וַיֹּאמְרוּ אֶל יִשְׁמָעֵאל</w:t>
      </w:r>
      <w:r>
        <w:rPr>
          <w:rFonts w:hint="cs"/>
          <w:rtl/>
        </w:rPr>
        <w:t>:</w:t>
      </w:r>
      <w:r>
        <w:rPr>
          <w:rtl/>
        </w:rPr>
        <w:t xml:space="preserve"> </w:t>
      </w:r>
    </w:p>
    <w:p w:rsidR="001902F9" w:rsidRDefault="0088718B" w:rsidP="001902F9">
      <w:pPr>
        <w:pStyle w:val="Quote"/>
        <w:ind w:firstLine="720"/>
        <w:rPr>
          <w:rtl/>
        </w:rPr>
      </w:pPr>
      <w:r>
        <w:rPr>
          <w:rtl/>
        </w:rPr>
        <w:t xml:space="preserve">אַל תְּמִתֵנוּ כִּי יֶשׁ לָנוּ מַטְמֹנִים בַּשָּׂדֶה </w:t>
      </w:r>
    </w:p>
    <w:p w:rsidR="0088718B" w:rsidRDefault="0088718B" w:rsidP="001902F9">
      <w:pPr>
        <w:pStyle w:val="Quote"/>
        <w:ind w:firstLine="720"/>
        <w:rPr>
          <w:rtl/>
        </w:rPr>
      </w:pPr>
      <w:r>
        <w:rPr>
          <w:rtl/>
        </w:rPr>
        <w:t xml:space="preserve">חִטִּים וּשְׂעֹרִים וְשֶׁמֶן וּדְבָשׁ </w:t>
      </w:r>
    </w:p>
    <w:p w:rsidR="0088718B" w:rsidRDefault="0088718B" w:rsidP="0088718B">
      <w:pPr>
        <w:pStyle w:val="Quote"/>
        <w:ind w:firstLine="720"/>
        <w:rPr>
          <w:rtl/>
        </w:rPr>
      </w:pPr>
      <w:r>
        <w:rPr>
          <w:rtl/>
        </w:rPr>
        <w:lastRenderedPageBreak/>
        <w:t>וַיֶּחְדַּל וְלֹא הֱמִיתָם בְּתוֹךְ אֲחֵיהֶם</w:t>
      </w:r>
      <w:r>
        <w:rPr>
          <w:rFonts w:hint="cs"/>
          <w:rtl/>
        </w:rPr>
        <w:t>.</w:t>
      </w:r>
    </w:p>
    <w:p w:rsidR="0088718B" w:rsidRDefault="0088718B" w:rsidP="0088718B">
      <w:pPr>
        <w:pStyle w:val="Quote"/>
        <w:rPr>
          <w:rtl/>
        </w:rPr>
      </w:pPr>
      <w:r>
        <w:rPr>
          <w:rtl/>
        </w:rPr>
        <w:t xml:space="preserve">ט </w:t>
      </w:r>
      <w:r>
        <w:rPr>
          <w:rtl/>
        </w:rPr>
        <w:tab/>
        <w:t>וְהַבּוֹר אֲשֶׁר הִשְׁלִיךְ שָׁם יִשְׁמָעֵאל אֵת כָּל פִּגְרֵי הָאֲנָשִׁים אֲשֶׁר הִכָּה בְּיַד גְּדַלְיָהוּ</w:t>
      </w:r>
      <w:r>
        <w:rPr>
          <w:rStyle w:val="FootnoteReference"/>
          <w:rtl/>
        </w:rPr>
        <w:footnoteReference w:id="5"/>
      </w:r>
      <w:r>
        <w:rPr>
          <w:rtl/>
        </w:rPr>
        <w:t xml:space="preserve"> </w:t>
      </w:r>
    </w:p>
    <w:p w:rsidR="00680013" w:rsidRDefault="0088718B" w:rsidP="0088718B">
      <w:pPr>
        <w:pStyle w:val="Quote"/>
        <w:ind w:firstLine="720"/>
        <w:rPr>
          <w:rtl/>
        </w:rPr>
      </w:pPr>
      <w:r>
        <w:rPr>
          <w:rtl/>
        </w:rPr>
        <w:t xml:space="preserve">הוּא אֲשֶׁר עָשָׂה הַמֶּלֶךְ אָסָא מִפְּנֵי בַּעְשָׁא מֶלֶךְ יִשְׂרָאֵל </w:t>
      </w:r>
    </w:p>
    <w:p w:rsidR="0088718B" w:rsidRDefault="0088718B" w:rsidP="0088718B">
      <w:pPr>
        <w:pStyle w:val="Quote"/>
        <w:ind w:firstLine="720"/>
        <w:rPr>
          <w:rtl/>
        </w:rPr>
      </w:pPr>
      <w:r>
        <w:rPr>
          <w:rtl/>
        </w:rPr>
        <w:t>אֹתוֹ מִלֵּא יִשְׁמָעֵאל בֶּן נְתַנְיָהוּ חֲלָלִים</w:t>
      </w:r>
      <w:r w:rsidR="00680013">
        <w:rPr>
          <w:rFonts w:hint="cs"/>
          <w:rtl/>
        </w:rPr>
        <w:t>.</w:t>
      </w:r>
    </w:p>
    <w:p w:rsidR="00680013" w:rsidRDefault="0088718B" w:rsidP="0088718B">
      <w:pPr>
        <w:pStyle w:val="Quote"/>
        <w:rPr>
          <w:rtl/>
        </w:rPr>
      </w:pPr>
      <w:r>
        <w:rPr>
          <w:rtl/>
        </w:rPr>
        <w:t xml:space="preserve">י </w:t>
      </w:r>
      <w:r w:rsidR="00680013">
        <w:rPr>
          <w:rtl/>
        </w:rPr>
        <w:tab/>
      </w:r>
      <w:r>
        <w:rPr>
          <w:rtl/>
        </w:rPr>
        <w:t xml:space="preserve">וַיִּשְׁבְּ יִשְׁמָעֵאל אֶת כָּל שְׁאֵרִית הָעָם אֲשֶׁר בַּמִּצְפָּה </w:t>
      </w:r>
    </w:p>
    <w:p w:rsidR="00680013" w:rsidRDefault="0088718B" w:rsidP="00680013">
      <w:pPr>
        <w:pStyle w:val="Quote"/>
        <w:ind w:firstLine="720"/>
        <w:rPr>
          <w:rtl/>
        </w:rPr>
      </w:pPr>
      <w:r>
        <w:rPr>
          <w:rtl/>
        </w:rPr>
        <w:t xml:space="preserve">אֶת בְּנוֹת הַמֶּלֶךְ וְאֶת כָּל הָעָם הַנִּשְׁאָרִים בַּמִּצְפָּה </w:t>
      </w:r>
    </w:p>
    <w:p w:rsidR="00680013" w:rsidRDefault="0088718B" w:rsidP="00680013">
      <w:pPr>
        <w:pStyle w:val="Quote"/>
        <w:ind w:firstLine="720"/>
        <w:rPr>
          <w:rtl/>
        </w:rPr>
      </w:pPr>
      <w:r>
        <w:rPr>
          <w:rtl/>
        </w:rPr>
        <w:t xml:space="preserve">אֲשֶׁר הִפְקִיד נְבוּזַרְאֲדָן רַב טַבָּחִים אֶת גְּדַלְיָהוּ בֶּן אֲחִיקָם </w:t>
      </w:r>
    </w:p>
    <w:p w:rsidR="0088718B" w:rsidRDefault="0088718B" w:rsidP="00680013">
      <w:pPr>
        <w:pStyle w:val="Quote"/>
        <w:ind w:firstLine="720"/>
        <w:rPr>
          <w:rtl/>
        </w:rPr>
      </w:pPr>
      <w:r>
        <w:rPr>
          <w:rtl/>
        </w:rPr>
        <w:t>וַיִּשְׁבֵּם יִשְׁמָעֵאל בֶּן נְתַנְיָה</w:t>
      </w:r>
      <w:r w:rsidR="00680013">
        <w:rPr>
          <w:rFonts w:hint="cs"/>
          <w:rtl/>
        </w:rPr>
        <w:t>,</w:t>
      </w:r>
      <w:r>
        <w:rPr>
          <w:rtl/>
        </w:rPr>
        <w:t xml:space="preserve"> וַיֵּלֶךְ לַעֲבֹר אֶל בְּנֵי עַמּוֹן</w:t>
      </w:r>
      <w:r w:rsidR="00680013">
        <w:rPr>
          <w:rFonts w:hint="cs"/>
          <w:rtl/>
        </w:rPr>
        <w:t>.</w:t>
      </w:r>
    </w:p>
    <w:p w:rsidR="00680013" w:rsidRDefault="0088718B" w:rsidP="0088718B">
      <w:pPr>
        <w:pStyle w:val="Quote"/>
        <w:rPr>
          <w:rtl/>
        </w:rPr>
      </w:pPr>
      <w:r>
        <w:rPr>
          <w:rtl/>
        </w:rPr>
        <w:t xml:space="preserve">יא </w:t>
      </w:r>
      <w:r w:rsidR="00680013">
        <w:rPr>
          <w:rtl/>
        </w:rPr>
        <w:tab/>
      </w:r>
      <w:r>
        <w:rPr>
          <w:rtl/>
        </w:rPr>
        <w:t xml:space="preserve">וַיִּשְׁמַע יוֹחָנָן בֶּן קָרֵחַ וְכָל שָׂרֵי הַחֲיָלִים אֲשֶׁר אִתּוֹ </w:t>
      </w:r>
    </w:p>
    <w:p w:rsidR="0088718B" w:rsidRDefault="0088718B" w:rsidP="00F51A37">
      <w:pPr>
        <w:pStyle w:val="Quote"/>
        <w:ind w:firstLine="720"/>
        <w:rPr>
          <w:rtl/>
        </w:rPr>
      </w:pPr>
      <w:r>
        <w:rPr>
          <w:rtl/>
        </w:rPr>
        <w:t>אֵת כָּל הָרָעָה אֲשֶׁר עָשָׂה יִשְׁמָעֵאל בֶּן נְתַנְיָה</w:t>
      </w:r>
      <w:r w:rsidR="00680013">
        <w:rPr>
          <w:rFonts w:hint="cs"/>
          <w:rtl/>
        </w:rPr>
        <w:t>.</w:t>
      </w:r>
    </w:p>
    <w:p w:rsidR="00680013" w:rsidRDefault="0088718B" w:rsidP="00680013">
      <w:pPr>
        <w:pStyle w:val="Quote"/>
        <w:rPr>
          <w:rtl/>
        </w:rPr>
      </w:pPr>
      <w:r>
        <w:rPr>
          <w:rtl/>
        </w:rPr>
        <w:t>יב</w:t>
      </w:r>
      <w:r w:rsidR="00680013">
        <w:rPr>
          <w:rtl/>
        </w:rPr>
        <w:tab/>
      </w:r>
      <w:r>
        <w:rPr>
          <w:rtl/>
        </w:rPr>
        <w:t>וַיִּקְחוּ אֶת כָּל הָאֲנָשִׁים</w:t>
      </w:r>
      <w:r w:rsidR="00680013">
        <w:rPr>
          <w:rStyle w:val="FootnoteReference"/>
          <w:rtl/>
        </w:rPr>
        <w:footnoteReference w:id="6"/>
      </w:r>
      <w:r>
        <w:rPr>
          <w:rtl/>
        </w:rPr>
        <w:t xml:space="preserve"> וַיֵּלְכוּ לְהִלָּחֵם עִם יִשְׁמָעֵאל בֶּן נְתַנְיָה</w:t>
      </w:r>
      <w:r w:rsidR="00680013">
        <w:rPr>
          <w:rFonts w:hint="cs"/>
          <w:rtl/>
        </w:rPr>
        <w:t>...</w:t>
      </w:r>
    </w:p>
    <w:p w:rsidR="00680013" w:rsidRDefault="00680013" w:rsidP="00680013">
      <w:pPr>
        <w:pStyle w:val="Quote"/>
        <w:rPr>
          <w:rtl/>
        </w:rPr>
      </w:pPr>
      <w:r>
        <w:rPr>
          <w:rtl/>
        </w:rPr>
        <w:tab/>
      </w:r>
      <w:r>
        <w:rPr>
          <w:rFonts w:hint="cs"/>
          <w:rtl/>
        </w:rPr>
        <w:t>...</w:t>
      </w:r>
    </w:p>
    <w:p w:rsidR="00680013" w:rsidRDefault="0088718B" w:rsidP="00680013">
      <w:pPr>
        <w:pStyle w:val="Quote"/>
        <w:rPr>
          <w:rtl/>
        </w:rPr>
      </w:pPr>
      <w:r>
        <w:rPr>
          <w:rtl/>
        </w:rPr>
        <w:t xml:space="preserve">טו </w:t>
      </w:r>
      <w:r w:rsidR="00680013">
        <w:rPr>
          <w:rtl/>
        </w:rPr>
        <w:tab/>
      </w:r>
      <w:r>
        <w:rPr>
          <w:rtl/>
        </w:rPr>
        <w:t xml:space="preserve">וְיִשְׁמָעֵאל בֶּן נְתַנְיָה נִמְלַט בִּשְׁמֹנָה אֲנָשִׁים מִפְּנֵי יוֹחָנָן </w:t>
      </w:r>
    </w:p>
    <w:p w:rsidR="00E0453E" w:rsidRDefault="0088718B" w:rsidP="00F51A37">
      <w:pPr>
        <w:pStyle w:val="Quote"/>
        <w:spacing w:after="60"/>
        <w:ind w:firstLine="720"/>
        <w:rPr>
          <w:rtl/>
        </w:rPr>
      </w:pPr>
      <w:r>
        <w:rPr>
          <w:rtl/>
        </w:rPr>
        <w:t>וַיֵּלֶךְ אֶל בְּנֵי עַמּוֹן</w:t>
      </w:r>
      <w:r w:rsidR="00680013">
        <w:rPr>
          <w:rFonts w:hint="cs"/>
          <w:rtl/>
        </w:rPr>
        <w:t>.</w:t>
      </w:r>
    </w:p>
    <w:p w:rsidR="00BE1A67" w:rsidRPr="00BE1A67" w:rsidRDefault="00F72743" w:rsidP="009D47A2">
      <w:pPr>
        <w:rPr>
          <w:rtl/>
        </w:rPr>
      </w:pPr>
      <w:r w:rsidRPr="009D47A2">
        <w:rPr>
          <w:rFonts w:hint="cs"/>
          <w:rtl/>
        </w:rPr>
        <w:t>ב</w:t>
      </w:r>
      <w:r w:rsidR="00BE1A67" w:rsidRPr="009D47A2">
        <w:rPr>
          <w:rFonts w:hint="cs"/>
          <w:rtl/>
        </w:rPr>
        <w:t>סצנה זו מת</w:t>
      </w:r>
      <w:r w:rsidRPr="009D47A2">
        <w:rPr>
          <w:rFonts w:hint="cs"/>
          <w:rtl/>
        </w:rPr>
        <w:t>ו</w:t>
      </w:r>
      <w:r w:rsidR="00BE1A67" w:rsidRPr="009D47A2">
        <w:rPr>
          <w:rFonts w:hint="cs"/>
          <w:rtl/>
        </w:rPr>
        <w:t>א</w:t>
      </w:r>
      <w:r w:rsidRPr="009D47A2">
        <w:rPr>
          <w:rFonts w:hint="cs"/>
          <w:rtl/>
        </w:rPr>
        <w:t>ר</w:t>
      </w:r>
      <w:r w:rsidR="00BE1A67" w:rsidRPr="009D47A2">
        <w:rPr>
          <w:rFonts w:hint="cs"/>
          <w:rtl/>
        </w:rPr>
        <w:t xml:space="preserve"> כיצד </w:t>
      </w:r>
      <w:r w:rsidR="004D4720" w:rsidRPr="009D47A2">
        <w:rPr>
          <w:rFonts w:hint="cs"/>
          <w:rtl/>
        </w:rPr>
        <w:t>פגש</w:t>
      </w:r>
      <w:r w:rsidR="00BE1A67" w:rsidRPr="009D47A2">
        <w:rPr>
          <w:rFonts w:hint="cs"/>
          <w:rtl/>
        </w:rPr>
        <w:t xml:space="preserve"> ישמעאל בן נתניה </w:t>
      </w:r>
      <w:r w:rsidR="004D4720" w:rsidRPr="009D47A2">
        <w:rPr>
          <w:rFonts w:hint="cs"/>
          <w:rtl/>
        </w:rPr>
        <w:t>שמונים</w:t>
      </w:r>
      <w:r w:rsidR="00BE1A67" w:rsidRPr="009D47A2">
        <w:rPr>
          <w:rFonts w:hint="cs"/>
          <w:rtl/>
        </w:rPr>
        <w:t xml:space="preserve"> עולי רגל</w:t>
      </w:r>
      <w:r w:rsidR="004D4720" w:rsidRPr="009D47A2">
        <w:rPr>
          <w:rFonts w:hint="cs"/>
          <w:rtl/>
        </w:rPr>
        <w:t xml:space="preserve"> שהיו בדרכם אל בית ה' החרב בירושלים</w:t>
      </w:r>
      <w:r w:rsidRPr="009D47A2">
        <w:rPr>
          <w:rFonts w:hint="cs"/>
          <w:rtl/>
        </w:rPr>
        <w:t>. אנשים אלה</w:t>
      </w:r>
      <w:r w:rsidR="004D4720" w:rsidRPr="009D47A2">
        <w:rPr>
          <w:rFonts w:hint="cs"/>
          <w:rtl/>
        </w:rPr>
        <w:t xml:space="preserve"> </w:t>
      </w:r>
      <w:r w:rsidR="009556DF" w:rsidRPr="009D47A2">
        <w:rPr>
          <w:rFonts w:hint="cs"/>
          <w:rtl/>
        </w:rPr>
        <w:t>עברו</w:t>
      </w:r>
      <w:r w:rsidR="004D4720" w:rsidRPr="009D47A2">
        <w:rPr>
          <w:rFonts w:hint="cs"/>
          <w:rtl/>
        </w:rPr>
        <w:t xml:space="preserve"> דרך המצפה המשמשת עתה כ'בירת' שארית הפליטה</w:t>
      </w:r>
      <w:r w:rsidR="009556DF" w:rsidRPr="009D47A2">
        <w:rPr>
          <w:rFonts w:hint="cs"/>
          <w:rtl/>
        </w:rPr>
        <w:t xml:space="preserve">. </w:t>
      </w:r>
      <w:r w:rsidR="004D4720" w:rsidRPr="009D47A2">
        <w:rPr>
          <w:rFonts w:hint="cs"/>
          <w:rtl/>
        </w:rPr>
        <w:t xml:space="preserve">כוונתם </w:t>
      </w:r>
      <w:r w:rsidR="009556DF" w:rsidRPr="009D47A2">
        <w:rPr>
          <w:rFonts w:hint="cs"/>
          <w:rtl/>
        </w:rPr>
        <w:t xml:space="preserve">הייתה </w:t>
      </w:r>
      <w:r w:rsidR="004D4720" w:rsidRPr="009D47A2">
        <w:rPr>
          <w:rFonts w:hint="cs"/>
          <w:rtl/>
        </w:rPr>
        <w:t>כראה לבקר את גדליה</w:t>
      </w:r>
      <w:r w:rsidRPr="009D47A2">
        <w:rPr>
          <w:rFonts w:hint="cs"/>
          <w:rtl/>
        </w:rPr>
        <w:t xml:space="preserve"> בדרכם</w:t>
      </w:r>
      <w:r w:rsidR="004D4720" w:rsidRPr="009D47A2">
        <w:rPr>
          <w:rFonts w:hint="cs"/>
          <w:rtl/>
        </w:rPr>
        <w:t>. ישמעאל הבין זאת, ועל כן הזמינם במרמה להיכנס לתוך העיר, תוך שהוא אומר להם: "</w:t>
      </w:r>
      <w:r w:rsidR="004D4720" w:rsidRPr="009D47A2">
        <w:rPr>
          <w:rtl/>
        </w:rPr>
        <w:t>בֹּאוּ אֶל גְּדַלְיָהוּ</w:t>
      </w:r>
      <w:r w:rsidR="004D4720" w:rsidRPr="009D47A2">
        <w:rPr>
          <w:rFonts w:hint="cs"/>
          <w:rtl/>
        </w:rPr>
        <w:t xml:space="preserve">". </w:t>
      </w:r>
      <w:r w:rsidR="001902F9" w:rsidRPr="009D47A2">
        <w:rPr>
          <w:rFonts w:hint="cs"/>
          <w:rtl/>
        </w:rPr>
        <w:t xml:space="preserve">עם כניסתם לעיר </w:t>
      </w:r>
      <w:r w:rsidR="004D4720" w:rsidRPr="009D47A2">
        <w:rPr>
          <w:rFonts w:hint="cs"/>
          <w:rtl/>
        </w:rPr>
        <w:t>שחט אותם</w:t>
      </w:r>
      <w:r w:rsidR="001902F9" w:rsidRPr="009D47A2">
        <w:rPr>
          <w:rFonts w:hint="cs"/>
          <w:rtl/>
        </w:rPr>
        <w:t xml:space="preserve"> ישמעאל</w:t>
      </w:r>
      <w:r w:rsidR="009556DF" w:rsidRPr="009D47A2">
        <w:rPr>
          <w:rFonts w:hint="cs"/>
          <w:rtl/>
        </w:rPr>
        <w:t xml:space="preserve"> והשליך פגריהם לבור</w:t>
      </w:r>
      <w:r w:rsidR="004D4720" w:rsidRPr="009D47A2">
        <w:rPr>
          <w:rFonts w:hint="cs"/>
          <w:rtl/>
        </w:rPr>
        <w:t xml:space="preserve">, </w:t>
      </w:r>
      <w:r w:rsidR="00743860" w:rsidRPr="009D47A2">
        <w:rPr>
          <w:rFonts w:hint="cs"/>
          <w:rtl/>
        </w:rPr>
        <w:t>אך ה</w:t>
      </w:r>
      <w:r w:rsidR="00BE1A67" w:rsidRPr="009D47A2">
        <w:rPr>
          <w:rFonts w:hint="cs"/>
          <w:rtl/>
        </w:rPr>
        <w:t xml:space="preserve">חיה </w:t>
      </w:r>
      <w:r w:rsidR="00743860" w:rsidRPr="009D47A2">
        <w:rPr>
          <w:rFonts w:hint="cs"/>
          <w:rtl/>
        </w:rPr>
        <w:t xml:space="preserve">מהם </w:t>
      </w:r>
      <w:r w:rsidR="00BE1A67" w:rsidRPr="009D47A2">
        <w:rPr>
          <w:rFonts w:hint="cs"/>
          <w:rtl/>
        </w:rPr>
        <w:t xml:space="preserve">עשרה </w:t>
      </w:r>
      <w:r w:rsidR="00743860" w:rsidRPr="009D47A2">
        <w:rPr>
          <w:rFonts w:hint="cs"/>
          <w:rtl/>
        </w:rPr>
        <w:t>בעלי ממון</w:t>
      </w:r>
      <w:r w:rsidR="004D4720" w:rsidRPr="009D47A2">
        <w:rPr>
          <w:rFonts w:hint="cs"/>
          <w:rtl/>
        </w:rPr>
        <w:t xml:space="preserve">. לאחר מכן </w:t>
      </w:r>
      <w:r w:rsidR="00743860" w:rsidRPr="009D47A2">
        <w:rPr>
          <w:rFonts w:hint="cs"/>
          <w:rtl/>
        </w:rPr>
        <w:t>לקח בשבי</w:t>
      </w:r>
      <w:r w:rsidR="00BE1A67" w:rsidRPr="009D47A2">
        <w:rPr>
          <w:rFonts w:hint="cs"/>
          <w:rtl/>
        </w:rPr>
        <w:t xml:space="preserve"> את </w:t>
      </w:r>
      <w:r w:rsidR="001902F9" w:rsidRPr="009D47A2">
        <w:rPr>
          <w:rFonts w:hint="cs"/>
          <w:rtl/>
        </w:rPr>
        <w:t xml:space="preserve">כל </w:t>
      </w:r>
      <w:r w:rsidR="00BE1A67" w:rsidRPr="009D47A2">
        <w:rPr>
          <w:rFonts w:hint="cs"/>
          <w:rtl/>
        </w:rPr>
        <w:t>תושבי המצפה</w:t>
      </w:r>
      <w:r w:rsidR="001902F9" w:rsidRPr="009D47A2">
        <w:rPr>
          <w:rFonts w:hint="cs"/>
          <w:rtl/>
        </w:rPr>
        <w:t xml:space="preserve"> </w:t>
      </w:r>
      <w:r w:rsidRPr="009D47A2">
        <w:rPr>
          <w:rFonts w:hint="cs"/>
          <w:rtl/>
        </w:rPr>
        <w:t>ש</w:t>
      </w:r>
      <w:r w:rsidR="001902F9" w:rsidRPr="009D47A2">
        <w:rPr>
          <w:rFonts w:hint="cs"/>
          <w:rtl/>
        </w:rPr>
        <w:t>נותר</w:t>
      </w:r>
      <w:r w:rsidRPr="009D47A2">
        <w:rPr>
          <w:rFonts w:hint="cs"/>
          <w:rtl/>
        </w:rPr>
        <w:t>ו חיים לאחר רצח גדליהו ואנשיו</w:t>
      </w:r>
      <w:r w:rsidR="00BE1A67" w:rsidRPr="009D47A2">
        <w:rPr>
          <w:rFonts w:hint="cs"/>
          <w:rtl/>
        </w:rPr>
        <w:t>, ו</w:t>
      </w:r>
      <w:r w:rsidR="004D4720" w:rsidRPr="009D47A2">
        <w:rPr>
          <w:rFonts w:hint="cs"/>
          <w:rtl/>
        </w:rPr>
        <w:t>אז</w:t>
      </w:r>
      <w:r w:rsidR="00BE1A67" w:rsidRPr="009D47A2">
        <w:rPr>
          <w:rFonts w:hint="cs"/>
          <w:rtl/>
        </w:rPr>
        <w:t xml:space="preserve"> </w:t>
      </w:r>
      <w:r w:rsidR="009D47A2">
        <w:rPr>
          <w:rFonts w:hint="cs"/>
          <w:rtl/>
        </w:rPr>
        <w:t>החל להימלט</w:t>
      </w:r>
      <w:r w:rsidR="00BE1A67" w:rsidRPr="009D47A2">
        <w:rPr>
          <w:rFonts w:hint="cs"/>
          <w:rtl/>
        </w:rPr>
        <w:t xml:space="preserve"> לעמון</w:t>
      </w:r>
      <w:r w:rsidR="009D47A2">
        <w:rPr>
          <w:rFonts w:hint="cs"/>
          <w:rtl/>
        </w:rPr>
        <w:t>,</w:t>
      </w:r>
      <w:r w:rsidR="00BE1A67" w:rsidRPr="009D47A2">
        <w:rPr>
          <w:rFonts w:hint="cs"/>
          <w:rtl/>
        </w:rPr>
        <w:t xml:space="preserve"> בטרם ישיג</w:t>
      </w:r>
      <w:r w:rsidR="009D47A2">
        <w:rPr>
          <w:rFonts w:hint="cs"/>
          <w:rtl/>
        </w:rPr>
        <w:t>ו</w:t>
      </w:r>
      <w:r w:rsidR="00BE1A67" w:rsidRPr="009D47A2">
        <w:rPr>
          <w:rFonts w:hint="cs"/>
          <w:rtl/>
        </w:rPr>
        <w:t>הו יוחנן בן קרח</w:t>
      </w:r>
      <w:r w:rsidR="009D47A2">
        <w:rPr>
          <w:rFonts w:hint="cs"/>
          <w:rtl/>
        </w:rPr>
        <w:t xml:space="preserve"> וחבריו </w:t>
      </w:r>
      <w:proofErr w:type="spellStart"/>
      <w:r w:rsidR="001902F9" w:rsidRPr="009D47A2">
        <w:rPr>
          <w:rFonts w:hint="cs"/>
          <w:rtl/>
        </w:rPr>
        <w:t>נאמנ</w:t>
      </w:r>
      <w:r w:rsidR="009D47A2">
        <w:rPr>
          <w:rFonts w:hint="cs"/>
          <w:rtl/>
        </w:rPr>
        <w:t>י</w:t>
      </w:r>
      <w:r w:rsidR="001902F9" w:rsidRPr="009D47A2">
        <w:rPr>
          <w:rFonts w:hint="cs"/>
          <w:rtl/>
        </w:rPr>
        <w:t>ו</w:t>
      </w:r>
      <w:proofErr w:type="spellEnd"/>
      <w:r w:rsidR="001902F9" w:rsidRPr="009D47A2">
        <w:rPr>
          <w:rFonts w:hint="cs"/>
          <w:rtl/>
        </w:rPr>
        <w:t xml:space="preserve"> של גדליהו</w:t>
      </w:r>
      <w:r w:rsidR="00BE1A67" w:rsidRPr="009D47A2">
        <w:rPr>
          <w:rFonts w:hint="cs"/>
          <w:rtl/>
        </w:rPr>
        <w:t>.</w:t>
      </w:r>
      <w:r w:rsidR="00743860">
        <w:rPr>
          <w:rFonts w:hint="cs"/>
          <w:rtl/>
        </w:rPr>
        <w:t xml:space="preserve"> </w:t>
      </w:r>
    </w:p>
    <w:p w:rsidR="001E44C3" w:rsidRDefault="001E44C3" w:rsidP="00BE1A67">
      <w:pPr>
        <w:rPr>
          <w:rtl/>
        </w:rPr>
      </w:pPr>
      <w:r>
        <w:rPr>
          <w:rFonts w:hint="cs"/>
          <w:rtl/>
        </w:rPr>
        <w:t xml:space="preserve"> </w:t>
      </w:r>
      <w:r w:rsidR="00680013">
        <w:rPr>
          <w:rFonts w:hint="cs"/>
          <w:rtl/>
        </w:rPr>
        <w:t>ישנם כמה קווי דמיון בין סצנה ז</w:t>
      </w:r>
      <w:r w:rsidR="00F51A37">
        <w:rPr>
          <w:rFonts w:hint="cs"/>
          <w:rtl/>
        </w:rPr>
        <w:t>ו</w:t>
      </w:r>
      <w:r w:rsidR="00680013">
        <w:rPr>
          <w:rFonts w:hint="cs"/>
          <w:rtl/>
        </w:rPr>
        <w:t xml:space="preserve"> לבין סצנת הריגת אחי אחזיהו הנידונה בעיוננו, וכמובן ישנם גם הבדלים מסוגים שונים בין שתי הסצנות. </w:t>
      </w:r>
      <w:r w:rsidR="00BE1A67">
        <w:rPr>
          <w:rFonts w:hint="cs"/>
          <w:rtl/>
        </w:rPr>
        <w:t>נפתח בקווי הדמיון</w:t>
      </w:r>
      <w:r w:rsidR="00680013">
        <w:rPr>
          <w:rFonts w:hint="cs"/>
          <w:rtl/>
        </w:rPr>
        <w:t>:</w:t>
      </w:r>
    </w:p>
    <w:p w:rsidR="00680013" w:rsidRPr="001E44C3" w:rsidRDefault="00680013" w:rsidP="00743860">
      <w:pPr>
        <w:pStyle w:val="ListParagraph"/>
        <w:numPr>
          <w:ilvl w:val="0"/>
          <w:numId w:val="9"/>
        </w:numPr>
        <w:rPr>
          <w:rtl/>
        </w:rPr>
      </w:pPr>
      <w:r>
        <w:rPr>
          <w:rFonts w:hint="cs"/>
          <w:rtl/>
        </w:rPr>
        <w:t>בשתי הסצנות מתוארות פעולותיהם של מורדים שהתנקשו בחייהם של המושלים ששלטו על הארץ.</w:t>
      </w:r>
    </w:p>
    <w:p w:rsidR="00680013" w:rsidRDefault="00680013" w:rsidP="00743860">
      <w:pPr>
        <w:pStyle w:val="ListParagraph"/>
        <w:numPr>
          <w:ilvl w:val="0"/>
          <w:numId w:val="9"/>
        </w:numPr>
        <w:rPr>
          <w:rtl/>
        </w:rPr>
      </w:pPr>
      <w:r>
        <w:rPr>
          <w:rFonts w:hint="cs"/>
          <w:rtl/>
        </w:rPr>
        <w:t>בכל אחת משתי הסצנות פוגש המורד</w:t>
      </w:r>
      <w:r w:rsidR="00F51A37">
        <w:rPr>
          <w:rFonts w:hint="cs"/>
          <w:rtl/>
        </w:rPr>
        <w:t>-</w:t>
      </w:r>
      <w:r>
        <w:rPr>
          <w:rFonts w:hint="cs"/>
          <w:rtl/>
        </w:rPr>
        <w:t xml:space="preserve">המתנקש בקבוצת אנשים גדולה, השמה פניה אל המקום שבו יושב </w:t>
      </w:r>
      <w:r w:rsidR="00743860">
        <w:rPr>
          <w:rFonts w:hint="cs"/>
          <w:rtl/>
        </w:rPr>
        <w:t>המושל</w:t>
      </w:r>
      <w:r>
        <w:rPr>
          <w:rFonts w:hint="cs"/>
          <w:rtl/>
        </w:rPr>
        <w:t xml:space="preserve">, בלא </w:t>
      </w:r>
      <w:r w:rsidR="00F51A37">
        <w:rPr>
          <w:rFonts w:hint="cs"/>
          <w:rtl/>
        </w:rPr>
        <w:t>לדעת</w:t>
      </w:r>
      <w:r>
        <w:rPr>
          <w:rFonts w:hint="cs"/>
          <w:rtl/>
        </w:rPr>
        <w:t xml:space="preserve"> כלל על </w:t>
      </w:r>
      <w:r w:rsidR="00F51A37">
        <w:rPr>
          <w:rFonts w:hint="cs"/>
          <w:rtl/>
        </w:rPr>
        <w:t>ההתנקשות</w:t>
      </w:r>
      <w:r>
        <w:rPr>
          <w:rFonts w:hint="cs"/>
          <w:rtl/>
        </w:rPr>
        <w:t xml:space="preserve"> שאירעה </w:t>
      </w:r>
      <w:r w:rsidR="00743860">
        <w:rPr>
          <w:rFonts w:hint="cs"/>
          <w:rtl/>
        </w:rPr>
        <w:t xml:space="preserve">במקום </w:t>
      </w:r>
      <w:r>
        <w:rPr>
          <w:rFonts w:hint="cs"/>
          <w:rtl/>
        </w:rPr>
        <w:t>טרם בוא</w:t>
      </w:r>
      <w:r w:rsidR="00743860">
        <w:rPr>
          <w:rFonts w:hint="cs"/>
          <w:rtl/>
        </w:rPr>
        <w:t>ה</w:t>
      </w:r>
      <w:r w:rsidR="00221E15">
        <w:rPr>
          <w:rFonts w:hint="cs"/>
          <w:rtl/>
        </w:rPr>
        <w:t>.</w:t>
      </w:r>
    </w:p>
    <w:p w:rsidR="007B6956" w:rsidRDefault="00680013" w:rsidP="00743860">
      <w:pPr>
        <w:pStyle w:val="ListParagraph"/>
        <w:numPr>
          <w:ilvl w:val="0"/>
          <w:numId w:val="9"/>
        </w:numPr>
      </w:pPr>
      <w:r>
        <w:rPr>
          <w:rFonts w:hint="cs"/>
          <w:rtl/>
        </w:rPr>
        <w:t xml:space="preserve">בכל אחת משתי הסצנות </w:t>
      </w:r>
      <w:r w:rsidR="001902F9">
        <w:rPr>
          <w:rFonts w:hint="cs"/>
          <w:rtl/>
        </w:rPr>
        <w:t xml:space="preserve">שוחט </w:t>
      </w:r>
      <w:r>
        <w:rPr>
          <w:rFonts w:hint="cs"/>
          <w:rtl/>
        </w:rPr>
        <w:t>המתנקש</w:t>
      </w:r>
      <w:r w:rsidR="00834FF1">
        <w:rPr>
          <w:rFonts w:hint="cs"/>
          <w:rtl/>
        </w:rPr>
        <w:t>-</w:t>
      </w:r>
      <w:r>
        <w:rPr>
          <w:rFonts w:hint="cs"/>
          <w:rtl/>
        </w:rPr>
        <w:t xml:space="preserve">המורד את האנשים </w:t>
      </w:r>
      <w:r w:rsidR="00743860">
        <w:rPr>
          <w:rFonts w:hint="cs"/>
          <w:rtl/>
        </w:rPr>
        <w:t xml:space="preserve">בטרם יגיעו </w:t>
      </w:r>
      <w:r w:rsidR="00743860" w:rsidRPr="009D47A2">
        <w:rPr>
          <w:rFonts w:hint="cs"/>
          <w:rtl/>
        </w:rPr>
        <w:t>ליעדם</w:t>
      </w:r>
      <w:r>
        <w:rPr>
          <w:rFonts w:hint="cs"/>
          <w:rtl/>
        </w:rPr>
        <w:t>, בלא להסביר להם כלל את הרקע ואת הסיבות להריגתם (ואף המקרא אינו מסביר זאת), ואת גופותיהם הוא משליך ל</w:t>
      </w:r>
      <w:r w:rsidR="00221E15">
        <w:rPr>
          <w:rFonts w:hint="cs"/>
          <w:rtl/>
        </w:rPr>
        <w:t xml:space="preserve">תוך </w:t>
      </w:r>
      <w:r>
        <w:rPr>
          <w:rFonts w:hint="cs"/>
          <w:rtl/>
        </w:rPr>
        <w:t>בור.</w:t>
      </w:r>
      <w:r w:rsidR="007B6956">
        <w:rPr>
          <w:rFonts w:hint="cs"/>
          <w:rtl/>
        </w:rPr>
        <w:t xml:space="preserve"> </w:t>
      </w:r>
      <w:r w:rsidR="001902F9">
        <w:rPr>
          <w:rFonts w:hint="cs"/>
          <w:rtl/>
        </w:rPr>
        <w:t xml:space="preserve"> </w:t>
      </w:r>
    </w:p>
    <w:p w:rsidR="00680013" w:rsidRDefault="00680013" w:rsidP="00917988">
      <w:pPr>
        <w:rPr>
          <w:rtl/>
        </w:rPr>
      </w:pPr>
      <w:r>
        <w:rPr>
          <w:rFonts w:hint="cs"/>
          <w:rtl/>
        </w:rPr>
        <w:t>עתה נציין את ההבדלים שבתוך קווי הדמיון הללו:</w:t>
      </w:r>
    </w:p>
    <w:p w:rsidR="00680013" w:rsidRDefault="00680013" w:rsidP="001902F9">
      <w:pPr>
        <w:pStyle w:val="ListParagraph"/>
        <w:numPr>
          <w:ilvl w:val="0"/>
          <w:numId w:val="10"/>
        </w:numPr>
        <w:rPr>
          <w:rtl/>
        </w:rPr>
      </w:pPr>
      <w:proofErr w:type="spellStart"/>
      <w:r>
        <w:rPr>
          <w:rFonts w:hint="cs"/>
          <w:rtl/>
        </w:rPr>
        <w:t>יהוא</w:t>
      </w:r>
      <w:proofErr w:type="spellEnd"/>
      <w:r>
        <w:rPr>
          <w:rFonts w:hint="cs"/>
          <w:rtl/>
        </w:rPr>
        <w:t>, המורד בסיפורנו, הוא שלו</w:t>
      </w:r>
      <w:r w:rsidR="00221E15">
        <w:rPr>
          <w:rFonts w:hint="cs"/>
          <w:rtl/>
        </w:rPr>
        <w:t>ּ</w:t>
      </w:r>
      <w:r>
        <w:rPr>
          <w:rFonts w:hint="cs"/>
          <w:rtl/>
        </w:rPr>
        <w:t xml:space="preserve">חם של נביאים, ובהכותו את יורם מלך ישראל הוא עושה את מה שהוטל עליו לעשותו </w:t>
      </w:r>
      <w:r w:rsidR="00834FF1">
        <w:rPr>
          <w:rFonts w:hint="cs"/>
          <w:rtl/>
        </w:rPr>
        <w:t>כנגד בית מלוכה חוטא</w:t>
      </w:r>
      <w:r w:rsidR="009D47A2">
        <w:rPr>
          <w:rFonts w:hint="cs"/>
          <w:rtl/>
        </w:rPr>
        <w:t>, והוא עושה זאת</w:t>
      </w:r>
      <w:r w:rsidR="00834FF1">
        <w:rPr>
          <w:rFonts w:hint="cs"/>
          <w:rtl/>
        </w:rPr>
        <w:t xml:space="preserve"> </w:t>
      </w:r>
      <w:r>
        <w:rPr>
          <w:rFonts w:hint="cs"/>
          <w:rtl/>
        </w:rPr>
        <w:t xml:space="preserve">לטובתם של ישראל; ישמעאל בן נתניה פועל כרוצח שכיר בשירותו של מלך עמון (ואולי גם מטעמי קנאה אישית </w:t>
      </w:r>
      <w:r w:rsidRPr="001902F9">
        <w:rPr>
          <w:rFonts w:hint="cs"/>
          <w:rtl/>
        </w:rPr>
        <w:t>בגדליהו</w:t>
      </w:r>
      <w:r w:rsidR="00221E15" w:rsidRPr="001902F9">
        <w:rPr>
          <w:rFonts w:hint="cs"/>
          <w:rtl/>
        </w:rPr>
        <w:t xml:space="preserve">, שכן </w:t>
      </w:r>
      <w:r w:rsidR="009D47A2">
        <w:rPr>
          <w:rFonts w:hint="cs"/>
          <w:rtl/>
        </w:rPr>
        <w:t xml:space="preserve">ישמעאל, שלא כגדליהו, </w:t>
      </w:r>
      <w:r w:rsidR="00221E15" w:rsidRPr="001902F9">
        <w:rPr>
          <w:rFonts w:hint="cs"/>
          <w:rtl/>
        </w:rPr>
        <w:t>היה "מ</w:t>
      </w:r>
      <w:r w:rsidR="004D4720" w:rsidRPr="001902F9">
        <w:rPr>
          <w:rFonts w:hint="cs"/>
          <w:rtl/>
        </w:rPr>
        <w:t>ִ</w:t>
      </w:r>
      <w:r w:rsidR="00221E15" w:rsidRPr="001902F9">
        <w:rPr>
          <w:rFonts w:hint="cs"/>
          <w:rtl/>
        </w:rPr>
        <w:t>ז</w:t>
      </w:r>
      <w:r w:rsidR="004D4720" w:rsidRPr="001902F9">
        <w:rPr>
          <w:rFonts w:hint="cs"/>
          <w:rtl/>
        </w:rPr>
        <w:t>ֶּ</w:t>
      </w:r>
      <w:r w:rsidR="00221E15" w:rsidRPr="001902F9">
        <w:rPr>
          <w:rFonts w:hint="cs"/>
          <w:rtl/>
        </w:rPr>
        <w:t>ר</w:t>
      </w:r>
      <w:r w:rsidR="004D4720" w:rsidRPr="001902F9">
        <w:rPr>
          <w:rFonts w:hint="cs"/>
          <w:rtl/>
        </w:rPr>
        <w:t>ַ</w:t>
      </w:r>
      <w:r w:rsidR="00221E15" w:rsidRPr="001902F9">
        <w:rPr>
          <w:rFonts w:hint="cs"/>
          <w:rtl/>
        </w:rPr>
        <w:t>ע ה</w:t>
      </w:r>
      <w:r w:rsidR="004D4720" w:rsidRPr="001902F9">
        <w:rPr>
          <w:rFonts w:hint="cs"/>
          <w:rtl/>
        </w:rPr>
        <w:t>ַ</w:t>
      </w:r>
      <w:r w:rsidR="00221E15" w:rsidRPr="001902F9">
        <w:rPr>
          <w:rFonts w:hint="cs"/>
          <w:rtl/>
        </w:rPr>
        <w:t>מ</w:t>
      </w:r>
      <w:r w:rsidR="004D4720" w:rsidRPr="001902F9">
        <w:rPr>
          <w:rFonts w:hint="cs"/>
          <w:rtl/>
        </w:rPr>
        <w:t>ְּ</w:t>
      </w:r>
      <w:r w:rsidR="00221E15" w:rsidRPr="001902F9">
        <w:rPr>
          <w:rFonts w:hint="cs"/>
          <w:rtl/>
        </w:rPr>
        <w:t>לו</w:t>
      </w:r>
      <w:r w:rsidR="004D4720" w:rsidRPr="001902F9">
        <w:rPr>
          <w:rFonts w:hint="cs"/>
          <w:rtl/>
        </w:rPr>
        <w:t>ּ</w:t>
      </w:r>
      <w:r w:rsidR="00221E15" w:rsidRPr="001902F9">
        <w:rPr>
          <w:rFonts w:hint="cs"/>
          <w:rtl/>
        </w:rPr>
        <w:t>כ</w:t>
      </w:r>
      <w:r w:rsidR="004D4720" w:rsidRPr="001902F9">
        <w:rPr>
          <w:rFonts w:hint="cs"/>
          <w:rtl/>
        </w:rPr>
        <w:t>ָ</w:t>
      </w:r>
      <w:r w:rsidR="00221E15" w:rsidRPr="001902F9">
        <w:rPr>
          <w:rFonts w:hint="cs"/>
          <w:rtl/>
        </w:rPr>
        <w:t>ה</w:t>
      </w:r>
      <w:r w:rsidR="001902F9" w:rsidRPr="001902F9">
        <w:rPr>
          <w:rtl/>
        </w:rPr>
        <w:t xml:space="preserve"> וְרַבֵּי הַמֶּלֶך</w:t>
      </w:r>
      <w:r w:rsidR="00221E15" w:rsidRPr="001902F9">
        <w:rPr>
          <w:rFonts w:hint="cs"/>
          <w:rtl/>
        </w:rPr>
        <w:t>",</w:t>
      </w:r>
      <w:r w:rsidRPr="001902F9">
        <w:rPr>
          <w:rFonts w:hint="cs"/>
          <w:rtl/>
        </w:rPr>
        <w:t xml:space="preserve"> כפי</w:t>
      </w:r>
      <w:r>
        <w:rPr>
          <w:rFonts w:hint="cs"/>
          <w:rtl/>
        </w:rPr>
        <w:t xml:space="preserve"> שנ</w:t>
      </w:r>
      <w:r w:rsidR="004D4720">
        <w:rPr>
          <w:rFonts w:hint="cs"/>
          <w:rtl/>
        </w:rPr>
        <w:t>אמר</w:t>
      </w:r>
      <w:r>
        <w:rPr>
          <w:rFonts w:hint="cs"/>
          <w:rtl/>
        </w:rPr>
        <w:t xml:space="preserve"> ב</w:t>
      </w:r>
      <w:r w:rsidR="00221E15">
        <w:rPr>
          <w:rFonts w:hint="cs"/>
          <w:rtl/>
        </w:rPr>
        <w:t xml:space="preserve">פרק מ"א פסוק </w:t>
      </w:r>
      <w:r>
        <w:rPr>
          <w:rFonts w:hint="cs"/>
          <w:rtl/>
        </w:rPr>
        <w:t>א)</w:t>
      </w:r>
      <w:r w:rsidR="001902F9">
        <w:rPr>
          <w:rStyle w:val="FootnoteReference"/>
          <w:rtl/>
        </w:rPr>
        <w:footnoteReference w:id="7"/>
      </w:r>
      <w:r>
        <w:rPr>
          <w:rFonts w:hint="cs"/>
          <w:rtl/>
        </w:rPr>
        <w:t>, ופעולתו מביאה אסון על ראשם של היהודים הנותרים ביהודה.</w:t>
      </w:r>
    </w:p>
    <w:p w:rsidR="00680013" w:rsidRDefault="00680013" w:rsidP="001902F9">
      <w:pPr>
        <w:pStyle w:val="ListParagraph"/>
        <w:numPr>
          <w:ilvl w:val="0"/>
          <w:numId w:val="10"/>
        </w:numPr>
        <w:rPr>
          <w:rtl/>
        </w:rPr>
      </w:pPr>
      <w:r>
        <w:rPr>
          <w:rFonts w:hint="cs"/>
          <w:rtl/>
        </w:rPr>
        <w:t>ארבעים ושניים אחי אחזיה שייכים במ</w:t>
      </w:r>
      <w:r w:rsidR="00834FF1">
        <w:rPr>
          <w:rFonts w:hint="cs"/>
          <w:rtl/>
        </w:rPr>
        <w:t>י</w:t>
      </w:r>
      <w:r>
        <w:rPr>
          <w:rFonts w:hint="cs"/>
          <w:rtl/>
        </w:rPr>
        <w:t xml:space="preserve">דת מה לאירועי המרד המתרחש בשעת בואם </w:t>
      </w:r>
      <w:r>
        <w:rPr>
          <w:rtl/>
        </w:rPr>
        <w:t>–</w:t>
      </w:r>
      <w:r>
        <w:rPr>
          <w:rFonts w:hint="cs"/>
          <w:rtl/>
        </w:rPr>
        <w:t xml:space="preserve"> הם קרובי משפחה </w:t>
      </w:r>
      <w:r w:rsidR="00834FF1">
        <w:rPr>
          <w:rFonts w:hint="cs"/>
          <w:rtl/>
        </w:rPr>
        <w:t>של בית המלוכה שכנגדו מכוון המרד</w:t>
      </w:r>
      <w:r>
        <w:rPr>
          <w:rFonts w:hint="cs"/>
          <w:rtl/>
        </w:rPr>
        <w:t>; שמונים עולי הרגל</w:t>
      </w:r>
      <w:r w:rsidR="004D4720">
        <w:rPr>
          <w:rFonts w:hint="cs"/>
          <w:rtl/>
        </w:rPr>
        <w:t xml:space="preserve"> שאותם פוגש ישמעאל</w:t>
      </w:r>
      <w:r>
        <w:rPr>
          <w:rFonts w:hint="cs"/>
          <w:rtl/>
        </w:rPr>
        <w:t xml:space="preserve">, לעומת זאת, אינם קשורים בכל דרך להתרחשות במצפה </w:t>
      </w:r>
      <w:r>
        <w:rPr>
          <w:rtl/>
        </w:rPr>
        <w:t>–</w:t>
      </w:r>
      <w:r w:rsidR="004D4720">
        <w:rPr>
          <w:rFonts w:hint="cs"/>
          <w:rtl/>
        </w:rPr>
        <w:t xml:space="preserve"> הם אינם שייכים ל</w:t>
      </w:r>
      <w:r w:rsidR="001902F9">
        <w:rPr>
          <w:rFonts w:hint="cs"/>
          <w:rtl/>
        </w:rPr>
        <w:t xml:space="preserve">שום </w:t>
      </w:r>
      <w:r>
        <w:rPr>
          <w:rFonts w:hint="cs"/>
          <w:rtl/>
        </w:rPr>
        <w:t>'מחנה'.</w:t>
      </w:r>
    </w:p>
    <w:p w:rsidR="00680013" w:rsidRDefault="00680013" w:rsidP="009D47A2">
      <w:pPr>
        <w:pStyle w:val="ListParagraph"/>
        <w:numPr>
          <w:ilvl w:val="0"/>
          <w:numId w:val="10"/>
        </w:numPr>
      </w:pPr>
      <w:r>
        <w:rPr>
          <w:rFonts w:hint="cs"/>
          <w:rtl/>
        </w:rPr>
        <w:t>יהוא הרג את כל ארבעים ושניים אחי אחזיהו "</w:t>
      </w:r>
      <w:r w:rsidR="00917988">
        <w:rPr>
          <w:rtl/>
        </w:rPr>
        <w:t>וְלֹא  הִשְׁאִיר אִישׁ מֵהֶם</w:t>
      </w:r>
      <w:r w:rsidR="00834FF1">
        <w:rPr>
          <w:rFonts w:hint="cs"/>
          <w:rtl/>
        </w:rPr>
        <w:t>"; ישמעאל, לעומת זאת, השאיר</w:t>
      </w:r>
      <w:r w:rsidR="009D47A2">
        <w:rPr>
          <w:rFonts w:hint="cs"/>
          <w:rtl/>
        </w:rPr>
        <w:t xml:space="preserve"> בחיים</w:t>
      </w:r>
      <w:r w:rsidR="00834FF1">
        <w:rPr>
          <w:rFonts w:hint="cs"/>
          <w:rtl/>
        </w:rPr>
        <w:t xml:space="preserve"> </w:t>
      </w:r>
      <w:r w:rsidR="00917988">
        <w:rPr>
          <w:rFonts w:hint="cs"/>
          <w:rtl/>
        </w:rPr>
        <w:t>עשרה עולי רגל מתוך השמונים, מתוך תאוות בצע. ייתכן שלהבדל זה בין הסיפורים יש השלכות על ההמשך של כל אחד מהם כפי שיוסבר להלן.</w:t>
      </w:r>
    </w:p>
    <w:p w:rsidR="00917988" w:rsidRDefault="00917988" w:rsidP="001902F9">
      <w:pPr>
        <w:rPr>
          <w:rtl/>
        </w:rPr>
      </w:pPr>
      <w:r>
        <w:rPr>
          <w:rFonts w:hint="cs"/>
          <w:rtl/>
        </w:rPr>
        <w:lastRenderedPageBreak/>
        <w:t xml:space="preserve">ההבדלים בין הסיפורים, ובייחוד הראשון שבהם, מרחיקים אותם זה מזה מבחינת הנושא ומבחינת המגמה </w:t>
      </w:r>
      <w:r w:rsidR="001902F9">
        <w:rPr>
          <w:rFonts w:hint="cs"/>
          <w:rtl/>
        </w:rPr>
        <w:t>ש</w:t>
      </w:r>
      <w:r>
        <w:rPr>
          <w:rFonts w:hint="cs"/>
          <w:rtl/>
        </w:rPr>
        <w:t>ל</w:t>
      </w:r>
      <w:r w:rsidR="001902F9">
        <w:rPr>
          <w:rFonts w:hint="cs"/>
          <w:rtl/>
        </w:rPr>
        <w:t xml:space="preserve"> </w:t>
      </w:r>
      <w:r>
        <w:rPr>
          <w:rFonts w:hint="cs"/>
          <w:rtl/>
        </w:rPr>
        <w:t>כל סיפור. ובכל זאת, סיטואציה דומה מופיעה בשניהם, ועלינו לברר האם ניתן ללמוד דבר מה מן הדמיון הזה.</w:t>
      </w:r>
    </w:p>
    <w:p w:rsidR="003D4EA0" w:rsidRDefault="00834FF1" w:rsidP="003D4EA0">
      <w:pPr>
        <w:rPr>
          <w:rtl/>
        </w:rPr>
      </w:pPr>
      <w:r>
        <w:rPr>
          <w:rFonts w:hint="cs"/>
          <w:rtl/>
        </w:rPr>
        <w:t xml:space="preserve">בדומה לסיפור מרד </w:t>
      </w:r>
      <w:proofErr w:type="spellStart"/>
      <w:r>
        <w:rPr>
          <w:rFonts w:hint="cs"/>
          <w:rtl/>
        </w:rPr>
        <w:t>יהוא</w:t>
      </w:r>
      <w:proofErr w:type="spellEnd"/>
      <w:r>
        <w:rPr>
          <w:rFonts w:hint="cs"/>
          <w:rtl/>
        </w:rPr>
        <w:t xml:space="preserve">, </w:t>
      </w:r>
      <w:r w:rsidR="00917988">
        <w:rPr>
          <w:rFonts w:hint="cs"/>
          <w:rtl/>
        </w:rPr>
        <w:t>אף בסיפור רצח גדליה נשאלת השאלה, מה היו מניעיו של ישמעאל בן נתניה ברציחתם של עשרות עולי רגל תמימים, שאינם קשורים בפרשת רציחתו של גדליה ובמניעים לרצח זה</w:t>
      </w:r>
      <w:r w:rsidR="003D4EA0">
        <w:rPr>
          <w:rFonts w:hint="cs"/>
          <w:rtl/>
        </w:rPr>
        <w:t>.</w:t>
      </w:r>
    </w:p>
    <w:p w:rsidR="003D4EA0" w:rsidRPr="003D4EA0" w:rsidRDefault="003D4EA0" w:rsidP="002B585E">
      <w:pPr>
        <w:rPr>
          <w:rtl/>
        </w:rPr>
      </w:pPr>
      <w:r>
        <w:rPr>
          <w:rFonts w:hint="cs"/>
          <w:rtl/>
        </w:rPr>
        <w:t>אין לומר שישמעאל חשש מההתקוממות של עולי הרגל כנגדו.</w:t>
      </w:r>
      <w:r>
        <w:rPr>
          <w:rStyle w:val="FootnoteReference"/>
          <w:rtl/>
        </w:rPr>
        <w:footnoteReference w:id="8"/>
      </w:r>
      <w:r>
        <w:rPr>
          <w:rFonts w:hint="cs"/>
          <w:rtl/>
        </w:rPr>
        <w:t xml:space="preserve"> הרי</w:t>
      </w:r>
      <w:r w:rsidR="00917988">
        <w:rPr>
          <w:rFonts w:hint="cs"/>
          <w:rtl/>
        </w:rPr>
        <w:t xml:space="preserve"> </w:t>
      </w:r>
      <w:r>
        <w:rPr>
          <w:rFonts w:hint="cs"/>
          <w:rtl/>
        </w:rPr>
        <w:t>את תושבי המצפה, ש</w:t>
      </w:r>
      <w:r w:rsidR="00F72743">
        <w:rPr>
          <w:rFonts w:hint="cs"/>
          <w:rtl/>
        </w:rPr>
        <w:t>ו</w:t>
      </w:r>
      <w:r w:rsidRPr="003D4EA0">
        <w:rPr>
          <w:rFonts w:hint="cs"/>
          <w:rtl/>
        </w:rPr>
        <w:t>ודאי היו</w:t>
      </w:r>
      <w:r w:rsidR="00F72743">
        <w:rPr>
          <w:rFonts w:hint="cs"/>
          <w:rtl/>
        </w:rPr>
        <w:t xml:space="preserve"> </w:t>
      </w:r>
      <w:proofErr w:type="spellStart"/>
      <w:r w:rsidR="00B24401">
        <w:rPr>
          <w:rFonts w:hint="cs"/>
          <w:rtl/>
        </w:rPr>
        <w:t>נאמני</w:t>
      </w:r>
      <w:r w:rsidR="002B585E">
        <w:rPr>
          <w:rFonts w:hint="cs"/>
          <w:rtl/>
        </w:rPr>
        <w:t>ו</w:t>
      </w:r>
      <w:proofErr w:type="spellEnd"/>
      <w:r w:rsidR="002B585E">
        <w:rPr>
          <w:rFonts w:hint="cs"/>
          <w:rtl/>
        </w:rPr>
        <w:t xml:space="preserve"> ה</w:t>
      </w:r>
      <w:r w:rsidR="00B24401">
        <w:rPr>
          <w:rFonts w:hint="cs"/>
          <w:rtl/>
        </w:rPr>
        <w:t>מובהקים</w:t>
      </w:r>
      <w:r w:rsidRPr="003D4EA0">
        <w:rPr>
          <w:rFonts w:hint="cs"/>
          <w:rtl/>
        </w:rPr>
        <w:t xml:space="preserve"> של גדליהו, </w:t>
      </w:r>
      <w:r>
        <w:rPr>
          <w:rFonts w:hint="cs"/>
          <w:rtl/>
        </w:rPr>
        <w:t>אותם לא הרג ישמעאל, אלא לקח בשבי (</w:t>
      </w:r>
      <w:r w:rsidRPr="003D4EA0">
        <w:rPr>
          <w:rFonts w:hint="cs"/>
          <w:rtl/>
        </w:rPr>
        <w:t xml:space="preserve">פסוק י'), </w:t>
      </w:r>
      <w:r>
        <w:rPr>
          <w:rFonts w:hint="cs"/>
          <w:rtl/>
        </w:rPr>
        <w:t>ומדוע יחשוש</w:t>
      </w:r>
      <w:r w:rsidRPr="003D4EA0">
        <w:rPr>
          <w:rFonts w:hint="cs"/>
          <w:rtl/>
        </w:rPr>
        <w:t xml:space="preserve"> מהתקוממות של </w:t>
      </w:r>
      <w:r>
        <w:rPr>
          <w:rFonts w:hint="cs"/>
          <w:rtl/>
        </w:rPr>
        <w:t>אנשים הבאים ממרחק ואינם מאנשיו של גדליהו</w:t>
      </w:r>
      <w:r w:rsidR="002B585E">
        <w:rPr>
          <w:rFonts w:hint="cs"/>
          <w:rtl/>
        </w:rPr>
        <w:t>?</w:t>
      </w:r>
    </w:p>
    <w:p w:rsidR="003D4EA0" w:rsidRDefault="003D4EA0" w:rsidP="00B24401">
      <w:pPr>
        <w:rPr>
          <w:highlight w:val="yellow"/>
          <w:rtl/>
        </w:rPr>
      </w:pPr>
      <w:r>
        <w:rPr>
          <w:rFonts w:hint="cs"/>
          <w:rtl/>
        </w:rPr>
        <w:t xml:space="preserve">אין </w:t>
      </w:r>
      <w:r w:rsidR="00B24401">
        <w:rPr>
          <w:rFonts w:hint="cs"/>
          <w:rtl/>
        </w:rPr>
        <w:t>לומר על ישמעאל</w:t>
      </w:r>
      <w:r>
        <w:rPr>
          <w:rFonts w:hint="cs"/>
          <w:rtl/>
        </w:rPr>
        <w:t xml:space="preserve"> שהדבר נעשה מתוך רצחנות</w:t>
      </w:r>
      <w:r w:rsidR="00B24401">
        <w:rPr>
          <w:rFonts w:hint="cs"/>
          <w:rtl/>
        </w:rPr>
        <w:t xml:space="preserve"> ותאוות שפיכות דמים</w:t>
      </w:r>
      <w:r>
        <w:rPr>
          <w:rFonts w:hint="cs"/>
          <w:rtl/>
        </w:rPr>
        <w:t>. הלה לא היה 'רוצח מקצועי': הוא היה "</w:t>
      </w:r>
      <w:r>
        <w:rPr>
          <w:rtl/>
        </w:rPr>
        <w:t>מִזֶּרַע הַמְּלוּכָה וְרַבֵּי הַמֶּלֶךְ</w:t>
      </w:r>
      <w:r>
        <w:rPr>
          <w:rFonts w:hint="cs"/>
          <w:rtl/>
        </w:rPr>
        <w:t>", ואף את רציחת גדליה ואנשיו עשה מתוך מניעים הנרמזים בכתוב</w:t>
      </w:r>
      <w:r>
        <w:rPr>
          <w:rStyle w:val="FootnoteReference"/>
          <w:rtl/>
        </w:rPr>
        <w:footnoteReference w:id="9"/>
      </w:r>
      <w:r>
        <w:rPr>
          <w:rFonts w:hint="cs"/>
          <w:rtl/>
        </w:rPr>
        <w:t xml:space="preserve">. </w:t>
      </w:r>
    </w:p>
    <w:p w:rsidR="003D4EA0" w:rsidRDefault="003D4EA0" w:rsidP="003D4EA0">
      <w:pPr>
        <w:rPr>
          <w:rtl/>
        </w:rPr>
      </w:pPr>
      <w:r>
        <w:rPr>
          <w:rFonts w:hint="cs"/>
          <w:rtl/>
        </w:rPr>
        <w:t>ובכן, מה ראה להרוג שבעים עולי רגל שאין בינו לבינם דבר?</w:t>
      </w:r>
    </w:p>
    <w:p w:rsidR="00917988" w:rsidRDefault="00917988" w:rsidP="00445C87">
      <w:pPr>
        <w:rPr>
          <w:rtl/>
        </w:rPr>
      </w:pPr>
      <w:r>
        <w:rPr>
          <w:rFonts w:hint="cs"/>
          <w:rtl/>
        </w:rPr>
        <w:t>התשובה</w:t>
      </w:r>
      <w:r w:rsidR="00445C87">
        <w:rPr>
          <w:rFonts w:hint="cs"/>
          <w:rtl/>
        </w:rPr>
        <w:t xml:space="preserve"> לכך נרמזת בפסוק הפותח את הסצנה</w:t>
      </w:r>
      <w:r>
        <w:rPr>
          <w:rFonts w:hint="cs"/>
          <w:rtl/>
        </w:rPr>
        <w:t>:</w:t>
      </w:r>
    </w:p>
    <w:p w:rsidR="00917988" w:rsidRDefault="00917988" w:rsidP="00917988">
      <w:pPr>
        <w:pStyle w:val="Quote"/>
        <w:rPr>
          <w:rtl/>
        </w:rPr>
      </w:pPr>
      <w:r>
        <w:rPr>
          <w:rFonts w:hint="cs"/>
          <w:rtl/>
        </w:rPr>
        <w:t xml:space="preserve">ד </w:t>
      </w:r>
      <w:r>
        <w:rPr>
          <w:rtl/>
        </w:rPr>
        <w:tab/>
        <w:t xml:space="preserve">וַיְהִי בַּיּוֹם הַשֵּׁנִי לְהָמִית אֶת גְּדַלְיָהוּ </w:t>
      </w:r>
      <w:r w:rsidRPr="00917988">
        <w:rPr>
          <w:b/>
          <w:bCs/>
          <w:rtl/>
        </w:rPr>
        <w:t>וְאִישׁ לֹא יָדָע</w:t>
      </w:r>
      <w:r>
        <w:rPr>
          <w:rFonts w:hint="cs"/>
          <w:rtl/>
        </w:rPr>
        <w:t>.</w:t>
      </w:r>
    </w:p>
    <w:p w:rsidR="00510848" w:rsidRDefault="00917988" w:rsidP="00B24401">
      <w:pPr>
        <w:pStyle w:val="Quote"/>
        <w:spacing w:after="60"/>
        <w:rPr>
          <w:rtl/>
        </w:rPr>
      </w:pPr>
      <w:r>
        <w:rPr>
          <w:rtl/>
        </w:rPr>
        <w:t>ה</w:t>
      </w:r>
      <w:r>
        <w:rPr>
          <w:rtl/>
        </w:rPr>
        <w:tab/>
        <w:t>וַיָּבֹאוּ אֲנָשִׁים מִשְּׁכֶם</w:t>
      </w:r>
      <w:r w:rsidR="00B24401" w:rsidRPr="00B24401">
        <w:rPr>
          <w:rtl/>
        </w:rPr>
        <w:t xml:space="preserve"> מִשִּׁלוֹ </w:t>
      </w:r>
      <w:proofErr w:type="spellStart"/>
      <w:r w:rsidR="00B24401" w:rsidRPr="00B24401">
        <w:rPr>
          <w:rtl/>
        </w:rPr>
        <w:t>וּמִשֹּׁמְרוֹן</w:t>
      </w:r>
      <w:proofErr w:type="spellEnd"/>
      <w:r w:rsidR="00B24401" w:rsidRPr="00B24401">
        <w:rPr>
          <w:rFonts w:hint="cs"/>
          <w:rtl/>
        </w:rPr>
        <w:t>,</w:t>
      </w:r>
      <w:r w:rsidR="00B24401" w:rsidRPr="00B24401">
        <w:rPr>
          <w:rtl/>
        </w:rPr>
        <w:t xml:space="preserve"> שְׁמֹנִים אִישׁ</w:t>
      </w:r>
      <w:r w:rsidR="00B24401">
        <w:rPr>
          <w:rFonts w:hint="cs"/>
          <w:rtl/>
        </w:rPr>
        <w:t>...</w:t>
      </w:r>
    </w:p>
    <w:p w:rsidR="00917988" w:rsidRDefault="00917988" w:rsidP="00B24401">
      <w:pPr>
        <w:rPr>
          <w:rtl/>
        </w:rPr>
      </w:pPr>
      <w:r>
        <w:rPr>
          <w:rFonts w:hint="cs"/>
          <w:rtl/>
        </w:rPr>
        <w:t xml:space="preserve">ישמעאל תכנן </w:t>
      </w:r>
      <w:r w:rsidR="00B24401">
        <w:rPr>
          <w:rFonts w:hint="cs"/>
          <w:rtl/>
        </w:rPr>
        <w:t xml:space="preserve">לרצוח </w:t>
      </w:r>
      <w:r>
        <w:rPr>
          <w:rFonts w:hint="cs"/>
          <w:rtl/>
        </w:rPr>
        <w:t xml:space="preserve">את גדליה בראש השנה, ביום חג שבו אין מתקיימת תנועה, ואין </w:t>
      </w:r>
      <w:r w:rsidR="00445C87">
        <w:rPr>
          <w:rFonts w:hint="cs"/>
          <w:rtl/>
        </w:rPr>
        <w:t xml:space="preserve">במצפה </w:t>
      </w:r>
      <w:r>
        <w:rPr>
          <w:rFonts w:hint="cs"/>
          <w:rtl/>
        </w:rPr>
        <w:t>נכנסים ויוצאים. חשיבות הדבר מבחינתו היא בכך</w:t>
      </w:r>
      <w:r w:rsidRPr="009C25C0">
        <w:rPr>
          <w:rFonts w:hint="cs"/>
          <w:rtl/>
        </w:rPr>
        <w:t xml:space="preserve"> ש"</w:t>
      </w:r>
      <w:r w:rsidRPr="009C25C0">
        <w:rPr>
          <w:rtl/>
        </w:rPr>
        <w:t>אִישׁ לֹא יָדָע</w:t>
      </w:r>
      <w:r>
        <w:rPr>
          <w:rFonts w:hint="cs"/>
          <w:rtl/>
        </w:rPr>
        <w:t>" מחוץ למצפה את מה שאירע בה ביום ראש השנה, ו</w:t>
      </w:r>
      <w:r w:rsidR="001F56C0">
        <w:rPr>
          <w:rFonts w:hint="cs"/>
          <w:rtl/>
        </w:rPr>
        <w:t xml:space="preserve">כך </w:t>
      </w:r>
      <w:r>
        <w:rPr>
          <w:rFonts w:hint="cs"/>
          <w:rtl/>
        </w:rPr>
        <w:t xml:space="preserve">יוכל </w:t>
      </w:r>
      <w:r w:rsidR="00834FF1">
        <w:rPr>
          <w:rFonts w:hint="cs"/>
          <w:rtl/>
        </w:rPr>
        <w:t>ישמעאל</w:t>
      </w:r>
      <w:r>
        <w:rPr>
          <w:rFonts w:hint="cs"/>
          <w:rtl/>
        </w:rPr>
        <w:t xml:space="preserve"> לצאת </w:t>
      </w:r>
      <w:r w:rsidR="001F56C0">
        <w:rPr>
          <w:rFonts w:hint="cs"/>
          <w:rtl/>
        </w:rPr>
        <w:t xml:space="preserve">למחרת </w:t>
      </w:r>
      <w:r>
        <w:rPr>
          <w:rFonts w:hint="cs"/>
          <w:rtl/>
        </w:rPr>
        <w:t>מן המצפה ל</w:t>
      </w:r>
      <w:r w:rsidR="00B24401">
        <w:rPr>
          <w:rFonts w:hint="cs"/>
          <w:rtl/>
        </w:rPr>
        <w:t xml:space="preserve">ארץ </w:t>
      </w:r>
      <w:r>
        <w:rPr>
          <w:rFonts w:hint="cs"/>
          <w:rtl/>
        </w:rPr>
        <w:t>בני עמון בלא שיחשדו בו ב</w:t>
      </w:r>
      <w:r w:rsidR="001F56C0">
        <w:rPr>
          <w:rFonts w:hint="cs"/>
          <w:rtl/>
        </w:rPr>
        <w:t>י</w:t>
      </w:r>
      <w:r>
        <w:rPr>
          <w:rFonts w:hint="cs"/>
          <w:rtl/>
        </w:rPr>
        <w:t>ישובים ה</w:t>
      </w:r>
      <w:r w:rsidR="001F56C0">
        <w:rPr>
          <w:rFonts w:hint="cs"/>
          <w:rtl/>
        </w:rPr>
        <w:t>סמוכים למצפה כי הוא רוצח נמלט, ובלא ש</w:t>
      </w:r>
      <w:r>
        <w:rPr>
          <w:rFonts w:hint="cs"/>
          <w:rtl/>
        </w:rPr>
        <w:t xml:space="preserve">יעצרוהו בדרכו </w:t>
      </w:r>
      <w:r w:rsidR="001F56C0">
        <w:rPr>
          <w:rFonts w:hint="cs"/>
          <w:rtl/>
        </w:rPr>
        <w:t>א</w:t>
      </w:r>
      <w:r>
        <w:rPr>
          <w:rFonts w:hint="cs"/>
          <w:rtl/>
        </w:rPr>
        <w:t xml:space="preserve">ו ירדפו </w:t>
      </w:r>
      <w:r w:rsidR="001F56C0">
        <w:rPr>
          <w:rFonts w:hint="cs"/>
          <w:rtl/>
        </w:rPr>
        <w:t>א</w:t>
      </w:r>
      <w:r>
        <w:rPr>
          <w:rFonts w:hint="cs"/>
          <w:rtl/>
        </w:rPr>
        <w:t xml:space="preserve">חריו. </w:t>
      </w:r>
      <w:r w:rsidR="00B24401">
        <w:rPr>
          <w:rFonts w:hint="cs"/>
          <w:rtl/>
        </w:rPr>
        <w:t xml:space="preserve">לפי תכניתו של ישמעאל, </w:t>
      </w:r>
      <w:r>
        <w:rPr>
          <w:rFonts w:hint="cs"/>
          <w:rtl/>
        </w:rPr>
        <w:t xml:space="preserve">כאשר ייוודע דבר הרצח, כבר ירחק </w:t>
      </w:r>
      <w:r w:rsidR="00B24401">
        <w:rPr>
          <w:rFonts w:hint="cs"/>
          <w:rtl/>
        </w:rPr>
        <w:t>מהישג ידם של אלה שירצו לרדוף אחריו</w:t>
      </w:r>
      <w:r>
        <w:rPr>
          <w:rFonts w:hint="cs"/>
          <w:rtl/>
        </w:rPr>
        <w:t>.</w:t>
      </w:r>
      <w:r w:rsidR="001F56C0">
        <w:rPr>
          <w:rFonts w:hint="cs"/>
          <w:rtl/>
        </w:rPr>
        <w:t xml:space="preserve"> </w:t>
      </w:r>
    </w:p>
    <w:p w:rsidR="00917988" w:rsidRDefault="00917988" w:rsidP="002B585E">
      <w:pPr>
        <w:rPr>
          <w:rtl/>
        </w:rPr>
      </w:pPr>
      <w:r>
        <w:rPr>
          <w:rFonts w:hint="cs"/>
          <w:rtl/>
        </w:rPr>
        <w:t xml:space="preserve">לצורך קיום תכניתו זאת, לקח ישמעאל בשבי את תושבי המצפה </w:t>
      </w:r>
      <w:r w:rsidR="00A8116E">
        <w:rPr>
          <w:rFonts w:hint="cs"/>
          <w:rtl/>
        </w:rPr>
        <w:t>(</w:t>
      </w:r>
      <w:r w:rsidR="00834FF1">
        <w:rPr>
          <w:rFonts w:hint="cs"/>
          <w:rtl/>
        </w:rPr>
        <w:t xml:space="preserve">אלה </w:t>
      </w:r>
      <w:r w:rsidR="00A8116E" w:rsidRPr="002B585E">
        <w:rPr>
          <w:rFonts w:hint="cs"/>
          <w:rtl/>
        </w:rPr>
        <w:t>שלא נרצחו בסעודת החג) ונטלם עמו בדרכו לבני עמון</w:t>
      </w:r>
      <w:r w:rsidR="00B24401" w:rsidRPr="002B585E">
        <w:rPr>
          <w:rFonts w:hint="cs"/>
          <w:rtl/>
        </w:rPr>
        <w:t xml:space="preserve"> </w:t>
      </w:r>
      <w:r w:rsidR="003D4EA0" w:rsidRPr="002B585E">
        <w:rPr>
          <w:rFonts w:hint="cs"/>
          <w:rtl/>
        </w:rPr>
        <w:t>(</w:t>
      </w:r>
      <w:r w:rsidR="002B585E" w:rsidRPr="002B585E">
        <w:rPr>
          <w:rFonts w:hint="cs"/>
          <w:rtl/>
        </w:rPr>
        <w:t>פסוק י</w:t>
      </w:r>
      <w:r w:rsidR="003D4EA0" w:rsidRPr="002B585E">
        <w:rPr>
          <w:rFonts w:hint="cs"/>
          <w:rtl/>
        </w:rPr>
        <w:t>)</w:t>
      </w:r>
      <w:r w:rsidR="00A8116E" w:rsidRPr="002B585E">
        <w:rPr>
          <w:rFonts w:hint="cs"/>
          <w:rtl/>
        </w:rPr>
        <w:t>. מטרת המעשה היתה למנוע מהם להפיץ בסביבת העיר מצפה את שמועת הרצח</w:t>
      </w:r>
      <w:r w:rsidR="00A8116E">
        <w:rPr>
          <w:rFonts w:hint="cs"/>
          <w:rtl/>
        </w:rPr>
        <w:t>, דבר שעלול לשבש את בריחתו השקטה לבני עמון.</w:t>
      </w:r>
    </w:p>
    <w:p w:rsidR="00A8116E" w:rsidRDefault="00A8116E" w:rsidP="00B24401">
      <w:pPr>
        <w:rPr>
          <w:rtl/>
        </w:rPr>
      </w:pPr>
      <w:r>
        <w:rPr>
          <w:rFonts w:hint="cs"/>
          <w:rtl/>
        </w:rPr>
        <w:t xml:space="preserve">אך הנה, טרם צאתו מן המצפה, </w:t>
      </w:r>
      <w:r w:rsidR="009C25C0">
        <w:rPr>
          <w:rFonts w:hint="cs"/>
          <w:rtl/>
        </w:rPr>
        <w:t>"</w:t>
      </w:r>
      <w:r w:rsidR="009C25C0">
        <w:rPr>
          <w:rtl/>
        </w:rPr>
        <w:t>בַּיּוֹם הַשֵּׁנִי לְהָמִית</w:t>
      </w:r>
      <w:r w:rsidR="009C25C0">
        <w:rPr>
          <w:rFonts w:hint="cs"/>
          <w:rtl/>
        </w:rPr>
        <w:t xml:space="preserve"> (</w:t>
      </w:r>
      <w:r w:rsidR="00834FF1">
        <w:rPr>
          <w:rtl/>
        </w:rPr>
        <w:t>–</w:t>
      </w:r>
      <w:r w:rsidR="00834FF1">
        <w:rPr>
          <w:rFonts w:hint="cs"/>
          <w:rtl/>
        </w:rPr>
        <w:t xml:space="preserve"> </w:t>
      </w:r>
      <w:r w:rsidR="009C25C0">
        <w:rPr>
          <w:rFonts w:hint="cs"/>
          <w:rtl/>
        </w:rPr>
        <w:t>להמתת</w:t>
      </w:r>
      <w:r w:rsidR="001F56C0">
        <w:rPr>
          <w:rFonts w:hint="cs"/>
          <w:rtl/>
        </w:rPr>
        <w:t>ו</w:t>
      </w:r>
      <w:r w:rsidR="009C25C0">
        <w:rPr>
          <w:rFonts w:hint="cs"/>
          <w:rtl/>
        </w:rPr>
        <w:t>)</w:t>
      </w:r>
      <w:r w:rsidR="009C25C0">
        <w:rPr>
          <w:rtl/>
        </w:rPr>
        <w:t xml:space="preserve"> אֶת גְּדַלְיָהוּ וְאִישׁ לֹא יָדָע</w:t>
      </w:r>
      <w:r w:rsidR="009C25C0">
        <w:rPr>
          <w:rFonts w:hint="cs"/>
          <w:rtl/>
        </w:rPr>
        <w:t xml:space="preserve">", מתקרבים למצפה שמונים עולי רגל אבלים. הללו עומדים </w:t>
      </w:r>
      <w:r w:rsidR="00B24401">
        <w:rPr>
          <w:rFonts w:hint="cs"/>
          <w:rtl/>
        </w:rPr>
        <w:t>להיכנס לעיר ו</w:t>
      </w:r>
      <w:r w:rsidR="009C25C0">
        <w:rPr>
          <w:rFonts w:hint="cs"/>
          <w:rtl/>
        </w:rPr>
        <w:t>לגלות את סוד רציחתו של גדליה</w:t>
      </w:r>
      <w:r w:rsidR="00B24401">
        <w:rPr>
          <w:rFonts w:hint="cs"/>
          <w:rtl/>
        </w:rPr>
        <w:t>. בצאתם י</w:t>
      </w:r>
      <w:r w:rsidR="009C25C0">
        <w:rPr>
          <w:rFonts w:hint="cs"/>
          <w:rtl/>
        </w:rPr>
        <w:t xml:space="preserve">פיצו </w:t>
      </w:r>
      <w:r w:rsidR="00B24401">
        <w:rPr>
          <w:rFonts w:hint="cs"/>
          <w:rtl/>
        </w:rPr>
        <w:t xml:space="preserve">את הדבר </w:t>
      </w:r>
      <w:r w:rsidR="009C25C0">
        <w:rPr>
          <w:rFonts w:hint="cs"/>
          <w:rtl/>
        </w:rPr>
        <w:t xml:space="preserve">מהרה בסביבה הקרובה, ובכך </w:t>
      </w:r>
      <w:r w:rsidR="00B24401">
        <w:rPr>
          <w:rFonts w:hint="cs"/>
          <w:rtl/>
        </w:rPr>
        <w:t>יסכנו</w:t>
      </w:r>
      <w:r w:rsidR="001F56C0">
        <w:rPr>
          <w:rFonts w:hint="cs"/>
          <w:rtl/>
        </w:rPr>
        <w:t xml:space="preserve"> את ישמעאל ו</w:t>
      </w:r>
      <w:r w:rsidR="00B24401">
        <w:rPr>
          <w:rFonts w:hint="cs"/>
          <w:rtl/>
        </w:rPr>
        <w:t>י</w:t>
      </w:r>
      <w:r w:rsidR="009C25C0">
        <w:rPr>
          <w:rFonts w:hint="cs"/>
          <w:rtl/>
        </w:rPr>
        <w:t>שבש</w:t>
      </w:r>
      <w:r w:rsidR="00B24401">
        <w:rPr>
          <w:rFonts w:hint="cs"/>
          <w:rtl/>
        </w:rPr>
        <w:t>ו</w:t>
      </w:r>
      <w:r w:rsidR="009C25C0">
        <w:rPr>
          <w:rFonts w:hint="cs"/>
          <w:rtl/>
        </w:rPr>
        <w:t xml:space="preserve"> את תכניתו לצאת </w:t>
      </w:r>
      <w:r w:rsidR="00834FF1">
        <w:rPr>
          <w:rFonts w:hint="cs"/>
          <w:rtl/>
        </w:rPr>
        <w:t xml:space="preserve">מהמצפה </w:t>
      </w:r>
      <w:r w:rsidR="009C25C0">
        <w:rPr>
          <w:rFonts w:hint="cs"/>
          <w:rtl/>
        </w:rPr>
        <w:t xml:space="preserve">בעת </w:t>
      </w:r>
      <w:proofErr w:type="spellStart"/>
      <w:r w:rsidR="009C25C0">
        <w:rPr>
          <w:rFonts w:hint="cs"/>
          <w:rtl/>
        </w:rPr>
        <w:t>ש"</w:t>
      </w:r>
      <w:r w:rsidR="009C25C0">
        <w:rPr>
          <w:rtl/>
        </w:rPr>
        <w:t>אִיש</w:t>
      </w:r>
      <w:proofErr w:type="spellEnd"/>
      <w:r w:rsidR="009C25C0">
        <w:rPr>
          <w:rtl/>
        </w:rPr>
        <w:t>ׁ לֹא יָדָע</w:t>
      </w:r>
      <w:r w:rsidR="009C25C0">
        <w:rPr>
          <w:rFonts w:hint="cs"/>
          <w:rtl/>
        </w:rPr>
        <w:t xml:space="preserve">" על מה שנעשה </w:t>
      </w:r>
      <w:r w:rsidR="00834FF1">
        <w:rPr>
          <w:rFonts w:hint="cs"/>
          <w:rtl/>
        </w:rPr>
        <w:t xml:space="preserve">בה </w:t>
      </w:r>
      <w:r w:rsidR="009C25C0">
        <w:rPr>
          <w:rFonts w:hint="cs"/>
          <w:rtl/>
        </w:rPr>
        <w:t xml:space="preserve">ביום החג. </w:t>
      </w:r>
    </w:p>
    <w:p w:rsidR="009C25C0" w:rsidRDefault="009C25C0" w:rsidP="00F72743">
      <w:pPr>
        <w:rPr>
          <w:rtl/>
        </w:rPr>
      </w:pPr>
      <w:r>
        <w:rPr>
          <w:rFonts w:hint="cs"/>
          <w:rtl/>
        </w:rPr>
        <w:t xml:space="preserve">לפיכך מחליט ישמעאל </w:t>
      </w:r>
      <w:r w:rsidR="00B24401">
        <w:rPr>
          <w:rFonts w:hint="cs"/>
          <w:rtl/>
        </w:rPr>
        <w:t>לחסלם ו</w:t>
      </w:r>
      <w:r w:rsidR="002B585E">
        <w:rPr>
          <w:rFonts w:hint="cs"/>
          <w:rtl/>
        </w:rPr>
        <w:t xml:space="preserve">בכך </w:t>
      </w:r>
      <w:r w:rsidR="00B24401">
        <w:rPr>
          <w:rFonts w:hint="cs"/>
          <w:rtl/>
        </w:rPr>
        <w:t>להבטיח</w:t>
      </w:r>
      <w:r>
        <w:rPr>
          <w:rFonts w:hint="cs"/>
          <w:rtl/>
        </w:rPr>
        <w:t xml:space="preserve"> שהסוד לא ייוודע מיידית. את זאת אינו יכול לעשות בהתנפלות פתע עליהם מחוץ לעיר, שהרי לרשותו עומדים עשרה חיילים בלבד, וברור שחלק מן הבאים יברחו על נפשם ויפרסמו את </w:t>
      </w:r>
      <w:r w:rsidR="00F72743">
        <w:rPr>
          <w:rFonts w:hint="cs"/>
          <w:rtl/>
        </w:rPr>
        <w:t>מעשיו של ישמעאל</w:t>
      </w:r>
      <w:r>
        <w:rPr>
          <w:rFonts w:hint="cs"/>
          <w:rtl/>
        </w:rPr>
        <w:t xml:space="preserve"> בסביבות מצפה. על כן, מכניסם </w:t>
      </w:r>
      <w:r w:rsidR="001F56C0">
        <w:rPr>
          <w:rFonts w:hint="cs"/>
          <w:rtl/>
        </w:rPr>
        <w:t xml:space="preserve">ישמעאל </w:t>
      </w:r>
      <w:r>
        <w:rPr>
          <w:rFonts w:hint="cs"/>
          <w:rtl/>
        </w:rPr>
        <w:t xml:space="preserve">לעיר בדרכי מרמה, ושם הוא שוחט אותם </w:t>
      </w:r>
      <w:r w:rsidR="001F56C0">
        <w:rPr>
          <w:rFonts w:hint="cs"/>
          <w:rtl/>
        </w:rPr>
        <w:t>תוך שהוא מוודא</w:t>
      </w:r>
      <w:r>
        <w:rPr>
          <w:rFonts w:hint="cs"/>
          <w:rtl/>
        </w:rPr>
        <w:t xml:space="preserve"> שא</w:t>
      </w:r>
      <w:r w:rsidR="001F56C0">
        <w:rPr>
          <w:rFonts w:hint="cs"/>
          <w:rtl/>
        </w:rPr>
        <w:t>יש אינו בורח</w:t>
      </w:r>
      <w:r>
        <w:rPr>
          <w:rFonts w:hint="cs"/>
          <w:rtl/>
        </w:rPr>
        <w:t xml:space="preserve"> מן העיר שסגרה עליהם את שעריה. את גופותיהם הוא משליך ל</w:t>
      </w:r>
      <w:r w:rsidR="001F56C0">
        <w:rPr>
          <w:rFonts w:hint="cs"/>
          <w:rtl/>
        </w:rPr>
        <w:t>אותו ה</w:t>
      </w:r>
      <w:r>
        <w:rPr>
          <w:rFonts w:hint="cs"/>
          <w:rtl/>
        </w:rPr>
        <w:t>בור שאל</w:t>
      </w:r>
      <w:r w:rsidR="001F56C0">
        <w:rPr>
          <w:rFonts w:hint="cs"/>
          <w:rtl/>
        </w:rPr>
        <w:t>יו</w:t>
      </w:r>
      <w:r>
        <w:rPr>
          <w:rFonts w:hint="cs"/>
          <w:rtl/>
        </w:rPr>
        <w:t xml:space="preserve"> השליך קודם לכן את גופות גדליהו ואנשיו. כך סבור ישמעאל שה</w:t>
      </w:r>
      <w:r w:rsidR="001F56C0">
        <w:rPr>
          <w:rFonts w:hint="cs"/>
          <w:rtl/>
        </w:rPr>
        <w:t>בטיח</w:t>
      </w:r>
      <w:r>
        <w:rPr>
          <w:rFonts w:hint="cs"/>
          <w:rtl/>
        </w:rPr>
        <w:t xml:space="preserve"> את השעות הנחוצות לבריחתו השקטה.</w:t>
      </w:r>
    </w:p>
    <w:p w:rsidR="00B24401" w:rsidRDefault="009C25C0" w:rsidP="001F56C0">
      <w:pPr>
        <w:rPr>
          <w:rtl/>
        </w:rPr>
      </w:pPr>
      <w:r>
        <w:rPr>
          <w:rFonts w:hint="cs"/>
          <w:rtl/>
        </w:rPr>
        <w:t>אלא שתכניתו לא הצליחה כפי שחשב: כבר בהגיעו אל בריכת גבעון, המצויה קילומטרים ספורים מן המצפה, פגש את יוחנן</w:t>
      </w:r>
      <w:r w:rsidR="00B24401">
        <w:rPr>
          <w:rFonts w:hint="cs"/>
          <w:rtl/>
        </w:rPr>
        <w:t>, נאמנו של גדליהו,</w:t>
      </w:r>
      <w:r>
        <w:rPr>
          <w:rFonts w:hint="cs"/>
          <w:rtl/>
        </w:rPr>
        <w:t xml:space="preserve"> ואת שרי החיילים עם אנשיהם. הללו שמעו "</w:t>
      </w:r>
      <w:r>
        <w:rPr>
          <w:rtl/>
        </w:rPr>
        <w:t>אֵת כָּל הָרָעָה אֲשֶׁר עָשָׂה יִשְׁמָעֵאל</w:t>
      </w:r>
      <w:r>
        <w:rPr>
          <w:rFonts w:hint="cs"/>
          <w:rtl/>
        </w:rPr>
        <w:t>" "</w:t>
      </w:r>
      <w:r>
        <w:rPr>
          <w:rtl/>
        </w:rPr>
        <w:t>וַיֵּלְכוּ לְהִלָּחֵם עִם יִשְׁמָעֵאל</w:t>
      </w:r>
      <w:r>
        <w:rPr>
          <w:rFonts w:hint="cs"/>
          <w:rtl/>
        </w:rPr>
        <w:t xml:space="preserve">". </w:t>
      </w:r>
    </w:p>
    <w:p w:rsidR="009C25C0" w:rsidRDefault="009C25C0" w:rsidP="002B585E">
      <w:pPr>
        <w:rPr>
          <w:rtl/>
        </w:rPr>
      </w:pPr>
      <w:r>
        <w:rPr>
          <w:rFonts w:hint="cs"/>
          <w:rtl/>
        </w:rPr>
        <w:lastRenderedPageBreak/>
        <w:t>מניין הגיע</w:t>
      </w:r>
      <w:r w:rsidR="002B585E">
        <w:rPr>
          <w:rFonts w:hint="cs"/>
          <w:rtl/>
        </w:rPr>
        <w:t>ה</w:t>
      </w:r>
      <w:r>
        <w:rPr>
          <w:rFonts w:hint="cs"/>
          <w:rtl/>
        </w:rPr>
        <w:t xml:space="preserve"> אליהם השמועה במהירות כה רבה? נראה שהתשובה על כך היא, שאחד מעשרת הניצולים שהותיר ישמעאל בחיים (פסוק ח), או אולי אחד מתושבי המצפה </w:t>
      </w:r>
      <w:r w:rsidR="002B585E">
        <w:rPr>
          <w:rFonts w:hint="cs"/>
          <w:rtl/>
        </w:rPr>
        <w:t>שלא נהרגו בידי ישמעאל</w:t>
      </w:r>
      <w:r>
        <w:rPr>
          <w:rFonts w:hint="cs"/>
          <w:rtl/>
        </w:rPr>
        <w:t xml:space="preserve">, הצליח להסתנן אל מחוץ למצפה ולספר </w:t>
      </w:r>
      <w:r w:rsidR="00B24401">
        <w:rPr>
          <w:rFonts w:hint="cs"/>
          <w:rtl/>
        </w:rPr>
        <w:t>על מעשיו של ישמעאל</w:t>
      </w:r>
      <w:r>
        <w:rPr>
          <w:rFonts w:hint="cs"/>
          <w:rtl/>
        </w:rPr>
        <w:t xml:space="preserve"> בסביבה הקרובה. </w:t>
      </w:r>
    </w:p>
    <w:p w:rsidR="009C25C0" w:rsidRDefault="001F56C0" w:rsidP="001F56C0">
      <w:pPr>
        <w:rPr>
          <w:rtl/>
        </w:rPr>
      </w:pPr>
      <w:r>
        <w:rPr>
          <w:rFonts w:hint="cs"/>
          <w:rtl/>
        </w:rPr>
        <w:t>ב</w:t>
      </w:r>
      <w:r w:rsidR="009C25C0">
        <w:rPr>
          <w:rFonts w:hint="cs"/>
          <w:rtl/>
        </w:rPr>
        <w:t xml:space="preserve">סופו של </w:t>
      </w:r>
      <w:r>
        <w:rPr>
          <w:rFonts w:hint="cs"/>
          <w:rtl/>
        </w:rPr>
        <w:t xml:space="preserve">דבר הצליח </w:t>
      </w:r>
      <w:r w:rsidR="009C25C0">
        <w:rPr>
          <w:rFonts w:hint="cs"/>
          <w:rtl/>
        </w:rPr>
        <w:t xml:space="preserve">ישמעאל בכל זאת </w:t>
      </w:r>
      <w:r>
        <w:rPr>
          <w:rFonts w:hint="cs"/>
          <w:rtl/>
        </w:rPr>
        <w:t xml:space="preserve">להימלט </w:t>
      </w:r>
      <w:r w:rsidR="009C25C0">
        <w:rPr>
          <w:rFonts w:hint="cs"/>
          <w:rtl/>
        </w:rPr>
        <w:t>בעור שיניו עם שמונה מאנשיו אל בני עמון, בלא לנהל קרב עם שרי החיילים שכוחם היה רב משלו.</w:t>
      </w:r>
    </w:p>
    <w:p w:rsidR="009C25C0" w:rsidRDefault="009C25C0" w:rsidP="009C25C0">
      <w:pPr>
        <w:rPr>
          <w:rtl/>
        </w:rPr>
      </w:pPr>
    </w:p>
    <w:p w:rsidR="009C25C0" w:rsidRDefault="009C25C0" w:rsidP="002B585E">
      <w:pPr>
        <w:rPr>
          <w:rtl/>
        </w:rPr>
      </w:pPr>
      <w:r>
        <w:rPr>
          <w:rFonts w:hint="cs"/>
          <w:rtl/>
        </w:rPr>
        <w:t>ניתוח הסיטואציה בסיפור רצח גדליה הביאנו למסקנה, כי מניעים</w:t>
      </w:r>
      <w:r w:rsidR="001F56C0">
        <w:rPr>
          <w:rFonts w:hint="cs"/>
          <w:rtl/>
        </w:rPr>
        <w:t xml:space="preserve"> דומים עומדים מאח</w:t>
      </w:r>
      <w:r w:rsidR="00B24401">
        <w:rPr>
          <w:rFonts w:hint="cs"/>
          <w:rtl/>
        </w:rPr>
        <w:t>ו</w:t>
      </w:r>
      <w:r w:rsidR="001F56C0">
        <w:rPr>
          <w:rFonts w:hint="cs"/>
          <w:rtl/>
        </w:rPr>
        <w:t>רי מעשים דומים.</w:t>
      </w:r>
      <w:r>
        <w:rPr>
          <w:rFonts w:hint="cs"/>
          <w:rtl/>
        </w:rPr>
        <w:t xml:space="preserve"> </w:t>
      </w:r>
      <w:proofErr w:type="spellStart"/>
      <w:r>
        <w:rPr>
          <w:rFonts w:hint="cs"/>
          <w:rtl/>
        </w:rPr>
        <w:t>יהוא</w:t>
      </w:r>
      <w:proofErr w:type="spellEnd"/>
      <w:r>
        <w:rPr>
          <w:rFonts w:hint="cs"/>
          <w:rtl/>
        </w:rPr>
        <w:t xml:space="preserve"> וישמעאל פעלו בדרכים דומות</w:t>
      </w:r>
      <w:r w:rsidR="00B24401" w:rsidRPr="00B24401">
        <w:rPr>
          <w:rFonts w:hint="cs"/>
          <w:rtl/>
        </w:rPr>
        <w:t xml:space="preserve"> </w:t>
      </w:r>
      <w:r w:rsidR="00B24401">
        <w:rPr>
          <w:rFonts w:hint="cs"/>
          <w:rtl/>
        </w:rPr>
        <w:t>בתגובה למצבים דומים</w:t>
      </w:r>
      <w:r>
        <w:rPr>
          <w:rFonts w:hint="cs"/>
          <w:rtl/>
        </w:rPr>
        <w:t xml:space="preserve">: </w:t>
      </w:r>
      <w:r w:rsidR="001F56C0">
        <w:rPr>
          <w:rFonts w:hint="cs"/>
          <w:rtl/>
        </w:rPr>
        <w:t>שניהם רצו למנוע את פרסום</w:t>
      </w:r>
      <w:r>
        <w:rPr>
          <w:rFonts w:hint="cs"/>
          <w:rtl/>
        </w:rPr>
        <w:t xml:space="preserve"> המעשים שעשו איש איש במקומו, </w:t>
      </w:r>
      <w:r w:rsidR="00F72743">
        <w:rPr>
          <w:rFonts w:hint="cs"/>
          <w:rtl/>
        </w:rPr>
        <w:t xml:space="preserve">ולשם כך הרגו אנשים שהיו יכולים להפיץ את </w:t>
      </w:r>
      <w:r w:rsidR="001F56C0">
        <w:rPr>
          <w:rFonts w:hint="cs"/>
          <w:rtl/>
        </w:rPr>
        <w:t xml:space="preserve">השמועות על מעשיהם. </w:t>
      </w:r>
      <w:r w:rsidR="00445EC8">
        <w:rPr>
          <w:rFonts w:hint="cs"/>
          <w:rtl/>
        </w:rPr>
        <w:t>לולי נהגו כן הי</w:t>
      </w:r>
      <w:r>
        <w:rPr>
          <w:rFonts w:hint="cs"/>
          <w:rtl/>
        </w:rPr>
        <w:t xml:space="preserve">ה </w:t>
      </w:r>
      <w:r w:rsidR="00445EC8">
        <w:rPr>
          <w:rFonts w:hint="cs"/>
          <w:rtl/>
        </w:rPr>
        <w:t xml:space="preserve">סודם </w:t>
      </w:r>
      <w:r>
        <w:rPr>
          <w:rFonts w:hint="cs"/>
          <w:rtl/>
        </w:rPr>
        <w:t>מ</w:t>
      </w:r>
      <w:r w:rsidR="00445EC8">
        <w:rPr>
          <w:rFonts w:hint="cs"/>
          <w:rtl/>
        </w:rPr>
        <w:t>ת</w:t>
      </w:r>
      <w:r>
        <w:rPr>
          <w:rFonts w:hint="cs"/>
          <w:rtl/>
        </w:rPr>
        <w:t>גלה</w:t>
      </w:r>
      <w:r w:rsidR="00445EC8">
        <w:rPr>
          <w:rFonts w:hint="cs"/>
          <w:rtl/>
        </w:rPr>
        <w:t xml:space="preserve">, </w:t>
      </w:r>
      <w:r w:rsidR="00F72743">
        <w:rPr>
          <w:rFonts w:hint="cs"/>
          <w:rtl/>
        </w:rPr>
        <w:t xml:space="preserve">והייתה נשקפת סכנה להמשך דרכם </w:t>
      </w:r>
      <w:r w:rsidR="00445EC8">
        <w:rPr>
          <w:rFonts w:hint="cs"/>
          <w:rtl/>
        </w:rPr>
        <w:t>ו</w:t>
      </w:r>
      <w:r w:rsidR="00F72743">
        <w:rPr>
          <w:rFonts w:hint="cs"/>
          <w:rtl/>
        </w:rPr>
        <w:t>ל</w:t>
      </w:r>
      <w:r w:rsidR="00445EC8">
        <w:rPr>
          <w:rFonts w:hint="cs"/>
          <w:rtl/>
        </w:rPr>
        <w:t>חייהם</w:t>
      </w:r>
      <w:r w:rsidR="00F72743">
        <w:rPr>
          <w:rFonts w:hint="cs"/>
          <w:rtl/>
        </w:rPr>
        <w:t xml:space="preserve">: </w:t>
      </w:r>
      <w:r>
        <w:rPr>
          <w:rFonts w:hint="cs"/>
          <w:rtl/>
        </w:rPr>
        <w:t>'סודו' של יהוא היה עלול</w:t>
      </w:r>
      <w:r w:rsidR="000B2CAE">
        <w:rPr>
          <w:rFonts w:hint="cs"/>
          <w:rtl/>
        </w:rPr>
        <w:t xml:space="preserve"> להגיע מהרה לירושלים עם ארבעים ושניים אחי אחזיה, והדבר היה עלול לסכן את הצלחת המרד של יהוא בישראל; סודו של ישמעאל היה עלול להגיע ליישובים הסמוכים למצפה </w:t>
      </w:r>
      <w:r w:rsidR="00834FF1">
        <w:rPr>
          <w:rFonts w:hint="cs"/>
          <w:rtl/>
        </w:rPr>
        <w:t>באמצעות</w:t>
      </w:r>
      <w:r w:rsidR="000B2CAE">
        <w:rPr>
          <w:rFonts w:hint="cs"/>
          <w:rtl/>
        </w:rPr>
        <w:t xml:space="preserve"> שמונים עולי הרגל, והדבר היה מסכן את </w:t>
      </w:r>
      <w:r w:rsidR="00445EC8">
        <w:rPr>
          <w:rFonts w:hint="cs"/>
          <w:rtl/>
        </w:rPr>
        <w:t>יכולתו ל</w:t>
      </w:r>
      <w:r w:rsidR="000B2CAE">
        <w:rPr>
          <w:rFonts w:hint="cs"/>
          <w:rtl/>
        </w:rPr>
        <w:t>הימלט לבני עמון</w:t>
      </w:r>
      <w:r w:rsidR="009E2738">
        <w:rPr>
          <w:rFonts w:hint="cs"/>
          <w:rtl/>
        </w:rPr>
        <w:t xml:space="preserve"> (כפי שאכן אירע בשל ביצוע לקוי</w:t>
      </w:r>
      <w:r w:rsidR="00F72743">
        <w:rPr>
          <w:rFonts w:hint="cs"/>
          <w:rtl/>
        </w:rPr>
        <w:t xml:space="preserve"> של תכניתו</w:t>
      </w:r>
      <w:r w:rsidR="009E2738">
        <w:rPr>
          <w:rFonts w:hint="cs"/>
          <w:rtl/>
        </w:rPr>
        <w:t>)</w:t>
      </w:r>
      <w:r w:rsidR="000B2CAE">
        <w:rPr>
          <w:rFonts w:hint="cs"/>
          <w:rtl/>
        </w:rPr>
        <w:t xml:space="preserve">. </w:t>
      </w:r>
    </w:p>
    <w:p w:rsidR="00A613F3" w:rsidRPr="00A613F3" w:rsidRDefault="00A613F3" w:rsidP="00A613F3">
      <w:pPr>
        <w:rPr>
          <w:rtl/>
        </w:rPr>
      </w:pPr>
      <w:r w:rsidRPr="00A613F3">
        <w:rPr>
          <w:rFonts w:hint="cs"/>
          <w:rtl/>
        </w:rPr>
        <w:t>על פי דרכנו</w:t>
      </w:r>
      <w:r>
        <w:rPr>
          <w:rFonts w:hint="cs"/>
          <w:rtl/>
        </w:rPr>
        <w:t xml:space="preserve"> למדנו, כי השערתנו בדבר המניעים של </w:t>
      </w:r>
      <w:proofErr w:type="spellStart"/>
      <w:r>
        <w:rPr>
          <w:rFonts w:hint="cs"/>
          <w:rtl/>
        </w:rPr>
        <w:t>יהוא</w:t>
      </w:r>
      <w:proofErr w:type="spellEnd"/>
      <w:r>
        <w:rPr>
          <w:rFonts w:hint="cs"/>
          <w:rtl/>
        </w:rPr>
        <w:t xml:space="preserve"> להריגתם של ארבעים ושניים אחי אחזיהו</w:t>
      </w:r>
      <w:r w:rsidR="00F72743">
        <w:rPr>
          <w:rFonts w:hint="cs"/>
          <w:rtl/>
        </w:rPr>
        <w:t>,</w:t>
      </w:r>
      <w:r>
        <w:rPr>
          <w:rFonts w:hint="cs"/>
          <w:rtl/>
        </w:rPr>
        <w:t xml:space="preserve"> זוכה לחיזוק מסיפור רחוק </w:t>
      </w:r>
      <w:r w:rsidR="007C5C59">
        <w:rPr>
          <w:rFonts w:hint="cs"/>
          <w:rtl/>
        </w:rPr>
        <w:t>כל כך</w:t>
      </w:r>
      <w:r>
        <w:rPr>
          <w:rFonts w:hint="cs"/>
          <w:rtl/>
        </w:rPr>
        <w:t>, הדומה בנסיבותיו לסיפור שאנו עוסקים בו.</w:t>
      </w:r>
    </w:p>
    <w:p w:rsidR="00510848" w:rsidRDefault="00510848" w:rsidP="00510848">
      <w:pPr>
        <w:rPr>
          <w:rtl/>
        </w:rPr>
      </w:pPr>
    </w:p>
    <w:p w:rsidR="00510848" w:rsidRPr="00510848" w:rsidRDefault="00510848" w:rsidP="00510848">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5E312A">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5E312A">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834FF1">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834FF1">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5E312A">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CC" w:rsidRDefault="006E1BCC" w:rsidP="0072464C">
      <w:r>
        <w:separator/>
      </w:r>
    </w:p>
  </w:endnote>
  <w:endnote w:type="continuationSeparator" w:id="0">
    <w:p w:rsidR="006E1BCC" w:rsidRDefault="006E1BCC"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CC" w:rsidRDefault="006E1BCC" w:rsidP="0072464C">
      <w:r>
        <w:separator/>
      </w:r>
    </w:p>
  </w:footnote>
  <w:footnote w:type="continuationSeparator" w:id="0">
    <w:p w:rsidR="006E1BCC" w:rsidRDefault="006E1BCC" w:rsidP="0072464C">
      <w:r>
        <w:continuationSeparator/>
      </w:r>
    </w:p>
  </w:footnote>
  <w:footnote w:id="1">
    <w:p w:rsidR="00C2041A" w:rsidRDefault="00C2041A" w:rsidP="00C2041A">
      <w:pPr>
        <w:pStyle w:val="FootnoteText"/>
        <w:rPr>
          <w:rtl/>
        </w:rPr>
      </w:pPr>
      <w:r>
        <w:rPr>
          <w:rStyle w:val="FootnoteReference"/>
        </w:rPr>
        <w:footnoteRef/>
      </w:r>
      <w:r>
        <w:rPr>
          <w:rtl/>
        </w:rPr>
        <w:t xml:space="preserve"> </w:t>
      </w:r>
      <w:r>
        <w:rPr>
          <w:rFonts w:hint="cs"/>
          <w:rtl/>
        </w:rPr>
        <w:t xml:space="preserve">לכאורה, בירושלים כבר נודעה הריגת אחזיהו, שהרי כבר נאמר </w:t>
      </w:r>
      <w:proofErr w:type="spellStart"/>
      <w:r>
        <w:rPr>
          <w:rFonts w:hint="cs"/>
          <w:rtl/>
        </w:rPr>
        <w:t>בט</w:t>
      </w:r>
      <w:proofErr w:type="spellEnd"/>
      <w:r>
        <w:rPr>
          <w:rFonts w:hint="cs"/>
          <w:rtl/>
        </w:rPr>
        <w:t xml:space="preserve">', </w:t>
      </w:r>
      <w:proofErr w:type="spellStart"/>
      <w:r>
        <w:rPr>
          <w:rFonts w:hint="cs"/>
          <w:rtl/>
        </w:rPr>
        <w:t>כז</w:t>
      </w:r>
      <w:proofErr w:type="spellEnd"/>
      <w:r>
        <w:rPr>
          <w:rtl/>
        </w:rPr>
        <w:t>–</w:t>
      </w:r>
      <w:proofErr w:type="spellStart"/>
      <w:r>
        <w:rPr>
          <w:rFonts w:hint="cs"/>
          <w:rtl/>
        </w:rPr>
        <w:t>כח</w:t>
      </w:r>
      <w:proofErr w:type="spellEnd"/>
      <w:r>
        <w:rPr>
          <w:rFonts w:hint="cs"/>
          <w:rtl/>
        </w:rPr>
        <w:t xml:space="preserve"> "...</w:t>
      </w:r>
      <w:proofErr w:type="spellStart"/>
      <w:r>
        <w:rPr>
          <w:rtl/>
        </w:rPr>
        <w:t>וַיָּנָס</w:t>
      </w:r>
      <w:proofErr w:type="spellEnd"/>
      <w:r>
        <w:rPr>
          <w:rtl/>
        </w:rPr>
        <w:t xml:space="preserve"> מְגִדּוֹ וַיָּמָת שָׁם</w:t>
      </w:r>
      <w:r>
        <w:rPr>
          <w:rFonts w:hint="cs"/>
          <w:rtl/>
        </w:rPr>
        <w:t>.</w:t>
      </w:r>
      <w:r>
        <w:rPr>
          <w:rtl/>
        </w:rPr>
        <w:t xml:space="preserve"> וַיַּרְכִּבוּ אֹתוֹ עֲבָדָיו יְרוּשָׁלְָמָה וַיִּקְבְּרוּ אֹתוֹ</w:t>
      </w:r>
      <w:r>
        <w:rPr>
          <w:rFonts w:hint="cs"/>
          <w:rtl/>
        </w:rPr>
        <w:t>...</w:t>
      </w:r>
      <w:r>
        <w:rPr>
          <w:rtl/>
        </w:rPr>
        <w:t xml:space="preserve"> בְּעִיר דָּוִד</w:t>
      </w:r>
      <w:r>
        <w:rPr>
          <w:rFonts w:hint="cs"/>
          <w:rtl/>
        </w:rPr>
        <w:t>". בין הפגיעה שפגעו אנשי יהוא באחזיהו לבין יציאתם מיזרעאל לעיר שומרון עברו ימים אחדים, שבמהלכם נשלחו הספרים לשומרון ובסיומם הגיעו ראשיהם הכרותים של בני אחאב ליזרעאל, ובינתיים בוודאי הגיע מסע ההלוויה לירושלים! אלא שאם כך היה הדבר, אחי אחזיהו ודאי לא היו יוצאים מירושלים ליזרעאל לבקר את בני המלך יורם! על כרחנו עלינו להניח, שאחזיהו לא מת מיד בהגיעו למגידו, אלא רק לאחר ימים אחדים מפציעתו, ורק אז הרכיבוהו עבדיו לירושלים לקברו שם, והכתוב, כדרכו, מסיים את עניין פציעתו של אחזיהו, מותו וקבורתו במקום אחד, אף שיש בכך הקדמת המאוחר.</w:t>
      </w:r>
      <w:r>
        <w:rPr>
          <w:rtl/>
        </w:rPr>
        <w:t xml:space="preserve"> </w:t>
      </w:r>
      <w:r>
        <w:rPr>
          <w:rFonts w:hint="cs"/>
          <w:rtl/>
        </w:rPr>
        <w:t xml:space="preserve">ואם כך, כאשר יצאו אחי אחזיהו ליזרעאל לא ידעו דבר על המתחולל בה. </w:t>
      </w:r>
    </w:p>
  </w:footnote>
  <w:footnote w:id="2">
    <w:p w:rsidR="001D5F20" w:rsidRDefault="001D5F20" w:rsidP="00317CC3">
      <w:pPr>
        <w:pStyle w:val="FootnoteText"/>
      </w:pPr>
      <w:r>
        <w:rPr>
          <w:rStyle w:val="FootnoteReference"/>
        </w:rPr>
        <w:footnoteRef/>
      </w:r>
      <w:r>
        <w:rPr>
          <w:rtl/>
        </w:rPr>
        <w:t xml:space="preserve"> </w:t>
      </w:r>
      <w:r>
        <w:rPr>
          <w:rFonts w:hint="cs"/>
          <w:rtl/>
        </w:rPr>
        <w:t xml:space="preserve">לקיחתם של ארבעים ושניים איש בשבי בשעה זו, שבה </w:t>
      </w:r>
      <w:proofErr w:type="spellStart"/>
      <w:r>
        <w:rPr>
          <w:rFonts w:hint="cs"/>
          <w:rtl/>
        </w:rPr>
        <w:t>יהוא</w:t>
      </w:r>
      <w:proofErr w:type="spellEnd"/>
      <w:r>
        <w:rPr>
          <w:rFonts w:hint="cs"/>
          <w:rtl/>
        </w:rPr>
        <w:t xml:space="preserve"> ואנשיו ממהרים לעיר שומרון כדי להשתלט עליה, נראית כאפשרות בלתי מעשית. מעשה זה ירתק חלק מאנשיו של </w:t>
      </w:r>
      <w:proofErr w:type="spellStart"/>
      <w:r>
        <w:rPr>
          <w:rFonts w:hint="cs"/>
          <w:rtl/>
        </w:rPr>
        <w:t>יהוא</w:t>
      </w:r>
      <w:proofErr w:type="spellEnd"/>
      <w:r>
        <w:rPr>
          <w:rFonts w:hint="cs"/>
          <w:rtl/>
        </w:rPr>
        <w:t xml:space="preserve"> ויעכב את כניסתו לשומרון.</w:t>
      </w:r>
    </w:p>
  </w:footnote>
  <w:footnote w:id="3">
    <w:p w:rsidR="001D5F20" w:rsidRDefault="001D5F20" w:rsidP="009D47A2">
      <w:pPr>
        <w:pStyle w:val="FootnoteText"/>
      </w:pPr>
      <w:r>
        <w:rPr>
          <w:rStyle w:val="FootnoteReference"/>
        </w:rPr>
        <w:footnoteRef/>
      </w:r>
      <w:r>
        <w:rPr>
          <w:rtl/>
        </w:rPr>
        <w:t xml:space="preserve"> </w:t>
      </w:r>
      <w:r w:rsidR="00B733BE">
        <w:rPr>
          <w:rFonts w:hint="cs"/>
          <w:rtl/>
        </w:rPr>
        <w:t xml:space="preserve">המטרה שאליה חותר </w:t>
      </w:r>
      <w:proofErr w:type="spellStart"/>
      <w:r w:rsidR="00B733BE">
        <w:rPr>
          <w:rFonts w:hint="cs"/>
          <w:rtl/>
        </w:rPr>
        <w:t>יהוא</w:t>
      </w:r>
      <w:proofErr w:type="spellEnd"/>
      <w:r w:rsidR="00B733BE">
        <w:rPr>
          <w:rFonts w:hint="cs"/>
          <w:rtl/>
        </w:rPr>
        <w:t xml:space="preserve"> </w:t>
      </w:r>
      <w:r w:rsidR="00C2041A">
        <w:rPr>
          <w:rFonts w:hint="cs"/>
          <w:rtl/>
        </w:rPr>
        <w:t>לפי דברינו</w:t>
      </w:r>
      <w:r w:rsidR="00B733BE">
        <w:rPr>
          <w:rFonts w:hint="cs"/>
          <w:rtl/>
        </w:rPr>
        <w:t xml:space="preserve">, זהה למטרה של </w:t>
      </w:r>
      <w:proofErr w:type="spellStart"/>
      <w:r w:rsidR="00B733BE">
        <w:rPr>
          <w:rFonts w:hint="cs"/>
          <w:rtl/>
        </w:rPr>
        <w:t>יהוא</w:t>
      </w:r>
      <w:proofErr w:type="spellEnd"/>
      <w:r w:rsidR="00C2041A" w:rsidRPr="00C2041A">
        <w:rPr>
          <w:rFonts w:hint="cs"/>
          <w:rtl/>
        </w:rPr>
        <w:t xml:space="preserve"> </w:t>
      </w:r>
      <w:r w:rsidR="00C2041A">
        <w:rPr>
          <w:rFonts w:hint="cs"/>
          <w:rtl/>
        </w:rPr>
        <w:t>לפי דברי ארליך</w:t>
      </w:r>
      <w:r w:rsidR="00B733BE">
        <w:rPr>
          <w:rFonts w:hint="cs"/>
          <w:rtl/>
        </w:rPr>
        <w:t>: "כדי שלא יצאו לקראתו (</w:t>
      </w:r>
      <w:r w:rsidR="00B733BE">
        <w:rPr>
          <w:rtl/>
        </w:rPr>
        <w:t>–</w:t>
      </w:r>
      <w:r w:rsidR="00B733BE">
        <w:rPr>
          <w:rFonts w:hint="cs"/>
          <w:rtl/>
        </w:rPr>
        <w:t xml:space="preserve"> אנשי יהודה) למלחמה". אולם האמצעי שבו נוקט </w:t>
      </w:r>
      <w:proofErr w:type="spellStart"/>
      <w:r w:rsidR="00B733BE">
        <w:rPr>
          <w:rFonts w:hint="cs"/>
          <w:rtl/>
        </w:rPr>
        <w:t>יהוא</w:t>
      </w:r>
      <w:proofErr w:type="spellEnd"/>
      <w:r w:rsidR="00B733BE">
        <w:rPr>
          <w:rFonts w:hint="cs"/>
          <w:rtl/>
        </w:rPr>
        <w:t xml:space="preserve"> </w:t>
      </w:r>
      <w:r w:rsidR="000C1E7B">
        <w:rPr>
          <w:rFonts w:hint="cs"/>
          <w:rtl/>
        </w:rPr>
        <w:t xml:space="preserve">לשם כך </w:t>
      </w:r>
      <w:r w:rsidR="00B733BE">
        <w:rPr>
          <w:rFonts w:hint="cs"/>
          <w:rtl/>
        </w:rPr>
        <w:t>הוסבר אצל ארליך ב</w:t>
      </w:r>
      <w:r w:rsidR="00AB0D3A">
        <w:rPr>
          <w:rFonts w:hint="cs"/>
          <w:rtl/>
        </w:rPr>
        <w:t xml:space="preserve">אופן הפוך </w:t>
      </w:r>
      <w:r w:rsidR="00B733BE">
        <w:rPr>
          <w:rFonts w:hint="cs"/>
          <w:rtl/>
        </w:rPr>
        <w:t>מ</w:t>
      </w:r>
      <w:r w:rsidR="00AB0D3A">
        <w:rPr>
          <w:rFonts w:hint="cs"/>
          <w:rtl/>
        </w:rPr>
        <w:t>הסברנו</w:t>
      </w:r>
      <w:r w:rsidR="00B733BE">
        <w:rPr>
          <w:rFonts w:hint="cs"/>
          <w:rtl/>
        </w:rPr>
        <w:t>: לדעת ארליך הריגת אחי אחזיה</w:t>
      </w:r>
      <w:r w:rsidR="009D47A2">
        <w:rPr>
          <w:rFonts w:hint="cs"/>
          <w:rtl/>
        </w:rPr>
        <w:t xml:space="preserve"> נועדה להתפרסם בירושלים</w:t>
      </w:r>
      <w:r w:rsidR="00B733BE">
        <w:rPr>
          <w:rFonts w:hint="cs"/>
          <w:rtl/>
        </w:rPr>
        <w:t xml:space="preserve"> </w:t>
      </w:r>
      <w:r w:rsidR="009D47A2">
        <w:rPr>
          <w:rFonts w:hint="cs"/>
          <w:rtl/>
        </w:rPr>
        <w:t>ו</w:t>
      </w:r>
      <w:r w:rsidR="00B733BE">
        <w:rPr>
          <w:rFonts w:hint="cs"/>
          <w:rtl/>
        </w:rPr>
        <w:t xml:space="preserve">הייתה אמצעי </w:t>
      </w:r>
      <w:r w:rsidR="00AB0D3A">
        <w:rPr>
          <w:rFonts w:hint="cs"/>
          <w:rtl/>
        </w:rPr>
        <w:t>ל</w:t>
      </w:r>
      <w:r w:rsidR="00B733BE">
        <w:rPr>
          <w:rFonts w:hint="cs"/>
          <w:rtl/>
        </w:rPr>
        <w:t>הרתע</w:t>
      </w:r>
      <w:r w:rsidR="00AB0D3A">
        <w:rPr>
          <w:rFonts w:hint="cs"/>
          <w:rtl/>
        </w:rPr>
        <w:t>ת יושבי</w:t>
      </w:r>
      <w:r w:rsidR="009D47A2">
        <w:rPr>
          <w:rFonts w:hint="cs"/>
          <w:rtl/>
        </w:rPr>
        <w:t>ה</w:t>
      </w:r>
      <w:r w:rsidR="00B733BE">
        <w:rPr>
          <w:rFonts w:hint="cs"/>
          <w:rtl/>
        </w:rPr>
        <w:t xml:space="preserve">, ואילו לדברינו הייתה זו </w:t>
      </w:r>
      <w:r w:rsidR="003B7ECC">
        <w:rPr>
          <w:rFonts w:hint="cs"/>
          <w:rtl/>
        </w:rPr>
        <w:t>פעול</w:t>
      </w:r>
      <w:r w:rsidR="009D47A2">
        <w:rPr>
          <w:rFonts w:hint="cs"/>
          <w:rtl/>
        </w:rPr>
        <w:t>ה שנועדה למנוע את</w:t>
      </w:r>
      <w:r w:rsidR="003B7ECC">
        <w:rPr>
          <w:rFonts w:hint="cs"/>
          <w:rtl/>
        </w:rPr>
        <w:t xml:space="preserve"> העברת </w:t>
      </w:r>
      <w:r w:rsidR="009D47A2">
        <w:rPr>
          <w:rFonts w:hint="cs"/>
          <w:rtl/>
        </w:rPr>
        <w:t>המידע</w:t>
      </w:r>
      <w:r w:rsidR="00AB0D3A">
        <w:rPr>
          <w:rFonts w:hint="cs"/>
          <w:rtl/>
        </w:rPr>
        <w:t xml:space="preserve"> לירושלים</w:t>
      </w:r>
      <w:r w:rsidR="009D47A2">
        <w:rPr>
          <w:rFonts w:hint="cs"/>
          <w:rtl/>
        </w:rPr>
        <w:t xml:space="preserve"> ל</w:t>
      </w:r>
      <w:r w:rsidR="006E0CDA">
        <w:rPr>
          <w:rFonts w:hint="cs"/>
          <w:rtl/>
        </w:rPr>
        <w:t xml:space="preserve">משך </w:t>
      </w:r>
      <w:r w:rsidR="009D47A2">
        <w:rPr>
          <w:rFonts w:hint="cs"/>
          <w:rtl/>
        </w:rPr>
        <w:t>מספר ימים</w:t>
      </w:r>
      <w:r w:rsidR="00B733BE">
        <w:rPr>
          <w:rFonts w:hint="cs"/>
          <w:rtl/>
        </w:rPr>
        <w:t>.</w:t>
      </w:r>
      <w:r w:rsidR="00C2041A">
        <w:rPr>
          <w:rFonts w:hint="cs"/>
          <w:rtl/>
        </w:rPr>
        <w:t xml:space="preserve"> </w:t>
      </w:r>
    </w:p>
  </w:footnote>
  <w:footnote w:id="4">
    <w:p w:rsidR="001D5F20" w:rsidRDefault="001D5F20" w:rsidP="00AB0D3A">
      <w:pPr>
        <w:pStyle w:val="FootnoteText"/>
      </w:pPr>
      <w:r>
        <w:rPr>
          <w:rStyle w:val="FootnoteReference"/>
        </w:rPr>
        <w:footnoteRef/>
      </w:r>
      <w:r>
        <w:rPr>
          <w:rtl/>
        </w:rPr>
        <w:t xml:space="preserve"> </w:t>
      </w:r>
      <w:r>
        <w:rPr>
          <w:rFonts w:hint="cs"/>
          <w:rtl/>
        </w:rPr>
        <w:t xml:space="preserve">וממילא לא נוכל לקבל את פירושו של ר"א </w:t>
      </w:r>
      <w:proofErr w:type="spellStart"/>
      <w:r>
        <w:rPr>
          <w:rFonts w:hint="cs"/>
          <w:rtl/>
        </w:rPr>
        <w:t>מבלגנצי</w:t>
      </w:r>
      <w:proofErr w:type="spellEnd"/>
      <w:r w:rsidR="000C1E7B">
        <w:rPr>
          <w:rFonts w:hint="cs"/>
          <w:rtl/>
        </w:rPr>
        <w:t xml:space="preserve"> (ראה הערה 15 בסעיף 2)</w:t>
      </w:r>
      <w:r>
        <w:rPr>
          <w:rFonts w:hint="cs"/>
          <w:rtl/>
        </w:rPr>
        <w:t xml:space="preserve">, כי מעשהו של </w:t>
      </w:r>
      <w:proofErr w:type="spellStart"/>
      <w:r>
        <w:rPr>
          <w:rFonts w:hint="cs"/>
          <w:rtl/>
        </w:rPr>
        <w:t>יהוא</w:t>
      </w:r>
      <w:proofErr w:type="spellEnd"/>
      <w:r>
        <w:rPr>
          <w:rFonts w:hint="cs"/>
          <w:rtl/>
        </w:rPr>
        <w:t xml:space="preserve"> נחשב לשפיכת דמים מיותרת, ועל כן</w:t>
      </w:r>
      <w:r w:rsidR="00AB0D3A">
        <w:rPr>
          <w:rFonts w:hint="cs"/>
          <w:rtl/>
        </w:rPr>
        <w:t xml:space="preserve"> הוא מעשה</w:t>
      </w:r>
      <w:r>
        <w:rPr>
          <w:rFonts w:hint="cs"/>
          <w:rtl/>
        </w:rPr>
        <w:t xml:space="preserve"> </w:t>
      </w:r>
      <w:r w:rsidR="00AB0D3A">
        <w:rPr>
          <w:rFonts w:hint="cs"/>
          <w:rtl/>
        </w:rPr>
        <w:t>פסול,</w:t>
      </w:r>
      <w:r>
        <w:rPr>
          <w:rFonts w:hint="cs"/>
          <w:rtl/>
        </w:rPr>
        <w:t xml:space="preserve"> אף שצודק פרשן זה בטענתו כי הריגתם של אחי אחזיהו אינה מתחייבת מהוראת הנביא </w:t>
      </w:r>
      <w:proofErr w:type="spellStart"/>
      <w:r>
        <w:rPr>
          <w:rFonts w:hint="cs"/>
          <w:rtl/>
        </w:rPr>
        <w:t>ליהוא</w:t>
      </w:r>
      <w:proofErr w:type="spellEnd"/>
      <w:r>
        <w:rPr>
          <w:rFonts w:hint="cs"/>
          <w:rtl/>
        </w:rPr>
        <w:t xml:space="preserve"> להכות את בית אחאב.</w:t>
      </w:r>
    </w:p>
  </w:footnote>
  <w:footnote w:id="5">
    <w:p w:rsidR="001D5F20" w:rsidRDefault="001D5F20">
      <w:pPr>
        <w:pStyle w:val="FootnoteText"/>
        <w:rPr>
          <w:rtl/>
        </w:rPr>
      </w:pPr>
      <w:r>
        <w:rPr>
          <w:rStyle w:val="FootnoteReference"/>
        </w:rPr>
        <w:footnoteRef/>
      </w:r>
      <w:r>
        <w:rPr>
          <w:rtl/>
        </w:rPr>
        <w:t xml:space="preserve"> </w:t>
      </w:r>
      <w:r>
        <w:rPr>
          <w:rFonts w:hint="cs"/>
          <w:rtl/>
        </w:rPr>
        <w:t>המפרשים התקשו במובן המילים "</w:t>
      </w:r>
      <w:r>
        <w:rPr>
          <w:rtl/>
        </w:rPr>
        <w:t>אֲשֶׁר הִכָּה בְּיַד גְּדַלְיָהוּ</w:t>
      </w:r>
      <w:r>
        <w:rPr>
          <w:rFonts w:hint="cs"/>
          <w:rtl/>
        </w:rPr>
        <w:t xml:space="preserve">", ונראה שיש לקרוא אותן בתוספת וי"ו החיבור בראשן, ומובן המשפט הוא כי הבור שאליו השליך ישמעאל את פגרי האנשים הבאים משכם וכו' 'ואשר הכה ביד גדליהו' </w:t>
      </w:r>
      <w:r>
        <w:rPr>
          <w:rtl/>
        </w:rPr>
        <w:t>–</w:t>
      </w:r>
      <w:r>
        <w:rPr>
          <w:rFonts w:hint="cs"/>
          <w:rtl/>
        </w:rPr>
        <w:t xml:space="preserve"> וגם את גופות הנרצחים שנרצחו ביחד עם גדליהו ואשר היו כפופים אליו, "</w:t>
      </w:r>
      <w:r>
        <w:rPr>
          <w:rtl/>
        </w:rPr>
        <w:t>הוּא אֲשֶׁר עָשָׂה הַמֶּלֶךְ אָסָא</w:t>
      </w:r>
      <w:r>
        <w:rPr>
          <w:rFonts w:hint="cs"/>
          <w:rtl/>
        </w:rPr>
        <w:t>".</w:t>
      </w:r>
    </w:p>
  </w:footnote>
  <w:footnote w:id="6">
    <w:p w:rsidR="001D5F20" w:rsidRDefault="001D5F20" w:rsidP="00EE086B">
      <w:pPr>
        <w:pStyle w:val="FootnoteText"/>
      </w:pPr>
      <w:r>
        <w:rPr>
          <w:rStyle w:val="FootnoteReference"/>
        </w:rPr>
        <w:footnoteRef/>
      </w:r>
      <w:r>
        <w:rPr>
          <w:rtl/>
        </w:rPr>
        <w:t xml:space="preserve"> </w:t>
      </w:r>
      <w:r>
        <w:rPr>
          <w:rFonts w:hint="cs"/>
          <w:rtl/>
        </w:rPr>
        <w:t>"</w:t>
      </w:r>
      <w:r>
        <w:rPr>
          <w:rtl/>
        </w:rPr>
        <w:t>הָאֲנָשִׁים</w:t>
      </w:r>
      <w:r>
        <w:rPr>
          <w:rFonts w:hint="cs"/>
          <w:rtl/>
        </w:rPr>
        <w:t xml:space="preserve">" </w:t>
      </w:r>
      <w:r>
        <w:rPr>
          <w:rtl/>
        </w:rPr>
        <w:t>–</w:t>
      </w:r>
      <w:r>
        <w:rPr>
          <w:rFonts w:hint="cs"/>
          <w:rtl/>
        </w:rPr>
        <w:t xml:space="preserve"> אנשיהם, החיילים שעליהם פקדו.</w:t>
      </w:r>
    </w:p>
  </w:footnote>
  <w:footnote w:id="7">
    <w:p w:rsidR="001902F9" w:rsidRPr="001902F9" w:rsidRDefault="001902F9" w:rsidP="003D4EA0">
      <w:pPr>
        <w:pStyle w:val="FootnoteText"/>
      </w:pPr>
      <w:r>
        <w:rPr>
          <w:rStyle w:val="FootnoteReference"/>
        </w:rPr>
        <w:footnoteRef/>
      </w:r>
      <w:r>
        <w:rPr>
          <w:rtl/>
        </w:rPr>
        <w:t xml:space="preserve"> </w:t>
      </w:r>
      <w:r w:rsidR="003D4EA0">
        <w:rPr>
          <w:rFonts w:hint="cs"/>
          <w:rtl/>
        </w:rPr>
        <w:t>וראה הערה 9.</w:t>
      </w:r>
    </w:p>
    <w:p w:rsidR="001902F9" w:rsidRPr="001902F9" w:rsidRDefault="001902F9">
      <w:pPr>
        <w:pStyle w:val="FootnoteText"/>
        <w:rPr>
          <w:rtl/>
        </w:rPr>
      </w:pPr>
    </w:p>
  </w:footnote>
  <w:footnote w:id="8">
    <w:p w:rsidR="003D4EA0" w:rsidRPr="00B24401" w:rsidRDefault="003D4EA0" w:rsidP="002B585E">
      <w:pPr>
        <w:pStyle w:val="FootnoteText"/>
        <w:rPr>
          <w:strike/>
          <w:rtl/>
        </w:rPr>
      </w:pPr>
      <w:r>
        <w:rPr>
          <w:rStyle w:val="FootnoteReference"/>
        </w:rPr>
        <w:footnoteRef/>
      </w:r>
      <w:r>
        <w:rPr>
          <w:rtl/>
        </w:rPr>
        <w:t xml:space="preserve"> </w:t>
      </w:r>
      <w:r>
        <w:rPr>
          <w:rFonts w:hint="cs"/>
          <w:rtl/>
        </w:rPr>
        <w:t xml:space="preserve">כך הסביר מנחם בולה ז"ל את רציחת עולי הרגל, בפירושו לספר ירמיהו בסדרה 'דעת מקרא' (בביאור פסוק ו):"כשפגש ישמעאל את האנשים, הזמין אותם, שיבואו אתו אל גדליהו. ומאחר שקיבלו את הזמנתו, הבין שהיו מאנשי שלומו של גדליהו, וחשש שמא יתקוממו נגדו, ועל כן שחטם". קשה להסכים לדברים אלו: ראשית, נראה שהללו באו מלכתחילה למצפה וחשבו לפגוש בה, בדרכם לירושלים, את גדליהו, ואם כך הזמנתו של ישמעאל אותם לא הייתה 'מבחן פוליטי', אלא אקט פורמלי שבאמצעותו הציג ישמעאל בפניהם את עצמו </w:t>
      </w:r>
      <w:proofErr w:type="spellStart"/>
      <w:r>
        <w:rPr>
          <w:rFonts w:hint="cs"/>
          <w:rtl/>
        </w:rPr>
        <w:t>כנאמנו</w:t>
      </w:r>
      <w:proofErr w:type="spellEnd"/>
      <w:r>
        <w:rPr>
          <w:rFonts w:hint="cs"/>
          <w:rtl/>
        </w:rPr>
        <w:t xml:space="preserve"> של גדליהו, ובכך הכניסם כולם לתוך העיר, שממנה לא יוכלו לברוח. שנית, בואם למצפה ונכונותם להיפגש עם גדליהו אינם מוכיחים שהם "מאנשי שלומו של גדליה" ושהם עלולים להתקומם כנגד ישמעאל. ההקשר לבואם ברור וניכר לעין: מדובר בעולי רגל אבלים על חורבן ירושלים, הרחוקים מכל מעורבות פוליטית במה שמתרחש במצפה.</w:t>
      </w:r>
    </w:p>
  </w:footnote>
  <w:footnote w:id="9">
    <w:p w:rsidR="003D4EA0" w:rsidRDefault="003D4EA0" w:rsidP="003D4EA0">
      <w:pPr>
        <w:pStyle w:val="FootnoteText"/>
        <w:rPr>
          <w:rtl/>
        </w:rPr>
      </w:pPr>
      <w:r>
        <w:rPr>
          <w:rStyle w:val="FootnoteReference"/>
        </w:rPr>
        <w:footnoteRef/>
      </w:r>
      <w:r>
        <w:rPr>
          <w:rtl/>
        </w:rPr>
        <w:t xml:space="preserve"> </w:t>
      </w:r>
      <w:r>
        <w:rPr>
          <w:rFonts w:hint="cs"/>
          <w:rtl/>
        </w:rPr>
        <w:t>מניע אחד למעשיו של ישמעאל מפורש בדברי יוחנן בן קרח לגדליהו (מ', יד) "</w:t>
      </w:r>
      <w:r>
        <w:rPr>
          <w:rtl/>
        </w:rPr>
        <w:t xml:space="preserve">כִּי </w:t>
      </w:r>
      <w:proofErr w:type="spellStart"/>
      <w:r>
        <w:rPr>
          <w:rtl/>
        </w:rPr>
        <w:t>בַּעֲלִיס</w:t>
      </w:r>
      <w:proofErr w:type="spellEnd"/>
      <w:r>
        <w:rPr>
          <w:rtl/>
        </w:rPr>
        <w:t xml:space="preserve"> מֶלֶךְ בְּנֵי עַמּוֹן שָׁלַח אֶת יִשְׁמָעֵאל בֶּן נְתַנְיָה </w:t>
      </w:r>
      <w:proofErr w:type="spellStart"/>
      <w:r>
        <w:rPr>
          <w:rtl/>
        </w:rPr>
        <w:t>לְהַכֹּתְך</w:t>
      </w:r>
      <w:proofErr w:type="spellEnd"/>
      <w:r>
        <w:rPr>
          <w:rtl/>
        </w:rPr>
        <w:t>ָ נָפֶשׁ</w:t>
      </w:r>
      <w:r>
        <w:rPr>
          <w:rFonts w:hint="cs"/>
          <w:rtl/>
        </w:rPr>
        <w:t>". מניע זה מתברר כנכון, כאשר ישמעאל ואנשיו בורחים אל בני עמון (מ"א, י ושם טו). אלא שמניע זה אינו ברור, מה ראה ישמעאל להעמיד עצמו לשירותו של גורם זר.</w:t>
      </w:r>
    </w:p>
    <w:p w:rsidR="003D4EA0" w:rsidRDefault="003D4EA0" w:rsidP="003D4EA0">
      <w:pPr>
        <w:pStyle w:val="FootnoteText"/>
      </w:pPr>
      <w:r>
        <w:rPr>
          <w:rFonts w:hint="cs"/>
          <w:rtl/>
        </w:rPr>
        <w:t>מניע אחר נרמז בכתוב (מ"א, א) "</w:t>
      </w:r>
      <w:r>
        <w:rPr>
          <w:rtl/>
        </w:rPr>
        <w:t xml:space="preserve">וַיְהִי בַּחֹדֶשׁ הַשְּׁבִיעִי בָּא יִשְׁמָעֵאל בֶּן נְתַנְיָה בֶן אֱלִישָׁמָע </w:t>
      </w:r>
      <w:r w:rsidRPr="004F6724">
        <w:rPr>
          <w:b/>
          <w:bCs/>
          <w:rtl/>
        </w:rPr>
        <w:t>מִזֶּרַע הַמְּלוּכָה וְרַבֵּי הַמֶּלֶך</w:t>
      </w:r>
      <w:r>
        <w:rPr>
          <w:rFonts w:hint="cs"/>
          <w:rtl/>
        </w:rPr>
        <w:t>...</w:t>
      </w:r>
      <w:r>
        <w:rPr>
          <w:rtl/>
        </w:rPr>
        <w:t xml:space="preserve"> אֶל גְּדַלְיָהוּ</w:t>
      </w:r>
      <w:r>
        <w:rPr>
          <w:rFonts w:hint="cs"/>
          <w:rtl/>
        </w:rPr>
        <w:t>...". ופירשו רש"י ורד"ק כי תיאור זה של ישמעאל בא ללמדנו כי "קנא בגדליהו שהפקידו מלך בבל על הארץ", אף שגדליהו לא היה מזרע המלוכה, ואילו ישמעאל היה מזרע המלוכה.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1D5F20" w:rsidRPr="00BC4313" w:rsidRDefault="001D5F20">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201276" w:rsidRPr="00201276">
          <w:rPr>
            <w:b/>
            <w:bCs/>
            <w:noProof/>
            <w:sz w:val="24"/>
            <w:szCs w:val="24"/>
            <w:rtl/>
            <w:lang w:val="he-IL"/>
          </w:rPr>
          <w:t>5</w:t>
        </w:r>
        <w:r w:rsidRPr="00BC4313">
          <w:rPr>
            <w:b/>
            <w:bCs/>
            <w:sz w:val="24"/>
            <w:szCs w:val="24"/>
          </w:rPr>
          <w:fldChar w:fldCharType="end"/>
        </w:r>
      </w:p>
    </w:sdtContent>
  </w:sdt>
  <w:p w:rsidR="001D5F20" w:rsidRDefault="001D5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D5F20" w:rsidRPr="00BC4313" w:rsidTr="005E312A">
      <w:tc>
        <w:tcPr>
          <w:tcW w:w="4927" w:type="dxa"/>
          <w:tcBorders>
            <w:top w:val="nil"/>
            <w:left w:val="nil"/>
            <w:bottom w:val="double" w:sz="4" w:space="0" w:color="auto"/>
            <w:right w:val="nil"/>
          </w:tcBorders>
        </w:tcPr>
        <w:p w:rsidR="001D5F20" w:rsidRPr="00BC4313" w:rsidRDefault="001D5F20"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1D5F20" w:rsidRDefault="001D5F20"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DB4F0A" w:rsidRPr="00BC4313" w:rsidRDefault="00DB4F0A" w:rsidP="009D47A2">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8</w:t>
          </w:r>
          <w:r w:rsidR="009D47A2">
            <w:rPr>
              <w:rFonts w:ascii="Times New Roman" w:eastAsia="Times New Roman" w:hAnsi="Times New Roman" w:hint="cs"/>
              <w:rtl/>
            </w:rPr>
            <w:t>8</w:t>
          </w:r>
        </w:p>
        <w:p w:rsidR="001D5F20" w:rsidRPr="00BC4313" w:rsidRDefault="001D5F20"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D5F20" w:rsidRPr="00BC4313" w:rsidRDefault="001D5F20"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D5F20" w:rsidRPr="00BC4313" w:rsidRDefault="001D5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A89"/>
    <w:multiLevelType w:val="hybridMultilevel"/>
    <w:tmpl w:val="C9D4811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215E3EF1"/>
    <w:multiLevelType w:val="hybridMultilevel"/>
    <w:tmpl w:val="3782D75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7285123"/>
    <w:multiLevelType w:val="hybridMultilevel"/>
    <w:tmpl w:val="1880613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304E5DCB"/>
    <w:multiLevelType w:val="hybridMultilevel"/>
    <w:tmpl w:val="B59EF06C"/>
    <w:lvl w:ilvl="0" w:tplc="D884D3A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40665DBC"/>
    <w:multiLevelType w:val="hybridMultilevel"/>
    <w:tmpl w:val="4CA264A4"/>
    <w:lvl w:ilvl="0" w:tplc="7AE05FE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4BB347F5"/>
    <w:multiLevelType w:val="hybridMultilevel"/>
    <w:tmpl w:val="E9AC118E"/>
    <w:lvl w:ilvl="0" w:tplc="E188A0DE">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5EC907F9"/>
    <w:multiLevelType w:val="hybridMultilevel"/>
    <w:tmpl w:val="C636959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nsid w:val="62522350"/>
    <w:multiLevelType w:val="hybridMultilevel"/>
    <w:tmpl w:val="27F6917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nsid w:val="67AC7969"/>
    <w:multiLevelType w:val="hybridMultilevel"/>
    <w:tmpl w:val="997CB956"/>
    <w:lvl w:ilvl="0" w:tplc="F3D0F4B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
  </w:num>
  <w:num w:numId="2">
    <w:abstractNumId w:val="3"/>
  </w:num>
  <w:num w:numId="3">
    <w:abstractNumId w:val="6"/>
  </w:num>
  <w:num w:numId="4">
    <w:abstractNumId w:val="5"/>
  </w:num>
  <w:num w:numId="5">
    <w:abstractNumId w:val="7"/>
  </w:num>
  <w:num w:numId="6">
    <w:abstractNumId w:val="9"/>
  </w:num>
  <w:num w:numId="7">
    <w:abstractNumId w:val="4"/>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2078"/>
    <w:rsid w:val="00002726"/>
    <w:rsid w:val="00010B22"/>
    <w:rsid w:val="0001205A"/>
    <w:rsid w:val="00047F88"/>
    <w:rsid w:val="00061AD4"/>
    <w:rsid w:val="000B2CAE"/>
    <w:rsid w:val="000C1E7B"/>
    <w:rsid w:val="000C4AE1"/>
    <w:rsid w:val="000F01A0"/>
    <w:rsid w:val="001311F0"/>
    <w:rsid w:val="001902F9"/>
    <w:rsid w:val="001C0CAC"/>
    <w:rsid w:val="001C37EC"/>
    <w:rsid w:val="001D5F20"/>
    <w:rsid w:val="001E44C3"/>
    <w:rsid w:val="001F56C0"/>
    <w:rsid w:val="00201276"/>
    <w:rsid w:val="00221E15"/>
    <w:rsid w:val="00222FD0"/>
    <w:rsid w:val="002410F2"/>
    <w:rsid w:val="0024381A"/>
    <w:rsid w:val="0026543E"/>
    <w:rsid w:val="00275D9D"/>
    <w:rsid w:val="00286810"/>
    <w:rsid w:val="00296188"/>
    <w:rsid w:val="002B45F5"/>
    <w:rsid w:val="002B585E"/>
    <w:rsid w:val="002D7E44"/>
    <w:rsid w:val="002E1997"/>
    <w:rsid w:val="002E66D5"/>
    <w:rsid w:val="00302715"/>
    <w:rsid w:val="00317CC3"/>
    <w:rsid w:val="00353961"/>
    <w:rsid w:val="003556DB"/>
    <w:rsid w:val="00361B52"/>
    <w:rsid w:val="0036381A"/>
    <w:rsid w:val="00380529"/>
    <w:rsid w:val="003A0484"/>
    <w:rsid w:val="003B7ECC"/>
    <w:rsid w:val="003C568B"/>
    <w:rsid w:val="003C7278"/>
    <w:rsid w:val="003D2AEC"/>
    <w:rsid w:val="003D4EA0"/>
    <w:rsid w:val="00401A69"/>
    <w:rsid w:val="004368DC"/>
    <w:rsid w:val="00445C87"/>
    <w:rsid w:val="00445EC8"/>
    <w:rsid w:val="004D4720"/>
    <w:rsid w:val="004F0972"/>
    <w:rsid w:val="004F47FF"/>
    <w:rsid w:val="004F6724"/>
    <w:rsid w:val="00510848"/>
    <w:rsid w:val="0051763D"/>
    <w:rsid w:val="0053346A"/>
    <w:rsid w:val="00554069"/>
    <w:rsid w:val="0057010A"/>
    <w:rsid w:val="0057181F"/>
    <w:rsid w:val="00574840"/>
    <w:rsid w:val="00575268"/>
    <w:rsid w:val="005A5B8B"/>
    <w:rsid w:val="005C5A0B"/>
    <w:rsid w:val="005D0507"/>
    <w:rsid w:val="005D4F15"/>
    <w:rsid w:val="005E312A"/>
    <w:rsid w:val="005E7885"/>
    <w:rsid w:val="005F5F25"/>
    <w:rsid w:val="006025BF"/>
    <w:rsid w:val="00615DDA"/>
    <w:rsid w:val="00621275"/>
    <w:rsid w:val="0062161D"/>
    <w:rsid w:val="00652028"/>
    <w:rsid w:val="00667ED1"/>
    <w:rsid w:val="00676353"/>
    <w:rsid w:val="00680013"/>
    <w:rsid w:val="006A2B62"/>
    <w:rsid w:val="006A424F"/>
    <w:rsid w:val="006B01FF"/>
    <w:rsid w:val="006B586E"/>
    <w:rsid w:val="006C197C"/>
    <w:rsid w:val="006D3B2A"/>
    <w:rsid w:val="006E0CDA"/>
    <w:rsid w:val="006E1BCC"/>
    <w:rsid w:val="006E3A05"/>
    <w:rsid w:val="00704F2E"/>
    <w:rsid w:val="00710DEB"/>
    <w:rsid w:val="0072464C"/>
    <w:rsid w:val="00726A47"/>
    <w:rsid w:val="007362B4"/>
    <w:rsid w:val="00743860"/>
    <w:rsid w:val="00751377"/>
    <w:rsid w:val="00753E6A"/>
    <w:rsid w:val="00762BE6"/>
    <w:rsid w:val="0077063E"/>
    <w:rsid w:val="00782394"/>
    <w:rsid w:val="007B6956"/>
    <w:rsid w:val="007C26E2"/>
    <w:rsid w:val="007C5C59"/>
    <w:rsid w:val="007C5EFF"/>
    <w:rsid w:val="007F09CB"/>
    <w:rsid w:val="008133D0"/>
    <w:rsid w:val="00834FF1"/>
    <w:rsid w:val="0087166D"/>
    <w:rsid w:val="00881EA0"/>
    <w:rsid w:val="0088718B"/>
    <w:rsid w:val="00893DE5"/>
    <w:rsid w:val="00897671"/>
    <w:rsid w:val="008A73AF"/>
    <w:rsid w:val="008C103E"/>
    <w:rsid w:val="008C7B65"/>
    <w:rsid w:val="008D1A61"/>
    <w:rsid w:val="008F334A"/>
    <w:rsid w:val="00916775"/>
    <w:rsid w:val="00917988"/>
    <w:rsid w:val="00927396"/>
    <w:rsid w:val="009327E9"/>
    <w:rsid w:val="009556DF"/>
    <w:rsid w:val="00966767"/>
    <w:rsid w:val="00977795"/>
    <w:rsid w:val="009837FF"/>
    <w:rsid w:val="009C25C0"/>
    <w:rsid w:val="009C5AE9"/>
    <w:rsid w:val="009D47A2"/>
    <w:rsid w:val="009E2738"/>
    <w:rsid w:val="009E2C76"/>
    <w:rsid w:val="009F7DD2"/>
    <w:rsid w:val="00A613F3"/>
    <w:rsid w:val="00A8116E"/>
    <w:rsid w:val="00A96190"/>
    <w:rsid w:val="00AB0D3A"/>
    <w:rsid w:val="00AC530E"/>
    <w:rsid w:val="00AD36AB"/>
    <w:rsid w:val="00AE5856"/>
    <w:rsid w:val="00B24401"/>
    <w:rsid w:val="00B24645"/>
    <w:rsid w:val="00B33EB7"/>
    <w:rsid w:val="00B37167"/>
    <w:rsid w:val="00B733BE"/>
    <w:rsid w:val="00B77353"/>
    <w:rsid w:val="00B96D69"/>
    <w:rsid w:val="00BA604D"/>
    <w:rsid w:val="00BB0541"/>
    <w:rsid w:val="00BB0E1E"/>
    <w:rsid w:val="00BC01F0"/>
    <w:rsid w:val="00BC4313"/>
    <w:rsid w:val="00BE1A67"/>
    <w:rsid w:val="00BF4F36"/>
    <w:rsid w:val="00C01DA0"/>
    <w:rsid w:val="00C2041A"/>
    <w:rsid w:val="00C347A6"/>
    <w:rsid w:val="00C56858"/>
    <w:rsid w:val="00C57CC9"/>
    <w:rsid w:val="00C61FB3"/>
    <w:rsid w:val="00C819A8"/>
    <w:rsid w:val="00C838BD"/>
    <w:rsid w:val="00C8481B"/>
    <w:rsid w:val="00CB2C7E"/>
    <w:rsid w:val="00CE2B45"/>
    <w:rsid w:val="00D12A7A"/>
    <w:rsid w:val="00D13394"/>
    <w:rsid w:val="00D304D4"/>
    <w:rsid w:val="00D565B6"/>
    <w:rsid w:val="00D666C8"/>
    <w:rsid w:val="00D67F5F"/>
    <w:rsid w:val="00D93DB8"/>
    <w:rsid w:val="00DA6356"/>
    <w:rsid w:val="00DB4F0A"/>
    <w:rsid w:val="00DC24C9"/>
    <w:rsid w:val="00DD2D1E"/>
    <w:rsid w:val="00DE728F"/>
    <w:rsid w:val="00E0453E"/>
    <w:rsid w:val="00E26A0C"/>
    <w:rsid w:val="00E30D3B"/>
    <w:rsid w:val="00E4639A"/>
    <w:rsid w:val="00E654C1"/>
    <w:rsid w:val="00E90519"/>
    <w:rsid w:val="00EA16EB"/>
    <w:rsid w:val="00EC33B2"/>
    <w:rsid w:val="00EC3C79"/>
    <w:rsid w:val="00ED7A60"/>
    <w:rsid w:val="00EE086B"/>
    <w:rsid w:val="00EE4CC7"/>
    <w:rsid w:val="00EE4D41"/>
    <w:rsid w:val="00F51A37"/>
    <w:rsid w:val="00F54734"/>
    <w:rsid w:val="00F70D68"/>
    <w:rsid w:val="00F72743"/>
    <w:rsid w:val="00F80896"/>
    <w:rsid w:val="00FA6486"/>
    <w:rsid w:val="00FE4F02"/>
    <w:rsid w:val="00FF68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basedOn w:val="DefaultParagraphFont"/>
    <w:uiPriority w:val="99"/>
    <w:semiHidden/>
    <w:unhideWhenUsed/>
    <w:rsid w:val="00753E6A"/>
    <w:rPr>
      <w:color w:val="0000FF"/>
      <w:u w:val="single"/>
    </w:rPr>
  </w:style>
  <w:style w:type="table" w:styleId="TableGrid">
    <w:name w:val="Table Grid"/>
    <w:basedOn w:val="TableNormal"/>
    <w:uiPriority w:val="59"/>
    <w:rsid w:val="003A0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basedOn w:val="DefaultParagraphFont"/>
    <w:uiPriority w:val="99"/>
    <w:semiHidden/>
    <w:unhideWhenUsed/>
    <w:rsid w:val="00753E6A"/>
    <w:rPr>
      <w:color w:val="0000FF"/>
      <w:u w:val="single"/>
    </w:rPr>
  </w:style>
  <w:style w:type="table" w:styleId="TableGrid">
    <w:name w:val="Table Grid"/>
    <w:basedOn w:val="TableNormal"/>
    <w:uiPriority w:val="59"/>
    <w:rsid w:val="003A0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8B4886-DAF8-4BA2-972A-F236CC14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18</TotalTime>
  <Pages>5</Pages>
  <Words>1779</Words>
  <Characters>10143</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2018-05-17T07:31:00Z</dcterms:created>
  <dcterms:modified xsi:type="dcterms:W3CDTF">2018-05-17T07:48:00Z</dcterms:modified>
</cp:coreProperties>
</file>