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8DE6" w14:textId="77777777" w:rsidR="00C742FD" w:rsidRPr="00677F0F" w:rsidRDefault="00C742FD" w:rsidP="00EE4ABA">
      <w:pPr>
        <w:pStyle w:val="a4"/>
        <w:bidi w:val="0"/>
        <w:jc w:val="center"/>
        <w:rPr>
          <w:rFonts w:asciiTheme="minorBidi" w:hAnsiTheme="minorBidi" w:cstheme="minorBidi"/>
          <w:b/>
          <w:bCs/>
          <w:lang w:val="de-DE"/>
        </w:rPr>
      </w:pPr>
      <w:r w:rsidRPr="00677F0F">
        <w:rPr>
          <w:rFonts w:asciiTheme="minorBidi" w:hAnsiTheme="minorBidi" w:cstheme="minorBidi"/>
          <w:b/>
          <w:bCs/>
          <w:lang w:val="de-DE"/>
        </w:rPr>
        <w:t>YESHIVAT HAR E</w:t>
      </w:r>
      <w:bookmarkStart w:id="0" w:name="_GoBack"/>
      <w:bookmarkEnd w:id="0"/>
      <w:r w:rsidRPr="00677F0F">
        <w:rPr>
          <w:rFonts w:asciiTheme="minorBidi" w:hAnsiTheme="minorBidi" w:cstheme="minorBidi"/>
          <w:b/>
          <w:bCs/>
          <w:lang w:val="de-DE"/>
        </w:rPr>
        <w:t>TZION</w:t>
      </w:r>
    </w:p>
    <w:p w14:paraId="69C9A18B" w14:textId="77777777" w:rsidR="00C742FD" w:rsidRPr="00677F0F" w:rsidRDefault="00C742FD" w:rsidP="00EE4ABA">
      <w:pPr>
        <w:pStyle w:val="CC"/>
        <w:keepLines w:val="0"/>
        <w:spacing w:after="0"/>
        <w:ind w:left="0" w:firstLine="0"/>
        <w:jc w:val="center"/>
        <w:rPr>
          <w:rFonts w:asciiTheme="minorBidi" w:hAnsiTheme="minorBidi" w:cstheme="minorBidi"/>
          <w:b/>
          <w:bCs/>
          <w:sz w:val="24"/>
          <w:szCs w:val="24"/>
          <w:lang w:val="de-DE"/>
        </w:rPr>
      </w:pPr>
      <w:r w:rsidRPr="00677F0F">
        <w:rPr>
          <w:rFonts w:asciiTheme="minorBidi" w:hAnsiTheme="minorBidi" w:cstheme="minorBidi"/>
          <w:b/>
          <w:bCs/>
          <w:sz w:val="24"/>
          <w:szCs w:val="24"/>
          <w:lang w:val="de-DE"/>
        </w:rPr>
        <w:t>ISRAEL KOSCHITZKY VIRTUAL BEIT MIDRASH (VBM)</w:t>
      </w:r>
    </w:p>
    <w:p w14:paraId="77474E66" w14:textId="77777777" w:rsidR="00C742FD" w:rsidRPr="00677F0F" w:rsidRDefault="00C742FD" w:rsidP="00EE4ABA">
      <w:pPr>
        <w:pStyle w:val="CC"/>
        <w:keepLines w:val="0"/>
        <w:spacing w:after="0"/>
        <w:ind w:left="0" w:firstLine="0"/>
        <w:jc w:val="center"/>
        <w:rPr>
          <w:rFonts w:asciiTheme="minorBidi" w:hAnsiTheme="minorBidi" w:cstheme="minorBidi"/>
          <w:b/>
          <w:bCs/>
          <w:sz w:val="24"/>
          <w:szCs w:val="24"/>
          <w:lang w:val="en-GB"/>
        </w:rPr>
      </w:pPr>
      <w:r w:rsidRPr="00677F0F">
        <w:rPr>
          <w:rFonts w:asciiTheme="minorBidi" w:hAnsiTheme="minorBidi" w:cstheme="minorBidi"/>
          <w:b/>
          <w:bCs/>
          <w:sz w:val="24"/>
          <w:szCs w:val="24"/>
          <w:lang w:val="en-GB"/>
        </w:rPr>
        <w:t>*********************************************************</w:t>
      </w:r>
    </w:p>
    <w:p w14:paraId="05979765" w14:textId="77777777" w:rsidR="00C742FD" w:rsidRPr="00677F0F" w:rsidRDefault="00C742FD" w:rsidP="00EE4ABA">
      <w:pPr>
        <w:pStyle w:val="CC"/>
        <w:keepLines w:val="0"/>
        <w:widowControl/>
        <w:spacing w:after="0"/>
        <w:ind w:left="0" w:firstLine="0"/>
        <w:jc w:val="center"/>
        <w:rPr>
          <w:rFonts w:asciiTheme="minorBidi" w:hAnsiTheme="minorBidi" w:cstheme="minorBidi"/>
          <w:sz w:val="24"/>
          <w:szCs w:val="24"/>
          <w:lang w:val="en-GB"/>
        </w:rPr>
      </w:pPr>
    </w:p>
    <w:p w14:paraId="2397A661" w14:textId="77777777" w:rsidR="00C742FD" w:rsidRPr="00677F0F" w:rsidRDefault="00C742FD" w:rsidP="00EE4ABA">
      <w:pPr>
        <w:pStyle w:val="CC"/>
        <w:keepLines w:val="0"/>
        <w:widowControl/>
        <w:spacing w:after="0"/>
        <w:ind w:left="0" w:firstLine="0"/>
        <w:jc w:val="center"/>
        <w:rPr>
          <w:rFonts w:asciiTheme="minorBidi" w:hAnsiTheme="minorBidi" w:cstheme="minorBidi"/>
          <w:sz w:val="24"/>
          <w:szCs w:val="24"/>
          <w:lang w:val="en-GB"/>
        </w:rPr>
      </w:pPr>
    </w:p>
    <w:p w14:paraId="0BD6A2EB" w14:textId="77777777" w:rsidR="00C742FD" w:rsidRPr="00677F0F" w:rsidRDefault="00C742FD" w:rsidP="00EE4ABA">
      <w:pPr>
        <w:bidi w:val="0"/>
        <w:spacing w:line="240" w:lineRule="auto"/>
        <w:jc w:val="center"/>
        <w:rPr>
          <w:rFonts w:asciiTheme="minorBidi" w:hAnsiTheme="minorBidi" w:cstheme="minorBidi"/>
          <w:b/>
          <w:bCs/>
        </w:rPr>
      </w:pPr>
      <w:r w:rsidRPr="00677F0F">
        <w:rPr>
          <w:rFonts w:asciiTheme="minorBidi" w:hAnsiTheme="minorBidi" w:cstheme="minorBidi"/>
          <w:b/>
          <w:bCs/>
        </w:rPr>
        <w:t>BEFORE THE EARTHQUAKE:</w:t>
      </w:r>
    </w:p>
    <w:p w14:paraId="4434D661" w14:textId="77777777" w:rsidR="00C742FD" w:rsidRPr="00677F0F" w:rsidRDefault="00C742FD" w:rsidP="00EE4ABA">
      <w:pPr>
        <w:bidi w:val="0"/>
        <w:spacing w:line="240" w:lineRule="auto"/>
        <w:jc w:val="center"/>
        <w:rPr>
          <w:rFonts w:asciiTheme="minorBidi" w:hAnsiTheme="minorBidi" w:cstheme="minorBidi"/>
          <w:b/>
          <w:bCs/>
        </w:rPr>
      </w:pPr>
      <w:r w:rsidRPr="00677F0F">
        <w:rPr>
          <w:rFonts w:asciiTheme="minorBidi" w:hAnsiTheme="minorBidi" w:cstheme="minorBidi"/>
          <w:b/>
          <w:bCs/>
        </w:rPr>
        <w:t>THE PROPHECIES OF HOSHEA AND AMOS</w:t>
      </w:r>
    </w:p>
    <w:p w14:paraId="3A112C3E" w14:textId="77777777" w:rsidR="00C742FD" w:rsidRDefault="00C742FD" w:rsidP="00EE4ABA">
      <w:pPr>
        <w:bidi w:val="0"/>
        <w:spacing w:line="240" w:lineRule="auto"/>
        <w:jc w:val="center"/>
        <w:rPr>
          <w:rFonts w:asciiTheme="minorBidi" w:hAnsiTheme="minorBidi" w:cstheme="minorBidi"/>
          <w:b/>
          <w:bCs/>
        </w:rPr>
      </w:pPr>
    </w:p>
    <w:p w14:paraId="3FDB1AAB" w14:textId="77777777" w:rsidR="00C742FD" w:rsidRDefault="00C742FD" w:rsidP="00EE4ABA">
      <w:pPr>
        <w:bidi w:val="0"/>
        <w:spacing w:line="240" w:lineRule="auto"/>
        <w:jc w:val="center"/>
        <w:rPr>
          <w:rFonts w:asciiTheme="minorBidi" w:hAnsiTheme="minorBidi" w:cstheme="minorBidi"/>
          <w:b/>
          <w:bCs/>
        </w:rPr>
      </w:pPr>
      <w:r w:rsidRPr="00677F0F">
        <w:rPr>
          <w:rFonts w:asciiTheme="minorBidi" w:hAnsiTheme="minorBidi" w:cstheme="minorBidi"/>
          <w:b/>
          <w:bCs/>
        </w:rPr>
        <w:t>By Rav Yitzchak Etshalom</w:t>
      </w:r>
    </w:p>
    <w:p w14:paraId="018F59D3" w14:textId="77777777" w:rsidR="00EE4ABA" w:rsidRDefault="00EE4ABA" w:rsidP="00EE4ABA">
      <w:pPr>
        <w:bidi w:val="0"/>
        <w:spacing w:line="240" w:lineRule="auto"/>
        <w:jc w:val="center"/>
        <w:rPr>
          <w:rFonts w:asciiTheme="minorBidi" w:hAnsiTheme="minorBidi" w:cstheme="minorBidi"/>
          <w:b/>
          <w:bCs/>
        </w:rPr>
      </w:pPr>
    </w:p>
    <w:p w14:paraId="1D42B059"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lang w:val="en-GB"/>
        </w:rPr>
        <w:t>*********************************************************</w:t>
      </w:r>
    </w:p>
    <w:p w14:paraId="2273FE61"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lang w:val="en-GB"/>
        </w:rPr>
        <w:t xml:space="preserve">IN LOVING MEMORY OF </w:t>
      </w:r>
      <w:r w:rsidRPr="0093128A">
        <w:rPr>
          <w:rFonts w:asciiTheme="minorBidi" w:hAnsiTheme="minorBidi" w:cstheme="minorBidi"/>
          <w:rtl/>
          <w:lang w:val="en-GB"/>
        </w:rPr>
        <w:t> </w:t>
      </w:r>
    </w:p>
    <w:p w14:paraId="56F2A3FB"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lang w:val="en-GB"/>
        </w:rPr>
        <w:t>Jeffrey Paul Friedman</w:t>
      </w:r>
    </w:p>
    <w:p w14:paraId="3589BEBC"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lang w:val="en-GB"/>
        </w:rPr>
        <w:t>August 15, 1968 – July 29, 2012  </w:t>
      </w:r>
    </w:p>
    <w:p w14:paraId="0066F104"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rtl/>
          <w:lang w:val="en-GB"/>
        </w:rPr>
        <w:t>לע"נ </w:t>
      </w:r>
    </w:p>
    <w:p w14:paraId="0838DB35"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rtl/>
          <w:lang w:val="en-GB"/>
        </w:rPr>
        <w:t>יהודה פנחס בן הרב שרגא פייוועל</w:t>
      </w:r>
    </w:p>
    <w:p w14:paraId="083E2EF0"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rtl/>
          <w:lang w:val="en-GB"/>
        </w:rPr>
        <w:t>כ"ב אב תשכ"ח – י' אב תשע"ב </w:t>
      </w:r>
    </w:p>
    <w:p w14:paraId="549B7542" w14:textId="77777777" w:rsidR="00EE4ABA" w:rsidRPr="0093128A" w:rsidRDefault="00EE4ABA" w:rsidP="00EE4ABA">
      <w:pPr>
        <w:pStyle w:val="cc0"/>
        <w:widowControl w:val="0"/>
        <w:spacing w:before="0" w:beforeAutospacing="0" w:after="0" w:afterAutospacing="0"/>
        <w:jc w:val="center"/>
        <w:rPr>
          <w:rFonts w:asciiTheme="minorBidi" w:hAnsiTheme="minorBidi" w:cstheme="minorBidi"/>
        </w:rPr>
      </w:pPr>
      <w:r w:rsidRPr="0093128A">
        <w:rPr>
          <w:rFonts w:asciiTheme="minorBidi" w:hAnsiTheme="minorBidi" w:cstheme="minorBidi"/>
          <w:rtl/>
          <w:lang w:val="en-GB"/>
        </w:rPr>
        <w:t>ת.נ.צ.ב.ה</w:t>
      </w:r>
    </w:p>
    <w:p w14:paraId="6AEE4BE1" w14:textId="77777777" w:rsidR="00EE4ABA" w:rsidRDefault="00EE4ABA" w:rsidP="00EE4ABA">
      <w:pPr>
        <w:bidi w:val="0"/>
        <w:spacing w:line="240" w:lineRule="auto"/>
        <w:jc w:val="center"/>
        <w:rPr>
          <w:rFonts w:asciiTheme="minorBidi" w:eastAsia="Times New Roman" w:hAnsiTheme="minorBidi" w:cstheme="minorBidi"/>
          <w:b/>
          <w:bCs/>
          <w:iCs/>
          <w:color w:val="000000"/>
        </w:rPr>
      </w:pPr>
      <w:r w:rsidRPr="0093128A">
        <w:rPr>
          <w:rFonts w:asciiTheme="minorBidi" w:hAnsiTheme="minorBidi" w:cstheme="minorBidi"/>
          <w:lang w:val="en-GB"/>
        </w:rPr>
        <w:t>*********************************************************</w:t>
      </w:r>
    </w:p>
    <w:p w14:paraId="7375A028" w14:textId="20A2B692" w:rsidR="00EE4ABA" w:rsidRPr="00677F0F" w:rsidRDefault="00EE4ABA" w:rsidP="00EE4ABA">
      <w:pPr>
        <w:bidi w:val="0"/>
        <w:spacing w:line="240" w:lineRule="auto"/>
        <w:jc w:val="center"/>
        <w:rPr>
          <w:rFonts w:asciiTheme="minorBidi" w:hAnsiTheme="minorBidi" w:cstheme="minorBidi"/>
          <w:b/>
          <w:bCs/>
        </w:rPr>
      </w:pPr>
    </w:p>
    <w:p w14:paraId="539AEB49" w14:textId="77777777" w:rsidR="00C742FD" w:rsidRDefault="00C742FD" w:rsidP="00EE4ABA">
      <w:pPr>
        <w:bidi w:val="0"/>
        <w:spacing w:line="240" w:lineRule="auto"/>
        <w:jc w:val="center"/>
        <w:rPr>
          <w:rFonts w:asciiTheme="minorBidi" w:eastAsia="Times New Roman" w:hAnsiTheme="minorBidi" w:cstheme="minorBidi"/>
          <w:b/>
          <w:bCs/>
          <w:iCs/>
          <w:color w:val="000000"/>
        </w:rPr>
      </w:pPr>
    </w:p>
    <w:p w14:paraId="79412F33" w14:textId="2511285B" w:rsidR="00C742FD" w:rsidRPr="00677F0F" w:rsidRDefault="00C742FD" w:rsidP="00EE4ABA">
      <w:pPr>
        <w:bidi w:val="0"/>
        <w:spacing w:line="240" w:lineRule="auto"/>
        <w:jc w:val="center"/>
        <w:rPr>
          <w:rFonts w:asciiTheme="minorBidi" w:eastAsia="Times New Roman" w:hAnsiTheme="minorBidi" w:cstheme="minorBidi"/>
          <w:b/>
          <w:bCs/>
          <w:color w:val="000000"/>
        </w:rPr>
      </w:pPr>
      <w:r w:rsidRPr="00EE4ABA">
        <w:rPr>
          <w:rFonts w:asciiTheme="minorBidi" w:eastAsia="Times New Roman" w:hAnsiTheme="minorBidi" w:cstheme="minorBidi"/>
          <w:b/>
          <w:bCs/>
          <w:iCs/>
          <w:color w:val="000000"/>
        </w:rPr>
        <w:t>Shiur</w:t>
      </w:r>
      <w:r w:rsidRPr="00677F0F">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97</w:t>
      </w:r>
      <w:r w:rsidRPr="00677F0F">
        <w:rPr>
          <w:rFonts w:asciiTheme="minorBidi" w:eastAsia="Times New Roman" w:hAnsiTheme="minorBidi" w:cstheme="minorBidi"/>
          <w:b/>
          <w:bCs/>
          <w:color w:val="000000"/>
        </w:rPr>
        <w:t>:</w:t>
      </w:r>
    </w:p>
    <w:p w14:paraId="54BCB601" w14:textId="77777777" w:rsidR="00C742FD" w:rsidRPr="00677F0F" w:rsidRDefault="00C742FD" w:rsidP="00EE4ABA">
      <w:pPr>
        <w:bidi w:val="0"/>
        <w:spacing w:line="240" w:lineRule="auto"/>
        <w:jc w:val="center"/>
        <w:rPr>
          <w:rFonts w:asciiTheme="minorBidi" w:eastAsia="Times New Roman" w:hAnsiTheme="minorBidi" w:cstheme="minorBidi"/>
          <w:b/>
          <w:bCs/>
          <w:color w:val="000000"/>
        </w:rPr>
      </w:pPr>
      <w:r w:rsidRPr="00677F0F">
        <w:rPr>
          <w:rFonts w:asciiTheme="minorBidi" w:eastAsia="Times New Roman" w:hAnsiTheme="minorBidi" w:cstheme="minorBidi"/>
          <w:b/>
          <w:bCs/>
          <w:color w:val="000000"/>
        </w:rPr>
        <w:t>The Prophecies of Amos:</w:t>
      </w:r>
    </w:p>
    <w:p w14:paraId="092E708B" w14:textId="77777777" w:rsidR="007543B8" w:rsidRPr="007543B8" w:rsidRDefault="007543B8" w:rsidP="00EE4ABA">
      <w:pPr>
        <w:shd w:val="clear" w:color="auto" w:fill="FFFFFF"/>
        <w:bidi w:val="0"/>
        <w:spacing w:line="240" w:lineRule="auto"/>
        <w:jc w:val="center"/>
        <w:rPr>
          <w:rFonts w:eastAsia="Times New Roman" w:cs="Times New Roman"/>
          <w:color w:val="000000"/>
        </w:rPr>
      </w:pPr>
      <w:r w:rsidRPr="007543B8">
        <w:rPr>
          <w:rFonts w:ascii="Arial" w:eastAsia="Times New Roman" w:hAnsi="Arial" w:cs="Arial"/>
          <w:b/>
          <w:bCs/>
          <w:color w:val="000000"/>
        </w:rPr>
        <w:t>DAY OF RETURN</w:t>
      </w:r>
    </w:p>
    <w:p w14:paraId="04D75A37" w14:textId="77777777" w:rsidR="00C742FD" w:rsidRPr="00677F0F" w:rsidRDefault="00C742FD" w:rsidP="00EE4ABA">
      <w:pPr>
        <w:bidi w:val="0"/>
        <w:spacing w:line="240" w:lineRule="auto"/>
        <w:jc w:val="center"/>
        <w:rPr>
          <w:rFonts w:asciiTheme="minorBidi" w:eastAsia="Times New Roman" w:hAnsiTheme="minorBidi" w:cstheme="minorBidi"/>
          <w:b/>
          <w:bCs/>
          <w:color w:val="000000"/>
        </w:rPr>
      </w:pPr>
    </w:p>
    <w:p w14:paraId="54ACB597" w14:textId="77777777" w:rsidR="00C742FD" w:rsidRPr="00677F0F" w:rsidRDefault="00C742FD" w:rsidP="00EE4ABA">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JUDGMENT AND VINDICATION</w:t>
      </w:r>
      <w:r w:rsidRPr="00677F0F">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9:7-12</w:t>
      </w:r>
      <w:r w:rsidRPr="00677F0F">
        <w:rPr>
          <w:rFonts w:asciiTheme="minorBidi" w:eastAsia="Times New Roman" w:hAnsiTheme="minorBidi" w:cstheme="minorBidi"/>
          <w:b/>
          <w:bCs/>
          <w:color w:val="000000"/>
        </w:rPr>
        <w:t>)</w:t>
      </w:r>
    </w:p>
    <w:p w14:paraId="00BF31E2" w14:textId="77777777" w:rsidR="00C742FD" w:rsidRPr="00677F0F" w:rsidRDefault="00C742FD" w:rsidP="00EE4ABA">
      <w:pPr>
        <w:bidi w:val="0"/>
        <w:spacing w:line="240" w:lineRule="auto"/>
        <w:jc w:val="center"/>
        <w:rPr>
          <w:rFonts w:asciiTheme="minorBidi" w:eastAsia="Times New Roman" w:hAnsiTheme="minorBidi" w:cstheme="minorBidi"/>
          <w:b/>
          <w:bCs/>
          <w:color w:val="000000"/>
        </w:rPr>
      </w:pPr>
    </w:p>
    <w:p w14:paraId="41E95E47" w14:textId="689650DF" w:rsidR="00C742FD" w:rsidRPr="00677F0F" w:rsidRDefault="00C742FD" w:rsidP="00EE4ABA">
      <w:pPr>
        <w:bidi w:val="0"/>
        <w:spacing w:line="240" w:lineRule="auto"/>
        <w:jc w:val="center"/>
        <w:rPr>
          <w:rFonts w:asciiTheme="minorBidi" w:eastAsia="Times New Roman" w:hAnsiTheme="minorBidi" w:cstheme="minorBidi"/>
          <w:b/>
          <w:bCs/>
          <w:color w:val="000000"/>
        </w:rPr>
      </w:pPr>
      <w:r w:rsidRPr="00677F0F">
        <w:rPr>
          <w:rFonts w:asciiTheme="minorBidi" w:eastAsia="Times New Roman" w:hAnsiTheme="minorBidi" w:cstheme="minorBidi"/>
          <w:b/>
          <w:bCs/>
          <w:color w:val="000000"/>
        </w:rPr>
        <w:t xml:space="preserve">PART </w:t>
      </w:r>
      <w:r>
        <w:rPr>
          <w:rFonts w:asciiTheme="minorBidi" w:eastAsia="Times New Roman" w:hAnsiTheme="minorBidi" w:cstheme="minorBidi"/>
          <w:b/>
          <w:bCs/>
          <w:color w:val="000000"/>
        </w:rPr>
        <w:t>2</w:t>
      </w:r>
      <w:r w:rsidRPr="00677F0F">
        <w:rPr>
          <w:rFonts w:asciiTheme="minorBidi" w:eastAsia="Times New Roman" w:hAnsiTheme="minorBidi" w:cstheme="minorBidi"/>
          <w:b/>
          <w:bCs/>
          <w:color w:val="000000"/>
        </w:rPr>
        <w:t>:</w:t>
      </w:r>
    </w:p>
    <w:p w14:paraId="30D2A5F5" w14:textId="420AAD66" w:rsidR="00C742FD" w:rsidRDefault="00C742FD" w:rsidP="00EE4ABA">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SIEVE OF JUSTICE (verses 8-10)</w:t>
      </w:r>
    </w:p>
    <w:p w14:paraId="1C3576FB" w14:textId="77777777" w:rsidR="00C742FD" w:rsidRPr="00A05ADB" w:rsidRDefault="00C742FD" w:rsidP="00EE4ABA">
      <w:pPr>
        <w:bidi w:val="0"/>
        <w:spacing w:line="240" w:lineRule="auto"/>
        <w:ind w:left="720"/>
        <w:jc w:val="both"/>
        <w:rPr>
          <w:rFonts w:asciiTheme="minorBidi" w:eastAsia="Times New Roman" w:hAnsiTheme="minorBidi" w:cstheme="minorBidi"/>
          <w:color w:val="000000"/>
        </w:rPr>
      </w:pPr>
    </w:p>
    <w:p w14:paraId="4A223FE4" w14:textId="0D2F0378" w:rsidR="00C742FD" w:rsidRPr="007F37FB" w:rsidRDefault="007F37FB"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last week’s </w:t>
      </w:r>
      <w:r w:rsidRPr="00B60C66">
        <w:rPr>
          <w:rFonts w:asciiTheme="minorBidi" w:eastAsia="Times New Roman" w:hAnsiTheme="minorBidi" w:cstheme="minorBidi"/>
          <w:i/>
          <w:iCs/>
          <w:color w:val="000000"/>
        </w:rPr>
        <w:t>shiur</w:t>
      </w:r>
      <w:r>
        <w:rPr>
          <w:rFonts w:asciiTheme="minorBidi" w:eastAsia="Times New Roman" w:hAnsiTheme="minorBidi" w:cstheme="minorBidi"/>
          <w:color w:val="000000"/>
        </w:rPr>
        <w:t>, we began our study of Amos’s penultimate presentation. It is the conclusion of his work, followed</w:t>
      </w:r>
      <w:r w:rsidR="00062824">
        <w:rPr>
          <w:rFonts w:asciiTheme="minorBidi" w:eastAsia="Times New Roman" w:hAnsiTheme="minorBidi" w:cstheme="minorBidi"/>
          <w:color w:val="000000"/>
        </w:rPr>
        <w:t xml:space="preserve"> only</w:t>
      </w:r>
      <w:r>
        <w:rPr>
          <w:rFonts w:asciiTheme="minorBidi" w:eastAsia="Times New Roman" w:hAnsiTheme="minorBidi" w:cstheme="minorBidi"/>
          <w:color w:val="000000"/>
        </w:rPr>
        <w:t xml:space="preserve"> by an epilogue</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brings consolation into full view. As I argued in last week’s </w:t>
      </w:r>
      <w:r w:rsidRPr="00B60C66">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this prophecy of “judgment and vindication” is also, at its heart, an oratory of long-view relief and comfort against a background of potential rejection and rebuke. Indeed, as this passage unfolds, the tension between </w:t>
      </w:r>
      <w:r>
        <w:rPr>
          <w:rFonts w:asciiTheme="minorBidi" w:eastAsia="Times New Roman" w:hAnsiTheme="minorBidi" w:cstheme="minorBidi"/>
          <w:i/>
          <w:iCs/>
          <w:color w:val="000000"/>
        </w:rPr>
        <w:t>segula</w:t>
      </w:r>
      <w:r>
        <w:rPr>
          <w:rFonts w:asciiTheme="minorBidi" w:eastAsia="Times New Roman" w:hAnsiTheme="minorBidi" w:cstheme="minorBidi"/>
          <w:color w:val="000000"/>
        </w:rPr>
        <w:t xml:space="preserve"> and </w:t>
      </w:r>
      <w:r>
        <w:rPr>
          <w:rFonts w:asciiTheme="minorBidi" w:eastAsia="Times New Roman" w:hAnsiTheme="minorBidi" w:cstheme="minorBidi"/>
          <w:i/>
          <w:iCs/>
          <w:color w:val="000000"/>
        </w:rPr>
        <w:t>tzedek</w:t>
      </w:r>
      <w:r w:rsidR="00062824" w:rsidRPr="00AA323D">
        <w:rPr>
          <w:rFonts w:asciiTheme="minorBidi" w:hAnsiTheme="minorBidi"/>
          <w:i/>
          <w:color w:val="000000"/>
        </w:rPr>
        <w:t xml:space="preserve"> </w:t>
      </w:r>
      <w:r w:rsidR="00062824">
        <w:rPr>
          <w:rFonts w:asciiTheme="minorBidi" w:eastAsia="Times New Roman" w:hAnsiTheme="minorBidi" w:cstheme="minorBidi"/>
          <w:i/>
          <w:iCs/>
          <w:color w:val="000000"/>
        </w:rPr>
        <w:t>–</w:t>
      </w:r>
      <w:r w:rsidR="00062824" w:rsidRPr="00AA323D">
        <w:rPr>
          <w:rFonts w:asciiTheme="minorBidi" w:hAnsiTheme="minorBidi"/>
          <w:i/>
          <w:color w:val="000000"/>
        </w:rPr>
        <w:t xml:space="preserve"> </w:t>
      </w:r>
      <w:r>
        <w:rPr>
          <w:rFonts w:asciiTheme="minorBidi" w:eastAsia="Times New Roman" w:hAnsiTheme="minorBidi" w:cstheme="minorBidi"/>
          <w:color w:val="000000"/>
        </w:rPr>
        <w:t>between the favored</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nation status enjoyed by </w:t>
      </w:r>
      <w:r w:rsidRPr="00AA323D">
        <w:rPr>
          <w:rFonts w:asciiTheme="minorBidi" w:hAnsiTheme="minorBidi"/>
          <w:i/>
          <w:color w:val="000000"/>
        </w:rPr>
        <w:t>Am Yisrael</w:t>
      </w:r>
      <w:r>
        <w:rPr>
          <w:rFonts w:asciiTheme="minorBidi" w:eastAsia="Times New Roman" w:hAnsiTheme="minorBidi" w:cstheme="minorBidi"/>
          <w:color w:val="000000"/>
        </w:rPr>
        <w:t xml:space="preserve"> a</w:t>
      </w:r>
      <w:r w:rsidR="00062824">
        <w:rPr>
          <w:rFonts w:asciiTheme="minorBidi" w:eastAsia="Times New Roman" w:hAnsiTheme="minorBidi" w:cstheme="minorBidi"/>
          <w:color w:val="000000"/>
        </w:rPr>
        <w:t>nd</w:t>
      </w:r>
      <w:r>
        <w:rPr>
          <w:rFonts w:asciiTheme="minorBidi" w:eastAsia="Times New Roman" w:hAnsiTheme="minorBidi" w:cstheme="minorBidi"/>
          <w:color w:val="000000"/>
        </w:rPr>
        <w:t xml:space="preserve"> the </w:t>
      </w:r>
      <w:r w:rsidR="00062824">
        <w:rPr>
          <w:rFonts w:asciiTheme="minorBidi" w:eastAsia="Times New Roman" w:hAnsiTheme="minorBidi" w:cstheme="minorBidi"/>
          <w:color w:val="000000"/>
        </w:rPr>
        <w:t>d</w:t>
      </w:r>
      <w:r>
        <w:rPr>
          <w:rFonts w:asciiTheme="minorBidi" w:eastAsia="Times New Roman" w:hAnsiTheme="minorBidi" w:cstheme="minorBidi"/>
          <w:color w:val="000000"/>
        </w:rPr>
        <w:t xml:space="preserve">ivine “need” for justice </w:t>
      </w:r>
      <w:r>
        <w:rPr>
          <w:rFonts w:asciiTheme="minorBidi" w:eastAsia="Times New Roman" w:hAnsiTheme="minorBidi" w:cstheme="minorBidi"/>
          <w:i/>
          <w:iCs/>
          <w:color w:val="000000"/>
        </w:rPr>
        <w:t>for</w:t>
      </w:r>
      <w:r>
        <w:rPr>
          <w:rFonts w:asciiTheme="minorBidi" w:eastAsia="Times New Roman" w:hAnsiTheme="minorBidi" w:cstheme="minorBidi"/>
          <w:color w:val="000000"/>
        </w:rPr>
        <w:t xml:space="preserve"> all and </w:t>
      </w:r>
      <w:r>
        <w:rPr>
          <w:rFonts w:asciiTheme="minorBidi" w:eastAsia="Times New Roman" w:hAnsiTheme="minorBidi" w:cstheme="minorBidi"/>
          <w:i/>
          <w:iCs/>
          <w:color w:val="000000"/>
        </w:rPr>
        <w:t>to</w:t>
      </w:r>
      <w:r>
        <w:rPr>
          <w:rFonts w:asciiTheme="minorBidi" w:eastAsia="Times New Roman" w:hAnsiTheme="minorBidi" w:cstheme="minorBidi"/>
          <w:color w:val="000000"/>
        </w:rPr>
        <w:t xml:space="preserve"> all</w:t>
      </w:r>
      <w:r w:rsidR="00062824">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is heightened. </w:t>
      </w:r>
    </w:p>
    <w:p w14:paraId="1EF9FD53" w14:textId="77777777" w:rsidR="00C742FD" w:rsidRDefault="00C742FD" w:rsidP="00EE4ABA">
      <w:pPr>
        <w:bidi w:val="0"/>
        <w:spacing w:line="240" w:lineRule="auto"/>
        <w:jc w:val="both"/>
        <w:rPr>
          <w:rFonts w:asciiTheme="minorBidi" w:eastAsia="Times New Roman" w:hAnsiTheme="minorBidi" w:cstheme="minorBidi"/>
          <w:color w:val="000000"/>
        </w:rPr>
      </w:pPr>
    </w:p>
    <w:p w14:paraId="7778176A" w14:textId="77777777" w:rsidR="00C742FD" w:rsidRDefault="00C742FD"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TEXT</w:t>
      </w:r>
    </w:p>
    <w:p w14:paraId="0561D8F4" w14:textId="77777777" w:rsidR="00C742FD" w:rsidRDefault="00C742FD" w:rsidP="00EE4ABA">
      <w:pPr>
        <w:bidi w:val="0"/>
        <w:spacing w:line="240" w:lineRule="auto"/>
        <w:ind w:left="1440"/>
        <w:jc w:val="both"/>
        <w:rPr>
          <w:rFonts w:asciiTheme="minorBidi" w:eastAsia="Times New Roman" w:hAnsiTheme="minorBidi" w:cstheme="minorBidi"/>
          <w:i/>
          <w:iCs/>
          <w:color w:val="000000"/>
        </w:rPr>
      </w:pPr>
    </w:p>
    <w:p w14:paraId="63BE8537" w14:textId="575224FD" w:rsidR="000574A9" w:rsidRDefault="000574A9"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Hinei einei A-D-N-Y Elokim (Hashem)</w:t>
      </w:r>
    </w:p>
    <w:p w14:paraId="1F097F60" w14:textId="348D2A24" w:rsidR="000574A9" w:rsidRDefault="000574A9" w:rsidP="00EE4ABA">
      <w:pPr>
        <w:bidi w:val="0"/>
        <w:spacing w:line="240" w:lineRule="auto"/>
        <w:ind w:left="720"/>
        <w:jc w:val="both"/>
        <w:rPr>
          <w:rFonts w:asciiTheme="minorBidi" w:eastAsia="Times New Roman" w:hAnsiTheme="minorBidi" w:cstheme="minorBidi"/>
          <w:color w:val="000000"/>
        </w:rPr>
      </w:pPr>
      <w:r w:rsidRPr="006D1D2A">
        <w:rPr>
          <w:rFonts w:asciiTheme="minorBidi" w:eastAsia="Times New Roman" w:hAnsiTheme="minorBidi" w:cstheme="minorBidi"/>
          <w:color w:val="000000"/>
        </w:rPr>
        <w:t>Behold, the eyes of the Lord GOD</w:t>
      </w:r>
    </w:p>
    <w:p w14:paraId="3A0F09E7"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269664D2" w14:textId="51F5D3B0" w:rsidR="007F37FB" w:rsidRDefault="007F37FB"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introductory word </w:t>
      </w:r>
      <w:r>
        <w:rPr>
          <w:rFonts w:asciiTheme="minorBidi" w:eastAsia="Times New Roman" w:hAnsiTheme="minorBidi" w:cstheme="minorBidi"/>
          <w:i/>
          <w:iCs/>
          <w:color w:val="000000"/>
        </w:rPr>
        <w:t>hinei</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we have seen </w:t>
      </w:r>
      <w:r w:rsidR="00C35EBC">
        <w:rPr>
          <w:rFonts w:asciiTheme="minorBidi" w:eastAsia="Times New Roman" w:hAnsiTheme="minorBidi" w:cstheme="minorBidi"/>
          <w:color w:val="000000"/>
        </w:rPr>
        <w:t xml:space="preserve">numerous times in </w:t>
      </w:r>
      <w:r w:rsidR="00C35EBC" w:rsidRPr="00AA323D">
        <w:rPr>
          <w:rFonts w:asciiTheme="minorBidi" w:hAnsiTheme="minorBidi"/>
          <w:i/>
          <w:color w:val="000000"/>
        </w:rPr>
        <w:t>Amos</w:t>
      </w:r>
      <w:r w:rsidR="00C35EBC">
        <w:rPr>
          <w:rFonts w:asciiTheme="minorBidi" w:eastAsia="Times New Roman" w:hAnsiTheme="minorBidi" w:cstheme="minorBidi"/>
          <w:color w:val="000000"/>
        </w:rPr>
        <w:t>, usually indicates a surprise. Avraham is told to stay his hand from Yitz</w:t>
      </w:r>
      <w:r w:rsidR="00B60C66">
        <w:rPr>
          <w:rFonts w:asciiTheme="minorBidi" w:eastAsia="Times New Roman" w:hAnsiTheme="minorBidi" w:cstheme="minorBidi"/>
          <w:color w:val="000000"/>
        </w:rPr>
        <w:t>c</w:t>
      </w:r>
      <w:r w:rsidR="00C35EBC">
        <w:rPr>
          <w:rFonts w:asciiTheme="minorBidi" w:eastAsia="Times New Roman" w:hAnsiTheme="minorBidi" w:cstheme="minorBidi"/>
          <w:color w:val="000000"/>
        </w:rPr>
        <w:t>hak</w:t>
      </w:r>
      <w:r w:rsidR="00062824">
        <w:rPr>
          <w:rFonts w:asciiTheme="minorBidi" w:eastAsia="Times New Roman" w:hAnsiTheme="minorBidi" w:cstheme="minorBidi"/>
          <w:color w:val="000000"/>
        </w:rPr>
        <w:t>,</w:t>
      </w:r>
      <w:r w:rsidR="00C35EBC">
        <w:rPr>
          <w:rFonts w:asciiTheme="minorBidi" w:eastAsia="Times New Roman" w:hAnsiTheme="minorBidi" w:cstheme="minorBidi"/>
          <w:color w:val="000000"/>
        </w:rPr>
        <w:t xml:space="preserve"> and then he lifts his eyes and </w:t>
      </w:r>
      <w:r w:rsidR="00C35EBC">
        <w:rPr>
          <w:rFonts w:asciiTheme="minorBidi" w:eastAsia="Times New Roman" w:hAnsiTheme="minorBidi" w:cstheme="minorBidi"/>
          <w:i/>
          <w:iCs/>
          <w:color w:val="000000"/>
        </w:rPr>
        <w:t>hinei</w:t>
      </w:r>
      <w:r w:rsidR="00C35EBC">
        <w:rPr>
          <w:rFonts w:asciiTheme="minorBidi" w:eastAsia="Times New Roman" w:hAnsiTheme="minorBidi" w:cstheme="minorBidi"/>
          <w:color w:val="000000"/>
        </w:rPr>
        <w:t xml:space="preserve"> – “behold” – there is a ram (out of nowhere) stuck in the thicket, ready to </w:t>
      </w:r>
      <w:r w:rsidR="00C35EBC">
        <w:rPr>
          <w:rFonts w:asciiTheme="minorBidi" w:eastAsia="Times New Roman" w:hAnsiTheme="minorBidi" w:cstheme="minorBidi"/>
          <w:color w:val="000000"/>
        </w:rPr>
        <w:lastRenderedPageBreak/>
        <w:t>take Yitz</w:t>
      </w:r>
      <w:r w:rsidR="00B60C66">
        <w:rPr>
          <w:rFonts w:asciiTheme="minorBidi" w:eastAsia="Times New Roman" w:hAnsiTheme="minorBidi" w:cstheme="minorBidi"/>
          <w:color w:val="000000"/>
        </w:rPr>
        <w:t>c</w:t>
      </w:r>
      <w:r w:rsidR="00C35EBC">
        <w:rPr>
          <w:rFonts w:asciiTheme="minorBidi" w:eastAsia="Times New Roman" w:hAnsiTheme="minorBidi" w:cstheme="minorBidi"/>
          <w:color w:val="000000"/>
        </w:rPr>
        <w:t xml:space="preserve">hak’s place on the altar. Examples of </w:t>
      </w:r>
      <w:r w:rsidR="00C35EBC">
        <w:rPr>
          <w:rFonts w:asciiTheme="minorBidi" w:eastAsia="Times New Roman" w:hAnsiTheme="minorBidi" w:cstheme="minorBidi"/>
          <w:i/>
          <w:iCs/>
          <w:color w:val="000000"/>
        </w:rPr>
        <w:t xml:space="preserve">hinei </w:t>
      </w:r>
      <w:r w:rsidR="00C35EBC">
        <w:rPr>
          <w:rFonts w:asciiTheme="minorBidi" w:eastAsia="Times New Roman" w:hAnsiTheme="minorBidi" w:cstheme="minorBidi"/>
          <w:color w:val="000000"/>
        </w:rPr>
        <w:t xml:space="preserve">are found in every book of </w:t>
      </w:r>
      <w:r w:rsidR="00C35EBC" w:rsidRPr="00AA323D">
        <w:rPr>
          <w:rFonts w:asciiTheme="minorBidi" w:hAnsiTheme="minorBidi"/>
          <w:i/>
          <w:color w:val="000000"/>
        </w:rPr>
        <w:t>Tanakh</w:t>
      </w:r>
      <w:r w:rsidR="00062824">
        <w:rPr>
          <w:rFonts w:asciiTheme="minorBidi" w:eastAsia="Times New Roman" w:hAnsiTheme="minorBidi" w:cstheme="minorBidi"/>
          <w:color w:val="000000"/>
        </w:rPr>
        <w:t>,</w:t>
      </w:r>
      <w:r w:rsidR="00C35EBC">
        <w:rPr>
          <w:rFonts w:asciiTheme="minorBidi" w:eastAsia="Times New Roman" w:hAnsiTheme="minorBidi" w:cstheme="minorBidi"/>
          <w:color w:val="000000"/>
        </w:rPr>
        <w:t xml:space="preserve"> and nearly all carry this same sense of the unexpected. </w:t>
      </w:r>
      <w:r w:rsidR="00C35EBC" w:rsidRPr="00AA323D">
        <w:rPr>
          <w:rFonts w:asciiTheme="minorBidi" w:hAnsiTheme="minorBidi"/>
          <w:i/>
          <w:color w:val="000000"/>
        </w:rPr>
        <w:t>Amos</w:t>
      </w:r>
      <w:r w:rsidR="00C35EBC">
        <w:rPr>
          <w:rFonts w:asciiTheme="minorBidi" w:eastAsia="Times New Roman" w:hAnsiTheme="minorBidi" w:cstheme="minorBidi"/>
          <w:color w:val="000000"/>
        </w:rPr>
        <w:t xml:space="preserve"> himself uses it 14 times – 5 of those in the four visions delivered (evidently) at Beit-El (7:1-9; 8:1-3)</w:t>
      </w:r>
      <w:r w:rsidR="0050096D">
        <w:rPr>
          <w:rFonts w:asciiTheme="minorBidi" w:eastAsia="Times New Roman" w:hAnsiTheme="minorBidi" w:cstheme="minorBidi"/>
          <w:color w:val="000000"/>
        </w:rPr>
        <w:t xml:space="preserve">. Another four of them appear, unsurprisingly, in the </w:t>
      </w:r>
      <w:r w:rsidR="0050096D">
        <w:rPr>
          <w:rFonts w:asciiTheme="minorBidi" w:eastAsia="Times New Roman" w:hAnsiTheme="minorBidi" w:cstheme="minorBidi"/>
          <w:i/>
          <w:iCs/>
          <w:color w:val="000000"/>
        </w:rPr>
        <w:t>eschaton</w:t>
      </w:r>
      <w:r w:rsidR="0050096D">
        <w:rPr>
          <w:rFonts w:asciiTheme="minorBidi" w:eastAsia="Times New Roman" w:hAnsiTheme="minorBidi" w:cstheme="minorBidi"/>
          <w:color w:val="000000"/>
        </w:rPr>
        <w:t xml:space="preserve"> </w:t>
      </w:r>
      <w:r w:rsidR="00062824">
        <w:rPr>
          <w:rFonts w:asciiTheme="minorBidi" w:eastAsia="Times New Roman" w:hAnsiTheme="minorBidi" w:cstheme="minorBidi"/>
          <w:color w:val="000000"/>
        </w:rPr>
        <w:t>that</w:t>
      </w:r>
      <w:r w:rsidR="0050096D">
        <w:rPr>
          <w:rFonts w:asciiTheme="minorBidi" w:eastAsia="Times New Roman" w:hAnsiTheme="minorBidi" w:cstheme="minorBidi"/>
          <w:color w:val="000000"/>
        </w:rPr>
        <w:t xml:space="preserve"> comprises the last 19 verses of the book. We are not caught off-guard, as it were, to hear of surprises unfolding at the end of days. These passages often begin with </w:t>
      </w:r>
      <w:r w:rsidR="0050096D">
        <w:rPr>
          <w:rFonts w:asciiTheme="minorBidi" w:eastAsia="Times New Roman" w:hAnsiTheme="minorBidi" w:cstheme="minorBidi"/>
          <w:i/>
          <w:iCs/>
          <w:color w:val="000000"/>
        </w:rPr>
        <w:t>hinei yamim ba’im</w:t>
      </w:r>
      <w:r w:rsidR="00062824">
        <w:rPr>
          <w:rFonts w:asciiTheme="minorBidi" w:eastAsia="Times New Roman" w:hAnsiTheme="minorBidi" w:cstheme="minorBidi"/>
          <w:color w:val="000000"/>
        </w:rPr>
        <w:t xml:space="preserve"> – as did ours –</w:t>
      </w:r>
      <w:r w:rsidR="0050096D">
        <w:rPr>
          <w:rFonts w:asciiTheme="minorBidi" w:eastAsia="Times New Roman" w:hAnsiTheme="minorBidi" w:cstheme="minorBidi"/>
          <w:color w:val="000000"/>
        </w:rPr>
        <w:t xml:space="preserve"> so we are ready for something unexpected. </w:t>
      </w:r>
    </w:p>
    <w:p w14:paraId="6DFBAE98" w14:textId="77777777" w:rsidR="00B60C66" w:rsidRDefault="00B60C66" w:rsidP="00EE4ABA">
      <w:pPr>
        <w:bidi w:val="0"/>
        <w:spacing w:line="240" w:lineRule="auto"/>
        <w:jc w:val="both"/>
        <w:rPr>
          <w:rFonts w:asciiTheme="minorBidi" w:eastAsia="Times New Roman" w:hAnsiTheme="minorBidi" w:cstheme="minorBidi"/>
          <w:color w:val="000000"/>
        </w:rPr>
      </w:pPr>
    </w:p>
    <w:p w14:paraId="3B3611E0" w14:textId="5ADE3996" w:rsidR="0050096D" w:rsidRDefault="0050096D"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Reading through </w:t>
      </w:r>
      <w:r w:rsidRPr="00AA323D">
        <w:rPr>
          <w:rFonts w:asciiTheme="minorBidi" w:hAnsiTheme="minorBidi"/>
          <w:i/>
          <w:color w:val="000000"/>
        </w:rPr>
        <w:t>Amos</w:t>
      </w:r>
      <w:r>
        <w:rPr>
          <w:rFonts w:asciiTheme="minorBidi" w:eastAsia="Times New Roman" w:hAnsiTheme="minorBidi" w:cstheme="minorBidi"/>
          <w:color w:val="000000"/>
        </w:rPr>
        <w:t xml:space="preserve"> – or, better yet, as a member of his original audience – we have the strong impression that what God demands of His people is much more than what He expects from others. This is already impressed upon us in the first set of oracles. The neighboring nations are ultimately called to judgment (after their first three sins, which God was willing to let be) for war-crimes of a most heinous nature. Pregnant women sliced open, refugees handed over to their brutal captors, treaties betrayed, enemy kings burned alive – these are the crimes for which the nations of Aram, Gaza, Edom</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etc. are going to be exiled. When it comes to Yehuda</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their crime is a lack of fealty to the Torah</w:t>
      </w:r>
      <w:r w:rsidR="00062824">
        <w:rPr>
          <w:rFonts w:asciiTheme="minorBidi" w:eastAsia="Times New Roman" w:hAnsiTheme="minorBidi" w:cstheme="minorBidi"/>
          <w:color w:val="000000"/>
        </w:rPr>
        <w:t xml:space="preserve"> – </w:t>
      </w:r>
      <w:r>
        <w:rPr>
          <w:rFonts w:asciiTheme="minorBidi" w:eastAsia="Times New Roman" w:hAnsiTheme="minorBidi" w:cstheme="minorBidi"/>
          <w:color w:val="000000"/>
        </w:rPr>
        <w:t>certainly a much higher standard. And when the prophet zeroes in on his targeted population of Shomron, the indictment includes not one item but seven; the “3</w:t>
      </w:r>
      <w:r w:rsidRPr="0050096D">
        <w:rPr>
          <w:rFonts w:asciiTheme="minorBidi" w:eastAsia="Times New Roman" w:hAnsiTheme="minorBidi" w:cstheme="minorBidi"/>
          <w:color w:val="000000"/>
        </w:rPr>
        <w:sym w:font="Wingdings" w:char="F0E0"/>
      </w:r>
      <w:r>
        <w:rPr>
          <w:rFonts w:asciiTheme="minorBidi" w:eastAsia="Times New Roman" w:hAnsiTheme="minorBidi" w:cstheme="minorBidi"/>
          <w:color w:val="000000"/>
        </w:rPr>
        <w:t>4” pattern has become “3+4</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unethical behavior of the aristocracy and ruling house is called out. </w:t>
      </w:r>
    </w:p>
    <w:p w14:paraId="6B65F40D" w14:textId="77777777" w:rsidR="00B60C66" w:rsidRDefault="00B60C66" w:rsidP="00EE4ABA">
      <w:pPr>
        <w:bidi w:val="0"/>
        <w:spacing w:line="240" w:lineRule="auto"/>
        <w:jc w:val="both"/>
        <w:rPr>
          <w:rFonts w:asciiTheme="minorBidi" w:eastAsia="Times New Roman" w:hAnsiTheme="minorBidi" w:cstheme="minorBidi"/>
          <w:color w:val="000000"/>
        </w:rPr>
      </w:pPr>
    </w:p>
    <w:p w14:paraId="71EC1515" w14:textId="77777777" w:rsidR="00B72DF4" w:rsidRDefault="0050096D"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sense that any reader gets is that the standards of judgement are significantly more stringent when it comes to </w:t>
      </w:r>
      <w:r w:rsidRPr="00AA323D">
        <w:rPr>
          <w:rFonts w:asciiTheme="minorBidi" w:hAnsiTheme="minorBidi"/>
          <w:i/>
          <w:color w:val="000000"/>
        </w:rPr>
        <w:t>Am Yisrael</w:t>
      </w:r>
      <w:r>
        <w:rPr>
          <w:rFonts w:asciiTheme="minorBidi" w:eastAsia="Times New Roman" w:hAnsiTheme="minorBidi" w:cstheme="minorBidi"/>
          <w:color w:val="000000"/>
        </w:rPr>
        <w:t xml:space="preserve">, as Amos explicates just after </w:t>
      </w:r>
      <w:r w:rsidR="00B04D49">
        <w:rPr>
          <w:rFonts w:asciiTheme="minorBidi" w:eastAsia="Times New Roman" w:hAnsiTheme="minorBidi" w:cstheme="minorBidi"/>
          <w:color w:val="000000"/>
        </w:rPr>
        <w:t>his first rebuke of Yisrael</w:t>
      </w:r>
      <w:r>
        <w:rPr>
          <w:rFonts w:asciiTheme="minorBidi" w:eastAsia="Times New Roman" w:hAnsiTheme="minorBidi" w:cstheme="minorBidi"/>
          <w:color w:val="000000"/>
        </w:rPr>
        <w:t xml:space="preserve">: </w:t>
      </w:r>
    </w:p>
    <w:p w14:paraId="41509A39" w14:textId="77777777" w:rsidR="00B60C66" w:rsidRDefault="00B60C66" w:rsidP="00EE4ABA">
      <w:pPr>
        <w:bidi w:val="0"/>
        <w:spacing w:line="240" w:lineRule="auto"/>
        <w:jc w:val="both"/>
        <w:rPr>
          <w:rFonts w:asciiTheme="minorBidi" w:eastAsia="Times New Roman" w:hAnsiTheme="minorBidi" w:cstheme="minorBidi"/>
          <w:color w:val="000000"/>
        </w:rPr>
      </w:pPr>
    </w:p>
    <w:p w14:paraId="326DD368" w14:textId="10C06DFE" w:rsidR="0050096D" w:rsidRDefault="0050096D" w:rsidP="00EE4AB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You alone have I known from among all the families of the earth; </w:t>
      </w:r>
      <w:r>
        <w:rPr>
          <w:rFonts w:asciiTheme="minorBidi" w:eastAsia="Times New Roman" w:hAnsiTheme="minorBidi" w:cstheme="minorBidi"/>
          <w:b/>
          <w:bCs/>
          <w:color w:val="000000"/>
        </w:rPr>
        <w:t>therefore</w:t>
      </w:r>
      <w:r w:rsidR="00062824">
        <w:rPr>
          <w:rFonts w:asciiTheme="minorBidi" w:eastAsia="Times New Roman" w:hAnsiTheme="minorBidi" w:cstheme="minorBidi"/>
          <w:b/>
          <w:bCs/>
          <w:color w:val="000000"/>
        </w:rPr>
        <w:t>,</w:t>
      </w:r>
      <w:r>
        <w:rPr>
          <w:rFonts w:asciiTheme="minorBidi" w:eastAsia="Times New Roman" w:hAnsiTheme="minorBidi" w:cstheme="minorBidi"/>
          <w:color w:val="000000"/>
        </w:rPr>
        <w:t xml:space="preserve"> I will visit upon you all of your iniquities</w:t>
      </w:r>
      <w:r w:rsidR="00062824">
        <w:rPr>
          <w:rFonts w:asciiTheme="minorBidi" w:eastAsia="Times New Roman" w:hAnsiTheme="minorBidi" w:cstheme="minorBidi"/>
          <w:color w:val="000000"/>
        </w:rPr>
        <w:t>.</w:t>
      </w:r>
      <w:r w:rsidR="00B72DF4">
        <w:rPr>
          <w:rFonts w:asciiTheme="minorBidi" w:eastAsia="Times New Roman" w:hAnsiTheme="minorBidi" w:cstheme="minorBidi"/>
          <w:color w:val="000000"/>
        </w:rPr>
        <w:t xml:space="preserve"> (</w:t>
      </w:r>
      <w:r>
        <w:rPr>
          <w:rFonts w:asciiTheme="minorBidi" w:eastAsia="Times New Roman" w:hAnsiTheme="minorBidi" w:cstheme="minorBidi"/>
          <w:color w:val="000000"/>
        </w:rPr>
        <w:t>3:2)</w:t>
      </w:r>
    </w:p>
    <w:p w14:paraId="1892AD9A" w14:textId="77777777" w:rsidR="00700E95" w:rsidRDefault="00700E95" w:rsidP="00EE4ABA">
      <w:pPr>
        <w:bidi w:val="0"/>
        <w:spacing w:line="240" w:lineRule="auto"/>
        <w:jc w:val="both"/>
        <w:rPr>
          <w:rFonts w:asciiTheme="minorBidi" w:eastAsia="Times New Roman" w:hAnsiTheme="minorBidi" w:cstheme="minorBidi"/>
          <w:color w:val="000000"/>
        </w:rPr>
      </w:pPr>
    </w:p>
    <w:p w14:paraId="6A0A5BB2" w14:textId="290764BD" w:rsidR="00700E95" w:rsidRDefault="00700E95"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God, who not only took Yisrael out of Egypt but also took the Pelishtim from Caphtor and the Arameans from Kir, judges all nations and will punish each of them. That isn’t the big surprise, as the first two chapters of </w:t>
      </w:r>
      <w:r w:rsidRPr="00AA323D">
        <w:rPr>
          <w:rFonts w:asciiTheme="minorBidi" w:hAnsiTheme="minorBidi"/>
          <w:i/>
          <w:color w:val="000000"/>
        </w:rPr>
        <w:t>Amos</w:t>
      </w:r>
      <w:r>
        <w:rPr>
          <w:rFonts w:asciiTheme="minorBidi" w:eastAsia="Times New Roman" w:hAnsiTheme="minorBidi" w:cstheme="minorBidi"/>
          <w:color w:val="000000"/>
        </w:rPr>
        <w:t xml:space="preserve"> speak to that issue. The real surprise is this</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062824">
        <w:rPr>
          <w:rFonts w:asciiTheme="minorBidi" w:eastAsia="Times New Roman" w:hAnsiTheme="minorBidi" w:cstheme="minorBidi"/>
          <w:color w:val="000000"/>
        </w:rPr>
        <w:t>W</w:t>
      </w:r>
      <w:r>
        <w:rPr>
          <w:rFonts w:asciiTheme="minorBidi" w:eastAsia="Times New Roman" w:hAnsiTheme="minorBidi" w:cstheme="minorBidi"/>
          <w:color w:val="000000"/>
        </w:rPr>
        <w:t xml:space="preserve">hereas their punishment may be final (if such is deserved), the house of Yaakov will never suffer an utter judgment. We will see this significant theological statement develop in these three verses. </w:t>
      </w:r>
    </w:p>
    <w:p w14:paraId="4D0400E2" w14:textId="2DA2BE03" w:rsidR="00866659" w:rsidRDefault="00866659" w:rsidP="00EE4ABA">
      <w:pPr>
        <w:bidi w:val="0"/>
        <w:spacing w:line="240" w:lineRule="auto"/>
        <w:jc w:val="both"/>
        <w:rPr>
          <w:rFonts w:asciiTheme="minorBidi" w:eastAsia="Times New Roman" w:hAnsiTheme="minorBidi" w:cstheme="minorBidi"/>
          <w:color w:val="000000"/>
        </w:rPr>
      </w:pPr>
    </w:p>
    <w:p w14:paraId="57603FBF" w14:textId="1BB05E09" w:rsidR="00866659" w:rsidRDefault="00866659"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“eyes” of God is what translates, in medieval philosophic terms, into </w:t>
      </w:r>
      <w:r w:rsidR="00B60C66">
        <w:rPr>
          <w:rFonts w:asciiTheme="minorBidi" w:eastAsia="Times New Roman" w:hAnsiTheme="minorBidi" w:cstheme="minorBidi"/>
          <w:i/>
          <w:iCs/>
          <w:color w:val="000000"/>
        </w:rPr>
        <w:t>hashgacha</w:t>
      </w:r>
      <w:r>
        <w:rPr>
          <w:rFonts w:asciiTheme="minorBidi" w:eastAsia="Times New Roman" w:hAnsiTheme="minorBidi" w:cstheme="minorBidi"/>
          <w:color w:val="000000"/>
        </w:rPr>
        <w:t xml:space="preserve">, but not as is commonly used. Whereas in modern colloquy, </w:t>
      </w:r>
      <w:r w:rsidR="00B60C66">
        <w:rPr>
          <w:rFonts w:asciiTheme="minorBidi" w:eastAsia="Times New Roman" w:hAnsiTheme="minorBidi" w:cstheme="minorBidi"/>
          <w:i/>
          <w:iCs/>
          <w:color w:val="000000"/>
        </w:rPr>
        <w:t>hashgacha</w:t>
      </w:r>
      <w:r>
        <w:rPr>
          <w:rFonts w:asciiTheme="minorBidi" w:eastAsia="Times New Roman" w:hAnsiTheme="minorBidi" w:cstheme="minorBidi"/>
          <w:color w:val="000000"/>
        </w:rPr>
        <w:t xml:space="preserve"> is used to refer to God’s </w:t>
      </w:r>
      <w:r>
        <w:rPr>
          <w:rFonts w:asciiTheme="minorBidi" w:eastAsia="Times New Roman" w:hAnsiTheme="minorBidi" w:cstheme="minorBidi"/>
          <w:b/>
          <w:color w:val="000000"/>
        </w:rPr>
        <w:t xml:space="preserve">beneficent </w:t>
      </w:r>
      <w:r>
        <w:rPr>
          <w:rFonts w:asciiTheme="minorBidi" w:eastAsia="Times New Roman" w:hAnsiTheme="minorBidi" w:cstheme="minorBidi"/>
          <w:color w:val="000000"/>
        </w:rPr>
        <w:t xml:space="preserve">intervention on behalf of someone of whom we approve, the </w:t>
      </w:r>
      <w:r>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generally mean it as its literal intent – watching. God’s keeping His eyes, as it were, on a person, a family, a nation</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or a Land mean</w:t>
      </w:r>
      <w:r w:rsidR="00062824">
        <w:rPr>
          <w:rFonts w:asciiTheme="minorBidi" w:eastAsia="Times New Roman" w:hAnsiTheme="minorBidi" w:cstheme="minorBidi"/>
          <w:color w:val="000000"/>
        </w:rPr>
        <w:t>s</w:t>
      </w:r>
      <w:r>
        <w:rPr>
          <w:rFonts w:asciiTheme="minorBidi" w:eastAsia="Times New Roman" w:hAnsiTheme="minorBidi" w:cstheme="minorBidi"/>
          <w:color w:val="000000"/>
        </w:rPr>
        <w:t xml:space="preserve"> just that</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062824">
        <w:rPr>
          <w:rFonts w:asciiTheme="minorBidi" w:eastAsia="Times New Roman" w:hAnsiTheme="minorBidi" w:cstheme="minorBidi"/>
          <w:color w:val="000000"/>
        </w:rPr>
        <w:t>I</w:t>
      </w:r>
      <w:r>
        <w:rPr>
          <w:rFonts w:asciiTheme="minorBidi" w:eastAsia="Times New Roman" w:hAnsiTheme="minorBidi" w:cstheme="minorBidi"/>
          <w:color w:val="000000"/>
        </w:rPr>
        <w:t xml:space="preserve">t can mean that He is taking care, as in Moshe’s description of God’s relationship with </w:t>
      </w:r>
      <w:r w:rsidRPr="00AA323D">
        <w:rPr>
          <w:rFonts w:asciiTheme="minorBidi" w:hAnsiTheme="minorBidi"/>
          <w:i/>
          <w:color w:val="000000"/>
        </w:rPr>
        <w:t>Eretz Yisrael</w:t>
      </w:r>
      <w:r>
        <w:rPr>
          <w:rFonts w:asciiTheme="minorBidi" w:eastAsia="Times New Roman" w:hAnsiTheme="minorBidi" w:cstheme="minorBidi"/>
          <w:color w:val="000000"/>
        </w:rPr>
        <w:t xml:space="preserve">: </w:t>
      </w:r>
    </w:p>
    <w:p w14:paraId="4C394E27" w14:textId="77777777" w:rsidR="00B60C66" w:rsidRDefault="00B60C66" w:rsidP="00EE4ABA">
      <w:pPr>
        <w:bidi w:val="0"/>
        <w:spacing w:line="240" w:lineRule="auto"/>
        <w:jc w:val="both"/>
        <w:rPr>
          <w:rFonts w:asciiTheme="minorBidi" w:eastAsia="Times New Roman" w:hAnsiTheme="minorBidi" w:cstheme="minorBidi"/>
          <w:color w:val="000000"/>
        </w:rPr>
      </w:pPr>
    </w:p>
    <w:p w14:paraId="5D6AE20D" w14:textId="1A51F2EF" w:rsidR="00866659" w:rsidRDefault="00866659" w:rsidP="00EE4AB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is a Land that Hashem your God cares for, the </w:t>
      </w:r>
      <w:r>
        <w:rPr>
          <w:rFonts w:asciiTheme="minorBidi" w:eastAsia="Times New Roman" w:hAnsiTheme="minorBidi" w:cstheme="minorBidi"/>
          <w:b/>
          <w:bCs/>
          <w:color w:val="000000"/>
        </w:rPr>
        <w:t>eyes</w:t>
      </w:r>
      <w:r>
        <w:rPr>
          <w:rFonts w:asciiTheme="minorBidi" w:eastAsia="Times New Roman" w:hAnsiTheme="minorBidi" w:cstheme="minorBidi"/>
          <w:color w:val="000000"/>
        </w:rPr>
        <w:t xml:space="preserve"> of Hashem your God are always upon it, from the beginning of the year until the end of the year. </w:t>
      </w:r>
      <w:r w:rsidR="00A44548">
        <w:rPr>
          <w:rFonts w:asciiTheme="minorBidi" w:eastAsia="Times New Roman" w:hAnsiTheme="minorBidi" w:cstheme="minorBidi"/>
          <w:color w:val="000000"/>
        </w:rPr>
        <w:t>(</w:t>
      </w:r>
      <w:r w:rsidR="00A44548" w:rsidRPr="00B60C66">
        <w:rPr>
          <w:rFonts w:asciiTheme="minorBidi" w:eastAsia="Times New Roman" w:hAnsiTheme="minorBidi" w:cstheme="minorBidi"/>
          <w:i/>
          <w:iCs/>
          <w:color w:val="000000"/>
        </w:rPr>
        <w:t>Devarim</w:t>
      </w:r>
      <w:r w:rsidR="00A44548">
        <w:rPr>
          <w:rFonts w:asciiTheme="minorBidi" w:eastAsia="Times New Roman" w:hAnsiTheme="minorBidi" w:cstheme="minorBidi"/>
          <w:color w:val="000000"/>
        </w:rPr>
        <w:t xml:space="preserve"> 11:12)</w:t>
      </w:r>
    </w:p>
    <w:p w14:paraId="4D781904"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4FD3E83E" w14:textId="72AC6ECC" w:rsidR="00A44548" w:rsidRDefault="00062824"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But </w:t>
      </w:r>
      <w:r w:rsidR="00A44548">
        <w:rPr>
          <w:rFonts w:asciiTheme="minorBidi" w:eastAsia="Times New Roman" w:hAnsiTheme="minorBidi" w:cstheme="minorBidi"/>
          <w:color w:val="000000"/>
        </w:rPr>
        <w:t xml:space="preserve">God’s eyes can also mean that He puts his attention to a person or clan to punish them. </w:t>
      </w:r>
      <w:r w:rsidR="00111E1F">
        <w:rPr>
          <w:rFonts w:asciiTheme="minorBidi" w:eastAsia="Times New Roman" w:hAnsiTheme="minorBidi" w:cstheme="minorBidi"/>
          <w:color w:val="000000"/>
        </w:rPr>
        <w:t xml:space="preserve">When both of Yehuda’s sons are killed by God, the text states: </w:t>
      </w:r>
    </w:p>
    <w:p w14:paraId="0E5B41CB" w14:textId="77777777" w:rsidR="00B60C66" w:rsidRDefault="00B60C66" w:rsidP="00EE4ABA">
      <w:pPr>
        <w:bidi w:val="0"/>
        <w:spacing w:line="240" w:lineRule="auto"/>
        <w:jc w:val="both"/>
        <w:rPr>
          <w:rFonts w:asciiTheme="minorBidi" w:eastAsia="Times New Roman" w:hAnsiTheme="minorBidi" w:cstheme="minorBidi"/>
          <w:color w:val="000000"/>
        </w:rPr>
      </w:pPr>
    </w:p>
    <w:p w14:paraId="499AC45D" w14:textId="773F0CDF" w:rsidR="00866659" w:rsidRDefault="00B60C66" w:rsidP="00EE4AB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And Er, the firstborn of Yehuda</w:t>
      </w:r>
      <w:r w:rsidR="00111E1F">
        <w:rPr>
          <w:rFonts w:asciiTheme="minorBidi" w:eastAsia="Times New Roman" w:hAnsiTheme="minorBidi" w:cstheme="minorBidi"/>
          <w:color w:val="000000"/>
        </w:rPr>
        <w:t xml:space="preserve">, was wicked in the </w:t>
      </w:r>
      <w:r w:rsidR="00111E1F">
        <w:rPr>
          <w:rFonts w:asciiTheme="minorBidi" w:eastAsia="Times New Roman" w:hAnsiTheme="minorBidi" w:cstheme="minorBidi"/>
          <w:b/>
          <w:bCs/>
          <w:color w:val="000000"/>
        </w:rPr>
        <w:t>eyes of Hashem</w:t>
      </w:r>
      <w:r w:rsidR="00111E1F">
        <w:rPr>
          <w:rFonts w:asciiTheme="minorBidi" w:eastAsia="Times New Roman" w:hAnsiTheme="minorBidi" w:cstheme="minorBidi"/>
          <w:color w:val="000000"/>
        </w:rPr>
        <w:t>, and he killed him…</w:t>
      </w:r>
      <w:r w:rsidR="00111E1F" w:rsidRPr="00111E1F">
        <w:rPr>
          <w:rFonts w:asciiTheme="minorBidi" w:eastAsia="Times New Roman" w:hAnsiTheme="minorBidi" w:cstheme="minorBidi"/>
          <w:color w:val="000000"/>
        </w:rPr>
        <w:t>The thing which he</w:t>
      </w:r>
      <w:r w:rsidR="00E129FF">
        <w:rPr>
          <w:rFonts w:asciiTheme="minorBidi" w:eastAsia="Times New Roman" w:hAnsiTheme="minorBidi" w:cstheme="minorBidi"/>
          <w:color w:val="000000"/>
        </w:rPr>
        <w:t xml:space="preserve"> [Onan]</w:t>
      </w:r>
      <w:r w:rsidR="00111E1F" w:rsidRPr="00111E1F">
        <w:rPr>
          <w:rFonts w:asciiTheme="minorBidi" w:eastAsia="Times New Roman" w:hAnsiTheme="minorBidi" w:cstheme="minorBidi"/>
          <w:color w:val="000000"/>
        </w:rPr>
        <w:t xml:space="preserve"> did was evil in the </w:t>
      </w:r>
      <w:r w:rsidR="00111E1F" w:rsidRPr="00111E1F">
        <w:rPr>
          <w:rFonts w:asciiTheme="minorBidi" w:eastAsia="Times New Roman" w:hAnsiTheme="minorBidi" w:cstheme="minorBidi"/>
          <w:b/>
          <w:bCs/>
          <w:color w:val="000000"/>
        </w:rPr>
        <w:t>eyes of Hashem</w:t>
      </w:r>
      <w:r w:rsidR="00111E1F" w:rsidRPr="00111E1F">
        <w:rPr>
          <w:rFonts w:asciiTheme="minorBidi" w:eastAsia="Times New Roman" w:hAnsiTheme="minorBidi" w:cstheme="minorBidi"/>
          <w:color w:val="000000"/>
        </w:rPr>
        <w:t>, and he killed him also.</w:t>
      </w:r>
      <w:r w:rsidR="00E129FF">
        <w:rPr>
          <w:rFonts w:asciiTheme="minorBidi" w:eastAsia="Times New Roman" w:hAnsiTheme="minorBidi" w:cstheme="minorBidi"/>
          <w:color w:val="000000"/>
        </w:rPr>
        <w:t xml:space="preserve"> (</w:t>
      </w:r>
      <w:r w:rsidR="00E129FF" w:rsidRPr="00B60C66">
        <w:rPr>
          <w:rFonts w:asciiTheme="minorBidi" w:eastAsia="Times New Roman" w:hAnsiTheme="minorBidi" w:cstheme="minorBidi"/>
          <w:i/>
          <w:iCs/>
          <w:color w:val="000000"/>
        </w:rPr>
        <w:t>Bere</w:t>
      </w:r>
      <w:r w:rsidRPr="00B60C66">
        <w:rPr>
          <w:rFonts w:asciiTheme="minorBidi" w:eastAsia="Times New Roman" w:hAnsiTheme="minorBidi" w:cstheme="minorBidi"/>
          <w:i/>
          <w:iCs/>
          <w:color w:val="000000"/>
        </w:rPr>
        <w:t>i</w:t>
      </w:r>
      <w:r w:rsidR="00E129FF" w:rsidRPr="00B60C66">
        <w:rPr>
          <w:rFonts w:asciiTheme="minorBidi" w:eastAsia="Times New Roman" w:hAnsiTheme="minorBidi" w:cstheme="minorBidi"/>
          <w:i/>
          <w:iCs/>
          <w:color w:val="000000"/>
        </w:rPr>
        <w:t>sh</w:t>
      </w:r>
      <w:r w:rsidRPr="00B60C66">
        <w:rPr>
          <w:rFonts w:asciiTheme="minorBidi" w:eastAsia="Times New Roman" w:hAnsiTheme="minorBidi" w:cstheme="minorBidi"/>
          <w:i/>
          <w:iCs/>
          <w:color w:val="000000"/>
        </w:rPr>
        <w:t>i</w:t>
      </w:r>
      <w:r w:rsidR="00E129FF" w:rsidRPr="00B60C66">
        <w:rPr>
          <w:rFonts w:asciiTheme="minorBidi" w:eastAsia="Times New Roman" w:hAnsiTheme="minorBidi" w:cstheme="minorBidi"/>
          <w:i/>
          <w:iCs/>
          <w:color w:val="000000"/>
        </w:rPr>
        <w:t>t</w:t>
      </w:r>
      <w:r w:rsidR="00E129FF">
        <w:rPr>
          <w:rFonts w:asciiTheme="minorBidi" w:eastAsia="Times New Roman" w:hAnsiTheme="minorBidi" w:cstheme="minorBidi"/>
          <w:color w:val="000000"/>
        </w:rPr>
        <w:t xml:space="preserve"> 38:7,10)</w:t>
      </w:r>
    </w:p>
    <w:p w14:paraId="48DDC617"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0BDC5726" w14:textId="57E01688" w:rsidR="00422F27" w:rsidRDefault="00422F27" w:rsidP="00EE4ABA">
      <w:pPr>
        <w:bidi w:val="0"/>
        <w:spacing w:line="240" w:lineRule="auto"/>
        <w:jc w:val="both"/>
        <w:rPr>
          <w:rFonts w:asciiTheme="minorBidi" w:eastAsia="Times New Roman" w:hAnsiTheme="minorBidi" w:cstheme="minorBidi"/>
          <w:color w:val="000000"/>
        </w:rPr>
      </w:pPr>
      <w:r w:rsidRPr="00AA323D">
        <w:rPr>
          <w:rFonts w:asciiTheme="minorBidi" w:hAnsiTheme="minorBidi"/>
          <w:i/>
          <w:color w:val="000000"/>
        </w:rPr>
        <w:t>Mishlei</w:t>
      </w:r>
      <w:r>
        <w:rPr>
          <w:rFonts w:asciiTheme="minorBidi" w:eastAsia="Times New Roman" w:hAnsiTheme="minorBidi" w:cstheme="minorBidi"/>
          <w:color w:val="000000"/>
        </w:rPr>
        <w:t xml:space="preserve"> states it simply: </w:t>
      </w:r>
    </w:p>
    <w:p w14:paraId="7F053C97" w14:textId="77777777" w:rsidR="00B60C66" w:rsidRDefault="00B60C66" w:rsidP="00EE4ABA">
      <w:pPr>
        <w:bidi w:val="0"/>
        <w:spacing w:line="240" w:lineRule="auto"/>
        <w:jc w:val="both"/>
        <w:rPr>
          <w:rFonts w:asciiTheme="minorBidi" w:eastAsia="Times New Roman" w:hAnsiTheme="minorBidi" w:cstheme="minorBidi"/>
          <w:color w:val="000000"/>
        </w:rPr>
      </w:pPr>
    </w:p>
    <w:p w14:paraId="4ACD4F33" w14:textId="1B41ABAC" w:rsidR="00422F27" w:rsidRDefault="00422F27"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Be</w:t>
      </w:r>
      <w:r w:rsidR="00062824">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khol makom </w:t>
      </w:r>
      <w:r>
        <w:rPr>
          <w:rFonts w:asciiTheme="minorBidi" w:eastAsia="Times New Roman" w:hAnsiTheme="minorBidi" w:cstheme="minorBidi"/>
          <w:b/>
          <w:bCs/>
          <w:i/>
          <w:iCs/>
          <w:color w:val="000000"/>
        </w:rPr>
        <w:t>einei Hashem</w:t>
      </w:r>
      <w:r>
        <w:rPr>
          <w:rFonts w:asciiTheme="minorBidi" w:eastAsia="Times New Roman" w:hAnsiTheme="minorBidi" w:cstheme="minorBidi"/>
          <w:i/>
          <w:iCs/>
          <w:color w:val="000000"/>
        </w:rPr>
        <w:t xml:space="preserve"> tzofot ra’im ve</w:t>
      </w:r>
      <w:r w:rsidR="00062824">
        <w:rPr>
          <w:rFonts w:asciiTheme="minorBidi" w:eastAsia="Times New Roman" w:hAnsiTheme="minorBidi" w:cstheme="minorBidi"/>
          <w:i/>
          <w:iCs/>
          <w:color w:val="000000"/>
        </w:rPr>
        <w:t>-</w:t>
      </w:r>
      <w:r>
        <w:rPr>
          <w:rFonts w:asciiTheme="minorBidi" w:eastAsia="Times New Roman" w:hAnsiTheme="minorBidi" w:cstheme="minorBidi"/>
          <w:i/>
          <w:iCs/>
          <w:color w:val="000000"/>
        </w:rPr>
        <w:t>tovim</w:t>
      </w:r>
      <w:r w:rsidR="00681515">
        <w:rPr>
          <w:rFonts w:asciiTheme="minorBidi" w:eastAsia="Times New Roman" w:hAnsiTheme="minorBidi" w:cstheme="minorBidi"/>
          <w:i/>
          <w:iCs/>
          <w:color w:val="000000"/>
        </w:rPr>
        <w:t>.</w:t>
      </w:r>
    </w:p>
    <w:p w14:paraId="76809449" w14:textId="601B077A" w:rsidR="00422F27" w:rsidRDefault="00422F27" w:rsidP="00EE4AB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God’s </w:t>
      </w:r>
      <w:r>
        <w:rPr>
          <w:rFonts w:asciiTheme="minorBidi" w:eastAsia="Times New Roman" w:hAnsiTheme="minorBidi" w:cstheme="minorBidi"/>
          <w:b/>
          <w:bCs/>
          <w:color w:val="000000"/>
        </w:rPr>
        <w:t>eyes</w:t>
      </w:r>
      <w:r>
        <w:rPr>
          <w:rFonts w:asciiTheme="minorBidi" w:eastAsia="Times New Roman" w:hAnsiTheme="minorBidi" w:cstheme="minorBidi"/>
          <w:color w:val="000000"/>
        </w:rPr>
        <w:t xml:space="preserve"> are everywhere, keeping watch upon the evil and the good</w:t>
      </w:r>
      <w:r w:rsidR="00062824">
        <w:rPr>
          <w:rFonts w:asciiTheme="minorBidi" w:eastAsia="Times New Roman" w:hAnsiTheme="minorBidi" w:cstheme="minorBidi"/>
          <w:color w:val="000000"/>
        </w:rPr>
        <w:t>.</w:t>
      </w:r>
      <w:r w:rsidR="000E74B4">
        <w:rPr>
          <w:rFonts w:asciiTheme="minorBidi" w:eastAsia="Times New Roman" w:hAnsiTheme="minorBidi" w:cstheme="minorBidi"/>
          <w:color w:val="000000"/>
        </w:rPr>
        <w:t xml:space="preserve"> (</w:t>
      </w:r>
      <w:r w:rsidR="000E74B4" w:rsidRPr="00B60C66">
        <w:rPr>
          <w:rFonts w:asciiTheme="minorBidi" w:eastAsia="Times New Roman" w:hAnsiTheme="minorBidi" w:cstheme="minorBidi"/>
          <w:i/>
          <w:iCs/>
          <w:color w:val="000000"/>
        </w:rPr>
        <w:t>Mishl</w:t>
      </w:r>
      <w:r w:rsidR="0051616F" w:rsidRPr="00B60C66">
        <w:rPr>
          <w:rFonts w:asciiTheme="minorBidi" w:eastAsia="Times New Roman" w:hAnsiTheme="minorBidi" w:cstheme="minorBidi"/>
          <w:i/>
          <w:iCs/>
          <w:color w:val="000000"/>
        </w:rPr>
        <w:t>e</w:t>
      </w:r>
      <w:r w:rsidR="000E74B4" w:rsidRPr="00B60C66">
        <w:rPr>
          <w:rFonts w:asciiTheme="minorBidi" w:eastAsia="Times New Roman" w:hAnsiTheme="minorBidi" w:cstheme="minorBidi"/>
          <w:i/>
          <w:iCs/>
          <w:color w:val="000000"/>
        </w:rPr>
        <w:t>i</w:t>
      </w:r>
      <w:r w:rsidR="000E74B4">
        <w:rPr>
          <w:rFonts w:asciiTheme="minorBidi" w:eastAsia="Times New Roman" w:hAnsiTheme="minorBidi" w:cstheme="minorBidi"/>
          <w:color w:val="000000"/>
        </w:rPr>
        <w:t xml:space="preserve"> 15:3)</w:t>
      </w:r>
    </w:p>
    <w:p w14:paraId="06F25DB4"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57B28DF7" w14:textId="5D60B28A" w:rsidR="0051616F" w:rsidRDefault="0051616F"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God’s providence is no guarantee of kindness, but it is </w:t>
      </w:r>
      <w:r w:rsidR="00062824">
        <w:rPr>
          <w:rFonts w:asciiTheme="minorBidi" w:eastAsia="Times New Roman" w:hAnsiTheme="minorBidi" w:cstheme="minorBidi"/>
          <w:color w:val="000000"/>
        </w:rPr>
        <w:t>a guarantee of divine attention.</w:t>
      </w:r>
      <w:r>
        <w:rPr>
          <w:rFonts w:asciiTheme="minorBidi" w:eastAsia="Times New Roman" w:hAnsiTheme="minorBidi" w:cstheme="minorBidi"/>
          <w:color w:val="000000"/>
        </w:rPr>
        <w:t xml:space="preserve"> Whether or not that is good news for the one being watched depends </w:t>
      </w:r>
      <w:r w:rsidR="00062824">
        <w:rPr>
          <w:rFonts w:asciiTheme="minorBidi" w:eastAsia="Times New Roman" w:hAnsiTheme="minorBidi" w:cstheme="minorBidi"/>
          <w:color w:val="000000"/>
        </w:rPr>
        <w:t xml:space="preserve">completely </w:t>
      </w:r>
      <w:r>
        <w:rPr>
          <w:rFonts w:asciiTheme="minorBidi" w:eastAsia="Times New Roman" w:hAnsiTheme="minorBidi" w:cstheme="minorBidi"/>
          <w:color w:val="000000"/>
        </w:rPr>
        <w:t>on his, her</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or their moral station. </w:t>
      </w:r>
    </w:p>
    <w:p w14:paraId="1F8434CF" w14:textId="77777777" w:rsidR="00B60C66" w:rsidRDefault="00B60C66" w:rsidP="00EE4ABA">
      <w:pPr>
        <w:bidi w:val="0"/>
        <w:spacing w:line="240" w:lineRule="auto"/>
        <w:jc w:val="both"/>
        <w:rPr>
          <w:rFonts w:asciiTheme="minorBidi" w:eastAsia="Times New Roman" w:hAnsiTheme="minorBidi" w:cstheme="minorBidi"/>
          <w:color w:val="000000"/>
        </w:rPr>
      </w:pPr>
    </w:p>
    <w:p w14:paraId="605D4D39" w14:textId="1B0164C9" w:rsidR="0051616F" w:rsidRPr="00422F27" w:rsidRDefault="0051616F"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Amos again uses the less-than-common cognomen of A-D-N-Y, stressing Hashem’s lordship over all; it is again followed by the Tetragrammaton</w:t>
      </w:r>
      <w:r w:rsidR="00B308EF">
        <w:rPr>
          <w:rFonts w:asciiTheme="minorBidi" w:eastAsia="Times New Roman" w:hAnsiTheme="minorBidi" w:cstheme="minorBidi"/>
          <w:color w:val="000000"/>
        </w:rPr>
        <w:t xml:space="preserve"> (although read as </w:t>
      </w:r>
      <w:r w:rsidR="00B308EF">
        <w:rPr>
          <w:rFonts w:asciiTheme="minorBidi" w:eastAsia="Times New Roman" w:hAnsiTheme="minorBidi" w:cstheme="minorBidi"/>
          <w:i/>
          <w:iCs/>
          <w:color w:val="000000"/>
        </w:rPr>
        <w:t>Elokim</w:t>
      </w:r>
      <w:r w:rsidR="00B308EF">
        <w:rPr>
          <w:rFonts w:asciiTheme="minorBidi" w:eastAsia="Times New Roman" w:hAnsiTheme="minorBidi" w:cstheme="minorBidi"/>
          <w:color w:val="000000"/>
        </w:rPr>
        <w:t>)</w:t>
      </w:r>
      <w:r>
        <w:rPr>
          <w:rFonts w:asciiTheme="minorBidi" w:eastAsia="Times New Roman" w:hAnsiTheme="minorBidi" w:cstheme="minorBidi"/>
          <w:color w:val="000000"/>
        </w:rPr>
        <w:t xml:space="preserve">, assuring that God’s abiding love for all of His creatures will also be part of the judgment process. </w:t>
      </w:r>
      <w:r w:rsidR="00B308EF">
        <w:rPr>
          <w:rFonts w:asciiTheme="minorBidi" w:eastAsia="Times New Roman" w:hAnsiTheme="minorBidi" w:cstheme="minorBidi"/>
          <w:color w:val="000000"/>
        </w:rPr>
        <w:t xml:space="preserve"> </w:t>
      </w:r>
    </w:p>
    <w:p w14:paraId="4A684B09" w14:textId="77777777" w:rsidR="000574A9" w:rsidRDefault="000574A9" w:rsidP="00EE4ABA">
      <w:pPr>
        <w:bidi w:val="0"/>
        <w:spacing w:line="240" w:lineRule="auto"/>
        <w:ind w:left="1440"/>
        <w:jc w:val="both"/>
        <w:rPr>
          <w:rFonts w:asciiTheme="minorBidi" w:eastAsia="Times New Roman" w:hAnsiTheme="minorBidi" w:cstheme="minorBidi"/>
          <w:i/>
          <w:iCs/>
          <w:color w:val="000000"/>
        </w:rPr>
      </w:pPr>
    </w:p>
    <w:p w14:paraId="1E1364D9" w14:textId="10404BC7" w:rsidR="000574A9" w:rsidRDefault="000574A9"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Ba</w:t>
      </w:r>
      <w:r w:rsidR="00062824">
        <w:rPr>
          <w:rFonts w:asciiTheme="minorBidi" w:eastAsia="Times New Roman" w:hAnsiTheme="minorBidi" w:cstheme="minorBidi"/>
          <w:i/>
          <w:iCs/>
          <w:color w:val="000000"/>
        </w:rPr>
        <w:t>-</w:t>
      </w:r>
      <w:r>
        <w:rPr>
          <w:rFonts w:asciiTheme="minorBidi" w:eastAsia="Times New Roman" w:hAnsiTheme="minorBidi" w:cstheme="minorBidi"/>
          <w:i/>
          <w:iCs/>
          <w:color w:val="000000"/>
        </w:rPr>
        <w:t>mamlakha ha</w:t>
      </w:r>
      <w:r w:rsidR="00062824">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chata’ah </w:t>
      </w:r>
    </w:p>
    <w:p w14:paraId="6910A4BB" w14:textId="0C10876D" w:rsidR="000574A9" w:rsidRDefault="000574A9" w:rsidP="00EE4ABA">
      <w:pPr>
        <w:bidi w:val="0"/>
        <w:spacing w:line="240" w:lineRule="auto"/>
        <w:ind w:left="720"/>
        <w:jc w:val="both"/>
        <w:rPr>
          <w:rFonts w:asciiTheme="minorBidi" w:eastAsia="Times New Roman" w:hAnsiTheme="minorBidi" w:cstheme="minorBidi"/>
          <w:color w:val="000000"/>
        </w:rPr>
      </w:pPr>
      <w:r w:rsidRPr="006D1D2A">
        <w:rPr>
          <w:rFonts w:asciiTheme="minorBidi" w:eastAsia="Times New Roman" w:hAnsiTheme="minorBidi" w:cstheme="minorBidi"/>
          <w:color w:val="000000"/>
        </w:rPr>
        <w:t>are upon the sinful kingdom</w:t>
      </w:r>
    </w:p>
    <w:p w14:paraId="1E4F53AA" w14:textId="77777777" w:rsidR="004276F1" w:rsidRDefault="004276F1" w:rsidP="00EE4ABA">
      <w:pPr>
        <w:bidi w:val="0"/>
        <w:spacing w:line="240" w:lineRule="auto"/>
        <w:ind w:left="720"/>
        <w:jc w:val="both"/>
        <w:rPr>
          <w:rFonts w:asciiTheme="minorBidi" w:eastAsia="Times New Roman" w:hAnsiTheme="minorBidi" w:cstheme="minorBidi"/>
          <w:i/>
          <w:iCs/>
          <w:color w:val="000000"/>
        </w:rPr>
      </w:pPr>
    </w:p>
    <w:p w14:paraId="2BAD9685" w14:textId="76E77F46" w:rsidR="004276F1" w:rsidRDefault="004276F1"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062824">
        <w:rPr>
          <w:rFonts w:asciiTheme="minorBidi" w:eastAsia="Times New Roman" w:hAnsiTheme="minorBidi" w:cstheme="minorBidi"/>
          <w:i/>
          <w:iCs/>
          <w:color w:val="000000"/>
        </w:rPr>
        <w:t>-</w:t>
      </w:r>
      <w:r>
        <w:rPr>
          <w:rFonts w:asciiTheme="minorBidi" w:eastAsia="Times New Roman" w:hAnsiTheme="minorBidi" w:cstheme="minorBidi"/>
          <w:i/>
          <w:iCs/>
          <w:color w:val="000000"/>
        </w:rPr>
        <w:t>hishmad</w:t>
      </w:r>
      <w:r w:rsidR="00062824">
        <w:rPr>
          <w:rFonts w:asciiTheme="minorBidi" w:eastAsia="Times New Roman" w:hAnsiTheme="minorBidi" w:cstheme="minorBidi"/>
          <w:i/>
          <w:iCs/>
          <w:color w:val="000000"/>
        </w:rPr>
        <w:t>e</w:t>
      </w:r>
      <w:r>
        <w:rPr>
          <w:rFonts w:asciiTheme="minorBidi" w:eastAsia="Times New Roman" w:hAnsiTheme="minorBidi" w:cstheme="minorBidi"/>
          <w:i/>
          <w:iCs/>
          <w:color w:val="000000"/>
        </w:rPr>
        <w:t>ti otah</w:t>
      </w:r>
    </w:p>
    <w:p w14:paraId="3D744675" w14:textId="77777777" w:rsidR="004276F1" w:rsidRDefault="004276F1" w:rsidP="00EE4ABA">
      <w:pPr>
        <w:bidi w:val="0"/>
        <w:spacing w:line="240" w:lineRule="auto"/>
        <w:ind w:left="720"/>
        <w:jc w:val="both"/>
        <w:rPr>
          <w:rFonts w:asciiTheme="minorBidi" w:eastAsia="Times New Roman" w:hAnsiTheme="minorBidi" w:cstheme="minorBidi"/>
          <w:i/>
          <w:iCs/>
          <w:color w:val="000000"/>
        </w:rPr>
      </w:pPr>
      <w:r w:rsidRPr="006D1D2A">
        <w:rPr>
          <w:rFonts w:asciiTheme="minorBidi" w:eastAsia="Times New Roman" w:hAnsiTheme="minorBidi" w:cstheme="minorBidi"/>
          <w:color w:val="000000"/>
        </w:rPr>
        <w:t>and I will destroy it</w:t>
      </w:r>
    </w:p>
    <w:p w14:paraId="30BFBDB0" w14:textId="77777777" w:rsidR="004276F1" w:rsidRDefault="004276F1" w:rsidP="00EE4ABA">
      <w:pPr>
        <w:bidi w:val="0"/>
        <w:spacing w:line="240" w:lineRule="auto"/>
        <w:ind w:left="720"/>
        <w:jc w:val="both"/>
        <w:rPr>
          <w:rFonts w:asciiTheme="minorBidi" w:eastAsia="Times New Roman" w:hAnsiTheme="minorBidi" w:cstheme="minorBidi"/>
          <w:i/>
          <w:iCs/>
          <w:color w:val="000000"/>
        </w:rPr>
      </w:pPr>
    </w:p>
    <w:p w14:paraId="46DCD1D8" w14:textId="2BA772AA" w:rsidR="004276F1" w:rsidRDefault="004276F1"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Mei</w:t>
      </w:r>
      <w:r w:rsidR="00062824">
        <w:rPr>
          <w:rFonts w:asciiTheme="minorBidi" w:eastAsia="Times New Roman" w:hAnsiTheme="minorBidi" w:cstheme="minorBidi"/>
          <w:i/>
          <w:iCs/>
          <w:color w:val="000000"/>
        </w:rPr>
        <w:t>-</w:t>
      </w:r>
      <w:r>
        <w:rPr>
          <w:rFonts w:asciiTheme="minorBidi" w:eastAsia="Times New Roman" w:hAnsiTheme="minorBidi" w:cstheme="minorBidi"/>
          <w:i/>
          <w:iCs/>
          <w:color w:val="000000"/>
        </w:rPr>
        <w:t>al p</w:t>
      </w:r>
      <w:r w:rsidR="00062824">
        <w:rPr>
          <w:rFonts w:asciiTheme="minorBidi" w:eastAsia="Times New Roman" w:hAnsiTheme="minorBidi" w:cstheme="minorBidi"/>
          <w:i/>
          <w:iCs/>
          <w:color w:val="000000"/>
        </w:rPr>
        <w:t>e</w:t>
      </w:r>
      <w:r>
        <w:rPr>
          <w:rFonts w:asciiTheme="minorBidi" w:eastAsia="Times New Roman" w:hAnsiTheme="minorBidi" w:cstheme="minorBidi"/>
          <w:i/>
          <w:iCs/>
          <w:color w:val="000000"/>
        </w:rPr>
        <w:t>nei ha</w:t>
      </w:r>
      <w:r w:rsidR="00062824">
        <w:rPr>
          <w:rFonts w:asciiTheme="minorBidi" w:eastAsia="Times New Roman" w:hAnsiTheme="minorBidi" w:cstheme="minorBidi"/>
          <w:i/>
          <w:iCs/>
          <w:color w:val="000000"/>
        </w:rPr>
        <w:t>-</w:t>
      </w:r>
      <w:r w:rsidR="00681515">
        <w:rPr>
          <w:rFonts w:asciiTheme="minorBidi" w:eastAsia="Times New Roman" w:hAnsiTheme="minorBidi" w:cstheme="minorBidi"/>
          <w:i/>
          <w:iCs/>
          <w:color w:val="000000"/>
        </w:rPr>
        <w:t>adama</w:t>
      </w:r>
    </w:p>
    <w:p w14:paraId="206B1B32" w14:textId="1DC07062" w:rsidR="004276F1" w:rsidRDefault="004276F1" w:rsidP="00EE4ABA">
      <w:pPr>
        <w:bidi w:val="0"/>
        <w:spacing w:line="240" w:lineRule="auto"/>
        <w:ind w:left="720"/>
        <w:jc w:val="both"/>
        <w:rPr>
          <w:rFonts w:asciiTheme="minorBidi" w:eastAsia="Times New Roman" w:hAnsiTheme="minorBidi" w:cstheme="minorBidi"/>
          <w:i/>
          <w:iCs/>
          <w:color w:val="000000"/>
        </w:rPr>
      </w:pPr>
      <w:r w:rsidRPr="006D1D2A">
        <w:rPr>
          <w:rFonts w:asciiTheme="minorBidi" w:eastAsia="Times New Roman" w:hAnsiTheme="minorBidi" w:cstheme="minorBidi"/>
          <w:color w:val="000000"/>
        </w:rPr>
        <w:t>from the surface of the ground</w:t>
      </w:r>
    </w:p>
    <w:p w14:paraId="71282202" w14:textId="77777777" w:rsidR="004276F1" w:rsidRDefault="004276F1" w:rsidP="00EE4ABA">
      <w:pPr>
        <w:bidi w:val="0"/>
        <w:spacing w:line="240" w:lineRule="auto"/>
        <w:ind w:left="1440"/>
        <w:jc w:val="both"/>
        <w:rPr>
          <w:rFonts w:asciiTheme="minorBidi" w:eastAsia="Times New Roman" w:hAnsiTheme="minorBidi" w:cstheme="minorBidi"/>
          <w:color w:val="000000"/>
        </w:rPr>
      </w:pPr>
    </w:p>
    <w:p w14:paraId="1AE08010" w14:textId="17DC5DD6" w:rsidR="006D6F3D" w:rsidRDefault="00782347"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Most of the </w:t>
      </w:r>
      <w:r w:rsidRPr="00AA323D">
        <w:rPr>
          <w:rFonts w:asciiTheme="minorBidi" w:hAnsiTheme="minorBidi"/>
          <w:i/>
          <w:color w:val="000000"/>
        </w:rPr>
        <w:t>Rishonim</w:t>
      </w:r>
      <w:r>
        <w:rPr>
          <w:rFonts w:asciiTheme="minorBidi" w:eastAsia="Times New Roman" w:hAnsiTheme="minorBidi" w:cstheme="minorBidi"/>
          <w:color w:val="000000"/>
        </w:rPr>
        <w:t xml:space="preserve"> maintain that the “sinful kingdom” referenced here is Shomron, Amos’s targeted audience throughout. This approach is anchored, naturally, in how the previous verse is read. If it is part of rebuke against the immediate assemblage, </w:t>
      </w:r>
      <w:r w:rsidR="00AB542C">
        <w:rPr>
          <w:rFonts w:asciiTheme="minorBidi" w:eastAsia="Times New Roman" w:hAnsiTheme="minorBidi" w:cstheme="minorBidi"/>
          <w:color w:val="000000"/>
        </w:rPr>
        <w:t>then it stands to reason that they are the “sinful kingdom</w:t>
      </w:r>
      <w:r w:rsidR="00062824">
        <w:rPr>
          <w:rFonts w:asciiTheme="minorBidi" w:eastAsia="Times New Roman" w:hAnsiTheme="minorBidi" w:cstheme="minorBidi"/>
          <w:color w:val="000000"/>
        </w:rPr>
        <w:t>.</w:t>
      </w:r>
      <w:r w:rsidR="00AB542C">
        <w:rPr>
          <w:rFonts w:asciiTheme="minorBidi" w:eastAsia="Times New Roman" w:hAnsiTheme="minorBidi" w:cstheme="minorBidi"/>
          <w:color w:val="000000"/>
        </w:rPr>
        <w:t xml:space="preserve">” If, however, we </w:t>
      </w:r>
      <w:r w:rsidR="00062824">
        <w:rPr>
          <w:rFonts w:asciiTheme="minorBidi" w:eastAsia="Times New Roman" w:hAnsiTheme="minorBidi" w:cstheme="minorBidi"/>
          <w:color w:val="000000"/>
        </w:rPr>
        <w:t>view</w:t>
      </w:r>
      <w:r w:rsidR="00AB542C">
        <w:rPr>
          <w:rFonts w:asciiTheme="minorBidi" w:eastAsia="Times New Roman" w:hAnsiTheme="minorBidi" w:cstheme="minorBidi"/>
          <w:color w:val="000000"/>
        </w:rPr>
        <w:t xml:space="preserve"> the previous verse as setting up and ultimately solidifying Yisrael’s treasured status among the nations, then we may see </w:t>
      </w:r>
      <w:r w:rsidR="00062824">
        <w:rPr>
          <w:rFonts w:asciiTheme="minorBidi" w:eastAsia="Times New Roman" w:hAnsiTheme="minorBidi" w:cstheme="minorBidi"/>
          <w:color w:val="000000"/>
        </w:rPr>
        <w:t>the matter</w:t>
      </w:r>
      <w:r w:rsidR="00AB542C">
        <w:rPr>
          <w:rFonts w:asciiTheme="minorBidi" w:eastAsia="Times New Roman" w:hAnsiTheme="minorBidi" w:cstheme="minorBidi"/>
          <w:color w:val="000000"/>
        </w:rPr>
        <w:t xml:space="preserve"> differently. This interpretive causal chain is clear in the </w:t>
      </w:r>
      <w:r w:rsidR="00AB542C" w:rsidRPr="00B60C66">
        <w:rPr>
          <w:rFonts w:asciiTheme="minorBidi" w:eastAsia="Times New Roman" w:hAnsiTheme="minorBidi" w:cstheme="minorBidi"/>
          <w:i/>
          <w:iCs/>
          <w:color w:val="000000"/>
        </w:rPr>
        <w:t>Rishonim</w:t>
      </w:r>
      <w:r w:rsidR="00AB542C">
        <w:rPr>
          <w:rFonts w:asciiTheme="minorBidi" w:eastAsia="Times New Roman" w:hAnsiTheme="minorBidi" w:cstheme="minorBidi"/>
          <w:color w:val="000000"/>
        </w:rPr>
        <w:t xml:space="preserve">. </w:t>
      </w:r>
      <w:r w:rsidR="00E25664">
        <w:rPr>
          <w:rFonts w:asciiTheme="minorBidi" w:eastAsia="Times New Roman" w:hAnsiTheme="minorBidi" w:cstheme="minorBidi"/>
          <w:color w:val="000000"/>
        </w:rPr>
        <w:t xml:space="preserve"> However it is viewed, it must be read in harmony with the follow-up phrase – “I will not destroy the house of Yaakov.” </w:t>
      </w:r>
    </w:p>
    <w:p w14:paraId="015B1996" w14:textId="1EF14E49" w:rsidR="00AB542C" w:rsidRDefault="00AB542C" w:rsidP="00EE4ABA">
      <w:pPr>
        <w:bidi w:val="0"/>
        <w:spacing w:line="240" w:lineRule="auto"/>
        <w:jc w:val="both"/>
        <w:rPr>
          <w:rFonts w:asciiTheme="minorBidi" w:eastAsia="Times New Roman" w:hAnsiTheme="minorBidi" w:cstheme="minorBidi"/>
          <w:color w:val="000000"/>
        </w:rPr>
      </w:pPr>
    </w:p>
    <w:p w14:paraId="2A55023D" w14:textId="71641392" w:rsidR="00AB542C" w:rsidRDefault="00AB542C"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Rashi</w:t>
      </w:r>
      <w:r w:rsidR="00E25664">
        <w:rPr>
          <w:rFonts w:asciiTheme="minorBidi" w:eastAsia="Times New Roman" w:hAnsiTheme="minorBidi" w:cstheme="minorBidi"/>
          <w:color w:val="000000"/>
        </w:rPr>
        <w:t xml:space="preserve"> identifies the sinful kingdom as th</w:t>
      </w:r>
      <w:r w:rsidR="00B60C66">
        <w:rPr>
          <w:rFonts w:asciiTheme="minorBidi" w:eastAsia="Times New Roman" w:hAnsiTheme="minorBidi" w:cstheme="minorBidi"/>
          <w:color w:val="000000"/>
        </w:rPr>
        <w:t>e house of Yehu (i.e. Yerovam)</w:t>
      </w:r>
      <w:r w:rsidR="00062824">
        <w:rPr>
          <w:rFonts w:asciiTheme="minorBidi" w:eastAsia="Times New Roman" w:hAnsiTheme="minorBidi" w:cstheme="minorBidi"/>
          <w:color w:val="000000"/>
        </w:rPr>
        <w:t>,</w:t>
      </w:r>
      <w:r w:rsidR="00B60C66">
        <w:rPr>
          <w:rFonts w:asciiTheme="minorBidi" w:eastAsia="Times New Roman" w:hAnsiTheme="minorBidi" w:cstheme="minorBidi"/>
          <w:color w:val="000000"/>
        </w:rPr>
        <w:t xml:space="preserve"> </w:t>
      </w:r>
      <w:r w:rsidR="00E25664">
        <w:rPr>
          <w:rFonts w:asciiTheme="minorBidi" w:eastAsia="Times New Roman" w:hAnsiTheme="minorBidi" w:cstheme="minorBidi"/>
          <w:color w:val="000000"/>
        </w:rPr>
        <w:t xml:space="preserve">to the exclusion of Yehuda. </w:t>
      </w:r>
    </w:p>
    <w:p w14:paraId="0F78B6A0" w14:textId="2502D784" w:rsidR="00E25664" w:rsidRDefault="00E25664" w:rsidP="00EE4ABA">
      <w:pPr>
        <w:bidi w:val="0"/>
        <w:spacing w:line="240" w:lineRule="auto"/>
        <w:jc w:val="both"/>
        <w:rPr>
          <w:rFonts w:asciiTheme="minorBidi" w:eastAsia="Times New Roman" w:hAnsiTheme="minorBidi" w:cstheme="minorBidi"/>
          <w:color w:val="000000"/>
        </w:rPr>
      </w:pPr>
    </w:p>
    <w:p w14:paraId="4A4AEC20" w14:textId="308FD922" w:rsidR="00E25664" w:rsidRDefault="00E25664"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Yosef Kara modifies this a bit and seems to view both kingdoms as being part of the greater “Beit Yaakov.” God will destroy the kingdom of the north, but not totally. </w:t>
      </w:r>
    </w:p>
    <w:p w14:paraId="1989B549" w14:textId="52FC7361" w:rsidR="00E25664" w:rsidRDefault="00E25664" w:rsidP="00EE4ABA">
      <w:pPr>
        <w:bidi w:val="0"/>
        <w:spacing w:line="240" w:lineRule="auto"/>
        <w:jc w:val="both"/>
        <w:rPr>
          <w:rFonts w:asciiTheme="minorBidi" w:eastAsia="Times New Roman" w:hAnsiTheme="minorBidi" w:cstheme="minorBidi"/>
          <w:color w:val="000000"/>
        </w:rPr>
      </w:pPr>
    </w:p>
    <w:p w14:paraId="39E3437B" w14:textId="274FBC41" w:rsidR="00E25664" w:rsidRDefault="00E25664"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Ibn Ezra, who also views the “sinful kingdom” as Yisrael, makes a different, and clever, divide to reconcile the verse. He notes that the cause for Yisrael’s wayward behavior was their kings and leaders (a subtle theme throughout </w:t>
      </w:r>
      <w:r w:rsidRPr="00AA323D">
        <w:rPr>
          <w:rFonts w:asciiTheme="minorBidi" w:hAnsiTheme="minorBidi"/>
          <w:i/>
          <w:color w:val="000000"/>
        </w:rPr>
        <w:t>Amos</w:t>
      </w:r>
      <w:r>
        <w:rPr>
          <w:rFonts w:asciiTheme="minorBidi" w:eastAsia="Times New Roman" w:hAnsiTheme="minorBidi" w:cstheme="minorBidi"/>
          <w:color w:val="000000"/>
        </w:rPr>
        <w:t xml:space="preserve">). As such, He will destroy the </w:t>
      </w:r>
      <w:r>
        <w:rPr>
          <w:rFonts w:asciiTheme="minorBidi" w:eastAsia="Times New Roman" w:hAnsiTheme="minorBidi" w:cstheme="minorBidi"/>
          <w:i/>
          <w:iCs/>
          <w:color w:val="000000"/>
        </w:rPr>
        <w:t>mamlakha</w:t>
      </w:r>
      <w:r>
        <w:rPr>
          <w:rFonts w:asciiTheme="minorBidi" w:eastAsia="Times New Roman" w:hAnsiTheme="minorBidi" w:cstheme="minorBidi"/>
          <w:color w:val="000000"/>
        </w:rPr>
        <w:t xml:space="preserve"> – i.e. the royal house</w:t>
      </w:r>
      <w:r w:rsidR="00062824">
        <w:rPr>
          <w:rFonts w:asciiTheme="minorBidi" w:eastAsia="Times New Roman" w:hAnsiTheme="minorBidi" w:cstheme="minorBidi"/>
          <w:color w:val="000000"/>
        </w:rPr>
        <w:t xml:space="preserve"> –</w:t>
      </w:r>
      <w:r w:rsidR="003760DC">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but not all of Beit Yaakov. Radak adopts this approach as well. </w:t>
      </w:r>
    </w:p>
    <w:p w14:paraId="0496C7B7" w14:textId="77777777" w:rsidR="00B60C66" w:rsidRDefault="00B60C66" w:rsidP="00EE4ABA">
      <w:pPr>
        <w:bidi w:val="0"/>
        <w:spacing w:line="240" w:lineRule="auto"/>
        <w:jc w:val="both"/>
        <w:rPr>
          <w:rFonts w:asciiTheme="minorBidi" w:eastAsia="Times New Roman" w:hAnsiTheme="minorBidi" w:cstheme="minorBidi"/>
          <w:color w:val="000000"/>
        </w:rPr>
      </w:pPr>
    </w:p>
    <w:p w14:paraId="6E2E1B7E" w14:textId="4A913CEB" w:rsidR="00E25664" w:rsidRDefault="00E25664"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 Eliezer of Beaugency</w:t>
      </w:r>
      <w:r w:rsidR="003760DC">
        <w:rPr>
          <w:rFonts w:asciiTheme="minorBidi" w:eastAsia="Times New Roman" w:hAnsiTheme="minorBidi" w:cstheme="minorBidi"/>
          <w:color w:val="000000"/>
        </w:rPr>
        <w:t>, however, reads the statement of this clause as a general providential reality</w:t>
      </w:r>
      <w:r w:rsidR="00062824">
        <w:rPr>
          <w:rFonts w:asciiTheme="minorBidi" w:eastAsia="Times New Roman" w:hAnsiTheme="minorBidi" w:cstheme="minorBidi"/>
          <w:color w:val="000000"/>
        </w:rPr>
        <w:t>.</w:t>
      </w:r>
      <w:r w:rsidR="003760DC">
        <w:rPr>
          <w:rFonts w:asciiTheme="minorBidi" w:eastAsia="Times New Roman" w:hAnsiTheme="minorBidi" w:cstheme="minorBidi"/>
          <w:color w:val="000000"/>
        </w:rPr>
        <w:t xml:space="preserve"> God is watching </w:t>
      </w:r>
      <w:r w:rsidR="003760DC">
        <w:rPr>
          <w:rFonts w:asciiTheme="minorBidi" w:eastAsia="Times New Roman" w:hAnsiTheme="minorBidi" w:cstheme="minorBidi"/>
          <w:i/>
          <w:iCs/>
          <w:color w:val="000000"/>
        </w:rPr>
        <w:t>every</w:t>
      </w:r>
      <w:r w:rsidR="003760DC">
        <w:rPr>
          <w:rFonts w:asciiTheme="minorBidi" w:eastAsia="Times New Roman" w:hAnsiTheme="minorBidi" w:cstheme="minorBidi"/>
          <w:color w:val="000000"/>
        </w:rPr>
        <w:t xml:space="preserve"> sinful kingdom and will destroy them; however, unlike the absolute destruction </w:t>
      </w:r>
      <w:r w:rsidR="00062824">
        <w:rPr>
          <w:rFonts w:asciiTheme="minorBidi" w:eastAsia="Times New Roman" w:hAnsiTheme="minorBidi" w:cstheme="minorBidi"/>
          <w:color w:val="000000"/>
        </w:rPr>
        <w:t>that</w:t>
      </w:r>
      <w:r w:rsidR="003760DC">
        <w:rPr>
          <w:rFonts w:asciiTheme="minorBidi" w:eastAsia="Times New Roman" w:hAnsiTheme="minorBidi" w:cstheme="minorBidi"/>
          <w:color w:val="000000"/>
        </w:rPr>
        <w:t xml:space="preserve"> will befall other sinning nations, </w:t>
      </w:r>
      <w:r w:rsidR="003760DC" w:rsidRPr="00AA323D">
        <w:rPr>
          <w:rFonts w:asciiTheme="minorBidi" w:hAnsiTheme="minorBidi"/>
          <w:i/>
          <w:color w:val="000000"/>
        </w:rPr>
        <w:t>Am Yisrael</w:t>
      </w:r>
      <w:r w:rsidR="003760DC">
        <w:rPr>
          <w:rFonts w:asciiTheme="minorBidi" w:eastAsia="Times New Roman" w:hAnsiTheme="minorBidi" w:cstheme="minorBidi"/>
          <w:color w:val="000000"/>
        </w:rPr>
        <w:t xml:space="preserve"> will be exiled and oppressed but not obliterated. </w:t>
      </w:r>
    </w:p>
    <w:p w14:paraId="53EFEF49" w14:textId="36BBAC92" w:rsidR="0098503C" w:rsidRDefault="0098503C" w:rsidP="00EE4ABA">
      <w:pPr>
        <w:bidi w:val="0"/>
        <w:spacing w:line="240" w:lineRule="auto"/>
        <w:jc w:val="both"/>
        <w:rPr>
          <w:rFonts w:asciiTheme="minorBidi" w:eastAsia="Times New Roman" w:hAnsiTheme="minorBidi" w:cstheme="minorBidi"/>
          <w:color w:val="000000"/>
        </w:rPr>
      </w:pPr>
    </w:p>
    <w:p w14:paraId="58D829D7" w14:textId="7820E4BD" w:rsidR="0098503C" w:rsidRDefault="0098503C"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Yitzchak Abravanel, as he already signaled in his interpretation of the previous verse (see last week’s </w:t>
      </w:r>
      <w:r w:rsidRPr="00AA323D">
        <w:rPr>
          <w:rFonts w:asciiTheme="minorBidi" w:hAnsiTheme="minorBidi"/>
          <w:i/>
          <w:color w:val="000000"/>
        </w:rPr>
        <w:t>shiur</w:t>
      </w:r>
      <w:r>
        <w:rPr>
          <w:rFonts w:asciiTheme="minorBidi" w:eastAsia="Times New Roman" w:hAnsiTheme="minorBidi" w:cstheme="minorBidi"/>
          <w:color w:val="000000"/>
        </w:rPr>
        <w:t xml:space="preserve">), continues in this direction. He asserts – in clear response to the mainstream interpretive tradition of the </w:t>
      </w:r>
      <w:r w:rsidRPr="00B60C66">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 that the “sinning kingdom” is </w:t>
      </w:r>
      <w:r>
        <w:rPr>
          <w:rFonts w:asciiTheme="minorBidi" w:eastAsia="Times New Roman" w:hAnsiTheme="minorBidi" w:cstheme="minorBidi"/>
          <w:i/>
          <w:iCs/>
          <w:color w:val="000000"/>
        </w:rPr>
        <w:t>not</w:t>
      </w:r>
      <w:r w:rsidR="00062824">
        <w:rPr>
          <w:rFonts w:asciiTheme="minorBidi" w:eastAsia="Times New Roman" w:hAnsiTheme="minorBidi" w:cstheme="minorBidi"/>
          <w:color w:val="000000"/>
        </w:rPr>
        <w:t xml:space="preserve"> Ephraim (=Yisrael).</w:t>
      </w:r>
      <w:r>
        <w:rPr>
          <w:rFonts w:asciiTheme="minorBidi" w:eastAsia="Times New Roman" w:hAnsiTheme="minorBidi" w:cstheme="minorBidi"/>
          <w:color w:val="000000"/>
        </w:rPr>
        <w:t xml:space="preserve"> </w:t>
      </w:r>
      <w:r w:rsidR="00062824">
        <w:rPr>
          <w:rFonts w:asciiTheme="minorBidi" w:eastAsia="Times New Roman" w:hAnsiTheme="minorBidi" w:cstheme="minorBidi"/>
          <w:color w:val="000000"/>
        </w:rPr>
        <w:t>R</w:t>
      </w:r>
      <w:r>
        <w:rPr>
          <w:rFonts w:asciiTheme="minorBidi" w:eastAsia="Times New Roman" w:hAnsiTheme="minorBidi" w:cstheme="minorBidi"/>
          <w:color w:val="000000"/>
        </w:rPr>
        <w:t>ather</w:t>
      </w:r>
      <w:r w:rsidR="00062824">
        <w:rPr>
          <w:rFonts w:asciiTheme="minorBidi" w:eastAsia="Times New Roman" w:hAnsiTheme="minorBidi" w:cstheme="minorBidi"/>
          <w:color w:val="000000"/>
        </w:rPr>
        <w:t>,</w:t>
      </w:r>
      <w:r>
        <w:rPr>
          <w:rFonts w:asciiTheme="minorBidi" w:eastAsia="Times New Roman" w:hAnsiTheme="minorBidi" w:cstheme="minorBidi"/>
          <w:color w:val="000000"/>
        </w:rPr>
        <w:t xml:space="preserve"> this entire verse is intended to speak about the high station that Yisrael occupies before God. God will obliterate (“in an instant”) any </w:t>
      </w:r>
      <w:r>
        <w:rPr>
          <w:rFonts w:asciiTheme="minorBidi" w:eastAsia="Times New Roman" w:hAnsiTheme="minorBidi" w:cstheme="minorBidi"/>
          <w:i/>
          <w:iCs/>
          <w:color w:val="000000"/>
        </w:rPr>
        <w:t>other</w:t>
      </w:r>
      <w:r>
        <w:rPr>
          <w:rFonts w:asciiTheme="minorBidi" w:eastAsia="Times New Roman" w:hAnsiTheme="minorBidi" w:cstheme="minorBidi"/>
          <w:color w:val="000000"/>
        </w:rPr>
        <w:t xml:space="preserve"> nation that sins before Him, for His “eyes” are on the sinning kingdom. </w:t>
      </w:r>
      <w:r w:rsidR="00062824">
        <w:rPr>
          <w:rFonts w:asciiTheme="minorBidi" w:eastAsia="Times New Roman" w:hAnsiTheme="minorBidi" w:cstheme="minorBidi"/>
          <w:color w:val="000000"/>
        </w:rPr>
        <w:t>The Abravanel</w:t>
      </w:r>
      <w:r>
        <w:rPr>
          <w:rFonts w:asciiTheme="minorBidi" w:eastAsia="Times New Roman" w:hAnsiTheme="minorBidi" w:cstheme="minorBidi"/>
          <w:color w:val="000000"/>
        </w:rPr>
        <w:t xml:space="preserve"> argues from both </w:t>
      </w:r>
      <w:r w:rsidRPr="00AA323D">
        <w:rPr>
          <w:rFonts w:asciiTheme="minorBidi" w:hAnsiTheme="minorBidi"/>
          <w:i/>
          <w:color w:val="000000"/>
        </w:rPr>
        <w:t>Tanakh</w:t>
      </w:r>
      <w:r>
        <w:rPr>
          <w:rFonts w:asciiTheme="minorBidi" w:eastAsia="Times New Roman" w:hAnsiTheme="minorBidi" w:cstheme="minorBidi"/>
          <w:color w:val="000000"/>
        </w:rPr>
        <w:t xml:space="preserve"> and post-Biblical history, pointing to the many nations that have risen and fallen and disappeared. </w:t>
      </w:r>
    </w:p>
    <w:p w14:paraId="74CECB21" w14:textId="77777777" w:rsidR="004276F1" w:rsidRDefault="004276F1" w:rsidP="00EE4ABA">
      <w:pPr>
        <w:bidi w:val="0"/>
        <w:spacing w:line="240" w:lineRule="auto"/>
        <w:jc w:val="both"/>
        <w:rPr>
          <w:rFonts w:asciiTheme="minorBidi" w:eastAsia="Times New Roman" w:hAnsiTheme="minorBidi" w:cstheme="minorBidi"/>
          <w:color w:val="000000"/>
        </w:rPr>
      </w:pPr>
    </w:p>
    <w:p w14:paraId="41E5411B" w14:textId="388116BC" w:rsidR="004276F1" w:rsidRPr="00F239B0" w:rsidRDefault="004276F1"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seems that the previous verse, equating </w:t>
      </w:r>
      <w:r w:rsidRPr="00AA323D">
        <w:rPr>
          <w:rFonts w:asciiTheme="minorBidi" w:hAnsiTheme="minorBidi"/>
          <w:i/>
          <w:color w:val="000000"/>
        </w:rPr>
        <w:t>Am Yisrael</w:t>
      </w:r>
      <w:r>
        <w:rPr>
          <w:rFonts w:asciiTheme="minorBidi" w:eastAsia="Times New Roman" w:hAnsiTheme="minorBidi" w:cstheme="minorBidi"/>
          <w:color w:val="000000"/>
        </w:rPr>
        <w:t xml:space="preserve"> with other nations, would argue in favor of R. Eliezer’s </w:t>
      </w:r>
      <w:r w:rsidR="00062824">
        <w:rPr>
          <w:rFonts w:asciiTheme="minorBidi" w:eastAsia="Times New Roman" w:hAnsiTheme="minorBidi" w:cstheme="minorBidi"/>
          <w:color w:val="000000"/>
        </w:rPr>
        <w:t>approach</w:t>
      </w:r>
      <w:r>
        <w:rPr>
          <w:rFonts w:asciiTheme="minorBidi" w:eastAsia="Times New Roman" w:hAnsiTheme="minorBidi" w:cstheme="minorBidi"/>
          <w:color w:val="000000"/>
        </w:rPr>
        <w:t xml:space="preserve"> – that this is a broad statement of how God’s providence operates with all nations, without distinction. But the point the ibn Ezra makes is most powerful and should also be understood here. I would argue that Amos is presenting, to his audience and to the eternal readership, a truth about nations that is at once harsh </w:t>
      </w:r>
      <w:r w:rsidR="00062824">
        <w:rPr>
          <w:rFonts w:asciiTheme="minorBidi" w:eastAsia="Times New Roman" w:hAnsiTheme="minorBidi" w:cstheme="minorBidi"/>
          <w:color w:val="000000"/>
        </w:rPr>
        <w:t>and</w:t>
      </w:r>
      <w:r>
        <w:rPr>
          <w:rFonts w:asciiTheme="minorBidi" w:eastAsia="Times New Roman" w:hAnsiTheme="minorBidi" w:cstheme="minorBidi"/>
          <w:color w:val="000000"/>
        </w:rPr>
        <w:t xml:space="preserve"> comforting. The oligarchic position of identifying the state with the king – </w:t>
      </w:r>
      <w:r w:rsidR="00062824">
        <w:rPr>
          <w:rFonts w:asciiTheme="minorBidi" w:eastAsia="Times New Roman" w:hAnsiTheme="minorBidi" w:cstheme="minorBidi"/>
          <w:color w:val="000000"/>
        </w:rPr>
        <w:t>“</w:t>
      </w:r>
      <w:r>
        <w:rPr>
          <w:rFonts w:asciiTheme="minorBidi" w:eastAsia="Times New Roman" w:hAnsiTheme="minorBidi" w:cstheme="minorBidi"/>
          <w:i/>
          <w:iCs/>
          <w:color w:val="000000"/>
        </w:rPr>
        <w:t>l’etat c’est moi”</w:t>
      </w:r>
      <w:r>
        <w:rPr>
          <w:rFonts w:asciiTheme="minorBidi" w:eastAsia="Times New Roman" w:hAnsiTheme="minorBidi" w:cstheme="minorBidi"/>
          <w:color w:val="000000"/>
        </w:rPr>
        <w:t xml:space="preserve"> </w:t>
      </w:r>
      <w:r w:rsidR="00F239B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F239B0">
        <w:rPr>
          <w:rFonts w:asciiTheme="minorBidi" w:eastAsia="Times New Roman" w:hAnsiTheme="minorBidi" w:cstheme="minorBidi"/>
          <w:color w:val="000000"/>
        </w:rPr>
        <w:t xml:space="preserve">is pointedly refuted here. The kingdom may be destroyed, but the people will live on. This is, of course, only the case for Beit Yaakov. In other words, the eternal and unbreakable covenant between the people and Hashem is exactly that – a bond between the </w:t>
      </w:r>
      <w:r w:rsidR="00F239B0">
        <w:rPr>
          <w:rFonts w:asciiTheme="minorBidi" w:eastAsia="Times New Roman" w:hAnsiTheme="minorBidi" w:cstheme="minorBidi"/>
          <w:i/>
          <w:iCs/>
          <w:color w:val="000000"/>
        </w:rPr>
        <w:t>people</w:t>
      </w:r>
      <w:r w:rsidR="00F239B0">
        <w:rPr>
          <w:rFonts w:asciiTheme="minorBidi" w:eastAsia="Times New Roman" w:hAnsiTheme="minorBidi" w:cstheme="minorBidi"/>
          <w:color w:val="000000"/>
        </w:rPr>
        <w:t xml:space="preserve"> and God. They may be exiled (i.e. a destruction of sovereignty) and they may be oppressed – but they will not be destroyed. Abravanel’s position, as enticing as it is, seems a bit forced here</w:t>
      </w:r>
      <w:r w:rsidR="006C5A5D">
        <w:rPr>
          <w:rFonts w:asciiTheme="minorBidi" w:eastAsia="Times New Roman" w:hAnsiTheme="minorBidi" w:cstheme="minorBidi"/>
          <w:color w:val="000000"/>
        </w:rPr>
        <w:t>.</w:t>
      </w:r>
      <w:r w:rsidR="00F239B0">
        <w:rPr>
          <w:rStyle w:val="a8"/>
          <w:rFonts w:asciiTheme="minorBidi" w:eastAsia="Times New Roman" w:hAnsiTheme="minorBidi" w:cstheme="minorBidi"/>
          <w:color w:val="000000"/>
        </w:rPr>
        <w:footnoteReference w:id="2"/>
      </w:r>
      <w:r w:rsidR="00F239B0">
        <w:rPr>
          <w:rFonts w:asciiTheme="minorBidi" w:eastAsia="Times New Roman" w:hAnsiTheme="minorBidi" w:cstheme="minorBidi"/>
          <w:color w:val="000000"/>
        </w:rPr>
        <w:t xml:space="preserve"> </w:t>
      </w:r>
    </w:p>
    <w:p w14:paraId="3E8C9A36" w14:textId="77777777" w:rsidR="000574A9" w:rsidRDefault="000574A9" w:rsidP="00EE4ABA">
      <w:pPr>
        <w:bidi w:val="0"/>
        <w:spacing w:line="240" w:lineRule="auto"/>
        <w:ind w:left="1440"/>
        <w:jc w:val="both"/>
        <w:rPr>
          <w:rFonts w:asciiTheme="minorBidi" w:eastAsia="Times New Roman" w:hAnsiTheme="minorBidi" w:cstheme="minorBidi"/>
          <w:i/>
          <w:iCs/>
          <w:color w:val="000000"/>
        </w:rPr>
      </w:pPr>
    </w:p>
    <w:p w14:paraId="56994C59" w14:textId="77777777" w:rsidR="000574A9" w:rsidRDefault="000574A9"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Efes </w:t>
      </w:r>
    </w:p>
    <w:p w14:paraId="5212E20D" w14:textId="1E623F97" w:rsidR="000574A9" w:rsidRDefault="000574A9" w:rsidP="00EE4ABA">
      <w:pPr>
        <w:bidi w:val="0"/>
        <w:spacing w:line="240" w:lineRule="auto"/>
        <w:ind w:left="720"/>
        <w:jc w:val="both"/>
        <w:rPr>
          <w:rFonts w:asciiTheme="minorBidi" w:eastAsia="Times New Roman" w:hAnsiTheme="minorBidi" w:cstheme="minorBidi"/>
          <w:color w:val="000000"/>
        </w:rPr>
      </w:pPr>
      <w:r w:rsidRPr="006D1D2A">
        <w:rPr>
          <w:rFonts w:asciiTheme="minorBidi" w:eastAsia="Times New Roman" w:hAnsiTheme="minorBidi" w:cstheme="minorBidi"/>
          <w:color w:val="000000"/>
        </w:rPr>
        <w:t>except that</w:t>
      </w:r>
    </w:p>
    <w:p w14:paraId="2778583A" w14:textId="77777777" w:rsidR="00B60C66" w:rsidRDefault="00B60C66" w:rsidP="00EE4ABA">
      <w:pPr>
        <w:bidi w:val="0"/>
        <w:spacing w:line="240" w:lineRule="auto"/>
        <w:ind w:left="1440"/>
        <w:jc w:val="both"/>
        <w:rPr>
          <w:rFonts w:asciiTheme="minorBidi" w:eastAsia="Times New Roman" w:hAnsiTheme="minorBidi" w:cstheme="minorBidi"/>
          <w:i/>
          <w:iCs/>
          <w:color w:val="000000"/>
        </w:rPr>
      </w:pPr>
    </w:p>
    <w:p w14:paraId="040D6937" w14:textId="77777777" w:rsidR="00E06B57" w:rsidRDefault="00A103E2"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word, </w:t>
      </w:r>
      <w:r w:rsidR="009B2727">
        <w:rPr>
          <w:rFonts w:asciiTheme="minorBidi" w:eastAsia="Times New Roman" w:hAnsiTheme="minorBidi" w:cstheme="minorBidi"/>
          <w:color w:val="000000"/>
        </w:rPr>
        <w:t xml:space="preserve">making its only appearance in </w:t>
      </w:r>
      <w:r w:rsidR="009B2727" w:rsidRPr="00AA323D">
        <w:rPr>
          <w:rFonts w:asciiTheme="minorBidi" w:hAnsiTheme="minorBidi"/>
          <w:i/>
          <w:color w:val="000000"/>
        </w:rPr>
        <w:t>Amos</w:t>
      </w:r>
      <w:r w:rsidR="009B2727">
        <w:rPr>
          <w:rFonts w:asciiTheme="minorBidi" w:eastAsia="Times New Roman" w:hAnsiTheme="minorBidi" w:cstheme="minorBidi"/>
          <w:color w:val="000000"/>
        </w:rPr>
        <w:t xml:space="preserve"> with this meaning, is used to signal</w:t>
      </w:r>
      <w:r w:rsidR="00E06B57">
        <w:rPr>
          <w:rFonts w:asciiTheme="minorBidi" w:eastAsia="Times New Roman" w:hAnsiTheme="minorBidi" w:cstheme="minorBidi"/>
          <w:color w:val="000000"/>
        </w:rPr>
        <w:t xml:space="preserve"> a reservation or limitation on something said before. For instance, after the scouts sing the praises of the Land: </w:t>
      </w:r>
    </w:p>
    <w:p w14:paraId="4EDD6B02" w14:textId="77777777" w:rsidR="00B60C66" w:rsidRDefault="00B60C66" w:rsidP="00EE4ABA">
      <w:pPr>
        <w:bidi w:val="0"/>
        <w:spacing w:line="240" w:lineRule="auto"/>
        <w:jc w:val="both"/>
        <w:rPr>
          <w:rFonts w:asciiTheme="minorBidi" w:eastAsia="Times New Roman" w:hAnsiTheme="minorBidi" w:cstheme="minorBidi"/>
          <w:color w:val="000000"/>
        </w:rPr>
      </w:pPr>
    </w:p>
    <w:p w14:paraId="3A2E52AE" w14:textId="4B51FC1E" w:rsidR="00A103E2" w:rsidRDefault="00E06B57" w:rsidP="00EE4ABA">
      <w:pPr>
        <w:bidi w:val="0"/>
        <w:spacing w:line="240" w:lineRule="auto"/>
        <w:ind w:left="720"/>
        <w:jc w:val="both"/>
        <w:rPr>
          <w:rFonts w:asciiTheme="minorBidi" w:eastAsia="Times New Roman" w:hAnsiTheme="minorBidi" w:cstheme="minorBidi"/>
          <w:color w:val="000000"/>
        </w:rPr>
      </w:pPr>
      <w:r w:rsidRPr="00B4296A">
        <w:rPr>
          <w:rFonts w:asciiTheme="minorBidi" w:eastAsia="Times New Roman" w:hAnsiTheme="minorBidi" w:cstheme="minorBidi"/>
          <w:b/>
          <w:bCs/>
          <w:i/>
          <w:iCs/>
          <w:color w:val="000000"/>
        </w:rPr>
        <w:t>Efes</w:t>
      </w:r>
      <w:r w:rsidR="006C5A5D">
        <w:rPr>
          <w:rFonts w:asciiTheme="minorBidi" w:eastAsia="Times New Roman" w:hAnsiTheme="minorBidi" w:cstheme="minorBidi"/>
          <w:i/>
          <w:iCs/>
          <w:color w:val="000000"/>
        </w:rPr>
        <w:t xml:space="preserve"> ki az ha-</w:t>
      </w:r>
      <w:r>
        <w:rPr>
          <w:rFonts w:asciiTheme="minorBidi" w:eastAsia="Times New Roman" w:hAnsiTheme="minorBidi" w:cstheme="minorBidi"/>
          <w:i/>
          <w:iCs/>
          <w:color w:val="000000"/>
        </w:rPr>
        <w:t>am ha</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yoshev bah.</w:t>
      </w:r>
      <w:r w:rsidR="00B60C66">
        <w:rPr>
          <w:rFonts w:asciiTheme="minorBidi" w:eastAsia="Times New Roman" w:hAnsiTheme="minorBidi" w:cstheme="minorBidi"/>
          <w:i/>
          <w:iCs/>
          <w:color w:val="000000"/>
        </w:rPr>
        <w:t>.</w:t>
      </w:r>
      <w:r>
        <w:rPr>
          <w:rFonts w:asciiTheme="minorBidi" w:eastAsia="Times New Roman" w:hAnsiTheme="minorBidi" w:cstheme="minorBidi"/>
          <w:i/>
          <w:iCs/>
          <w:color w:val="000000"/>
        </w:rPr>
        <w:t>.</w:t>
      </w:r>
      <w:r w:rsidR="00A103E2">
        <w:rPr>
          <w:rFonts w:asciiTheme="minorBidi" w:eastAsia="Times New Roman" w:hAnsiTheme="minorBidi" w:cstheme="minorBidi"/>
          <w:color w:val="000000"/>
        </w:rPr>
        <w:t xml:space="preserve"> </w:t>
      </w:r>
    </w:p>
    <w:p w14:paraId="368FFD98" w14:textId="33F6610E" w:rsidR="00B4296A" w:rsidRDefault="00B4296A" w:rsidP="00EE4AB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b/>
          <w:bCs/>
          <w:color w:val="000000"/>
        </w:rPr>
        <w:t>Nevertheless</w:t>
      </w:r>
      <w:r>
        <w:rPr>
          <w:rFonts w:asciiTheme="minorBidi" w:eastAsia="Times New Roman" w:hAnsiTheme="minorBidi" w:cstheme="minorBidi"/>
          <w:color w:val="000000"/>
        </w:rPr>
        <w:t xml:space="preserve"> </w:t>
      </w:r>
      <w:r w:rsidR="006C5A5D">
        <w:rPr>
          <w:rFonts w:asciiTheme="minorBidi" w:eastAsia="Times New Roman" w:hAnsiTheme="minorBidi" w:cstheme="minorBidi"/>
          <w:color w:val="000000"/>
        </w:rPr>
        <w:t>[</w:t>
      </w:r>
      <w:r>
        <w:rPr>
          <w:rFonts w:asciiTheme="minorBidi" w:eastAsia="Times New Roman" w:hAnsiTheme="minorBidi" w:cstheme="minorBidi"/>
          <w:color w:val="000000"/>
        </w:rPr>
        <w:t>or, in some t</w:t>
      </w:r>
      <w:r w:rsidR="006C5A5D">
        <w:rPr>
          <w:rFonts w:asciiTheme="minorBidi" w:eastAsia="Times New Roman" w:hAnsiTheme="minorBidi" w:cstheme="minorBidi"/>
          <w:color w:val="000000"/>
        </w:rPr>
        <w:t>ranslations, “but” or “however”],</w:t>
      </w:r>
      <w:r>
        <w:rPr>
          <w:rFonts w:asciiTheme="minorBidi" w:eastAsia="Times New Roman" w:hAnsiTheme="minorBidi" w:cstheme="minorBidi"/>
          <w:color w:val="000000"/>
        </w:rPr>
        <w:t xml:space="preserve"> the nation that dwells there is strong…</w:t>
      </w:r>
      <w:r w:rsidR="00B60C66">
        <w:rPr>
          <w:rFonts w:asciiTheme="minorBidi" w:eastAsia="Times New Roman" w:hAnsiTheme="minorBidi" w:cstheme="minorBidi"/>
          <w:color w:val="000000"/>
        </w:rPr>
        <w:t xml:space="preserve"> </w:t>
      </w:r>
      <w:r>
        <w:rPr>
          <w:rFonts w:asciiTheme="minorBidi" w:eastAsia="Times New Roman" w:hAnsiTheme="minorBidi" w:cstheme="minorBidi"/>
          <w:color w:val="000000"/>
        </w:rPr>
        <w:t>(</w:t>
      </w:r>
      <w:r w:rsidRPr="00B60C66">
        <w:rPr>
          <w:rFonts w:asciiTheme="minorBidi" w:eastAsia="Times New Roman" w:hAnsiTheme="minorBidi" w:cstheme="minorBidi"/>
          <w:i/>
          <w:iCs/>
          <w:color w:val="000000"/>
        </w:rPr>
        <w:t>Bamidbar</w:t>
      </w:r>
      <w:r>
        <w:rPr>
          <w:rFonts w:asciiTheme="minorBidi" w:eastAsia="Times New Roman" w:hAnsiTheme="minorBidi" w:cstheme="minorBidi"/>
          <w:color w:val="000000"/>
        </w:rPr>
        <w:t xml:space="preserve"> 13:28)</w:t>
      </w:r>
    </w:p>
    <w:p w14:paraId="6A795732"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093D4293" w14:textId="3699BFCA" w:rsidR="00B4296A" w:rsidRDefault="00B4296A"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Amos is signaling a slight retreat from his earlier statement</w:t>
      </w:r>
      <w:r w:rsidR="00681515">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681515">
        <w:rPr>
          <w:rFonts w:asciiTheme="minorBidi" w:eastAsia="Times New Roman" w:hAnsiTheme="minorBidi" w:cstheme="minorBidi"/>
          <w:color w:val="000000"/>
        </w:rPr>
        <w:t>T</w:t>
      </w:r>
      <w:r>
        <w:rPr>
          <w:rFonts w:asciiTheme="minorBidi" w:eastAsia="Times New Roman" w:hAnsiTheme="minorBidi" w:cstheme="minorBidi"/>
          <w:color w:val="000000"/>
        </w:rPr>
        <w:t>he imp</w:t>
      </w:r>
      <w:r w:rsidR="00681515">
        <w:rPr>
          <w:rFonts w:asciiTheme="minorBidi" w:eastAsia="Times New Roman" w:hAnsiTheme="minorBidi" w:cstheme="minorBidi"/>
          <w:color w:val="000000"/>
        </w:rPr>
        <w:t>lication</w:t>
      </w:r>
      <w:r>
        <w:rPr>
          <w:rFonts w:asciiTheme="minorBidi" w:eastAsia="Times New Roman" w:hAnsiTheme="minorBidi" w:cstheme="minorBidi"/>
          <w:color w:val="000000"/>
        </w:rPr>
        <w:t xml:space="preserve"> of the previous clause was that all sinning nations will be extirpated. “</w:t>
      </w:r>
      <w:r w:rsidR="006C5A5D">
        <w:rPr>
          <w:rFonts w:asciiTheme="minorBidi" w:eastAsia="Times New Roman" w:hAnsiTheme="minorBidi" w:cstheme="minorBidi"/>
          <w:color w:val="000000"/>
        </w:rPr>
        <w:t>H</w:t>
      </w:r>
      <w:r>
        <w:rPr>
          <w:rFonts w:asciiTheme="minorBidi" w:eastAsia="Times New Roman" w:hAnsiTheme="minorBidi" w:cstheme="minorBidi"/>
          <w:color w:val="000000"/>
        </w:rPr>
        <w:t>owever</w:t>
      </w:r>
      <w:r w:rsidR="00B60C66">
        <w:rPr>
          <w:rFonts w:asciiTheme="minorBidi" w:eastAsia="Times New Roman" w:hAnsiTheme="minorBidi" w:cstheme="minorBidi"/>
          <w:color w:val="000000"/>
        </w:rPr>
        <w:t>,”</w:t>
      </w:r>
      <w:r>
        <w:rPr>
          <w:rFonts w:asciiTheme="minorBidi" w:eastAsia="Times New Roman" w:hAnsiTheme="minorBidi" w:cstheme="minorBidi"/>
          <w:color w:val="000000"/>
        </w:rPr>
        <w:t xml:space="preserve"> “yet” – God will not utterly destroy Beit Yaakov. </w:t>
      </w:r>
    </w:p>
    <w:p w14:paraId="2A03AFBB" w14:textId="77777777" w:rsidR="00B60C66" w:rsidRDefault="00B60C66" w:rsidP="00EE4ABA">
      <w:pPr>
        <w:bidi w:val="0"/>
        <w:spacing w:line="240" w:lineRule="auto"/>
        <w:jc w:val="both"/>
        <w:rPr>
          <w:rFonts w:asciiTheme="minorBidi" w:eastAsia="Times New Roman" w:hAnsiTheme="minorBidi" w:cstheme="minorBidi"/>
          <w:color w:val="000000"/>
        </w:rPr>
      </w:pPr>
    </w:p>
    <w:p w14:paraId="06F4220D" w14:textId="25B24A14" w:rsidR="00B4296A" w:rsidRPr="00B4296A" w:rsidRDefault="00B4296A"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use of </w:t>
      </w:r>
      <w:r>
        <w:rPr>
          <w:rFonts w:asciiTheme="minorBidi" w:eastAsia="Times New Roman" w:hAnsiTheme="minorBidi" w:cstheme="minorBidi"/>
          <w:i/>
          <w:iCs/>
          <w:color w:val="000000"/>
        </w:rPr>
        <w:t>efes</w:t>
      </w:r>
      <w:r>
        <w:rPr>
          <w:rFonts w:asciiTheme="minorBidi" w:eastAsia="Times New Roman" w:hAnsiTheme="minorBidi" w:cstheme="minorBidi"/>
          <w:color w:val="000000"/>
        </w:rPr>
        <w:t xml:space="preserve"> here may argue in favor of Abravanel’s take, that the “sinning kingdom” is anyone </w:t>
      </w:r>
      <w:r>
        <w:rPr>
          <w:rFonts w:asciiTheme="minorBidi" w:eastAsia="Times New Roman" w:hAnsiTheme="minorBidi" w:cstheme="minorBidi"/>
          <w:i/>
          <w:iCs/>
          <w:color w:val="000000"/>
        </w:rPr>
        <w:t>except</w:t>
      </w:r>
      <w:r>
        <w:rPr>
          <w:rFonts w:asciiTheme="minorBidi" w:eastAsia="Times New Roman" w:hAnsiTheme="minorBidi" w:cstheme="minorBidi"/>
          <w:color w:val="000000"/>
        </w:rPr>
        <w:t xml:space="preserve"> for Yisrael. </w:t>
      </w:r>
    </w:p>
    <w:p w14:paraId="3976DFE5" w14:textId="77777777" w:rsidR="000574A9" w:rsidRDefault="000574A9" w:rsidP="00EE4ABA">
      <w:pPr>
        <w:bidi w:val="0"/>
        <w:spacing w:line="240" w:lineRule="auto"/>
        <w:ind w:left="1440"/>
        <w:jc w:val="both"/>
        <w:rPr>
          <w:rFonts w:asciiTheme="minorBidi" w:eastAsia="Times New Roman" w:hAnsiTheme="minorBidi" w:cstheme="minorBidi"/>
          <w:i/>
          <w:iCs/>
          <w:color w:val="000000"/>
        </w:rPr>
      </w:pPr>
    </w:p>
    <w:p w14:paraId="20781F7F" w14:textId="77777777" w:rsidR="000574A9" w:rsidRDefault="000574A9"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lo hashmeid ashmid</w:t>
      </w:r>
    </w:p>
    <w:p w14:paraId="3B5D13AB" w14:textId="43D09976" w:rsidR="000574A9" w:rsidRDefault="000574A9" w:rsidP="00EE4ABA">
      <w:pPr>
        <w:bidi w:val="0"/>
        <w:spacing w:line="240" w:lineRule="auto"/>
        <w:ind w:left="720"/>
        <w:jc w:val="both"/>
        <w:rPr>
          <w:rFonts w:asciiTheme="minorBidi" w:eastAsia="Times New Roman" w:hAnsiTheme="minorBidi" w:cstheme="minorBidi"/>
          <w:color w:val="000000"/>
        </w:rPr>
      </w:pPr>
      <w:r w:rsidRPr="006D1D2A">
        <w:rPr>
          <w:rFonts w:asciiTheme="minorBidi" w:eastAsia="Times New Roman" w:hAnsiTheme="minorBidi" w:cstheme="minorBidi"/>
          <w:color w:val="000000"/>
        </w:rPr>
        <w:t>I will not utterly destroy</w:t>
      </w:r>
    </w:p>
    <w:p w14:paraId="4C131731" w14:textId="77777777" w:rsidR="00B60C66" w:rsidRDefault="00B60C66" w:rsidP="00EE4ABA">
      <w:pPr>
        <w:bidi w:val="0"/>
        <w:spacing w:line="240" w:lineRule="auto"/>
        <w:ind w:left="1440"/>
        <w:jc w:val="both"/>
        <w:rPr>
          <w:rFonts w:asciiTheme="minorBidi" w:eastAsia="Times New Roman" w:hAnsiTheme="minorBidi" w:cstheme="minorBidi"/>
          <w:i/>
          <w:iCs/>
          <w:color w:val="000000"/>
        </w:rPr>
      </w:pPr>
    </w:p>
    <w:p w14:paraId="5FD947F9" w14:textId="3D81AAE6" w:rsidR="00600C54" w:rsidRDefault="00C65772" w:rsidP="00EE4ABA">
      <w:pPr>
        <w:bidi w:val="0"/>
        <w:spacing w:line="240" w:lineRule="auto"/>
        <w:jc w:val="both"/>
        <w:rPr>
          <w:rFonts w:asciiTheme="minorBidi" w:hAnsiTheme="minorBidi" w:cstheme="minorBidi"/>
        </w:rPr>
      </w:pPr>
      <w:r>
        <w:rPr>
          <w:rFonts w:asciiTheme="minorBidi" w:eastAsia="Times New Roman" w:hAnsiTheme="minorBidi" w:cstheme="minorBidi"/>
          <w:color w:val="000000"/>
        </w:rPr>
        <w:t xml:space="preserve">The introductory </w:t>
      </w:r>
      <w:r>
        <w:rPr>
          <w:rFonts w:asciiTheme="minorBidi" w:eastAsia="Times New Roman" w:hAnsiTheme="minorBidi" w:cstheme="minorBidi"/>
          <w:i/>
          <w:iCs/>
          <w:color w:val="000000"/>
        </w:rPr>
        <w:t>ki</w:t>
      </w:r>
      <w:r>
        <w:rPr>
          <w:rFonts w:asciiTheme="minorBidi" w:eastAsia="Times New Roman" w:hAnsiTheme="minorBidi" w:cstheme="minorBidi"/>
          <w:color w:val="000000"/>
        </w:rPr>
        <w:t xml:space="preserve"> here means “that” or, with more force</w:t>
      </w:r>
      <w:r w:rsidR="006C5A5D">
        <w:rPr>
          <w:rFonts w:asciiTheme="minorBidi" w:eastAsia="Times New Roman" w:hAnsiTheme="minorBidi" w:cstheme="minorBidi"/>
          <w:color w:val="000000"/>
        </w:rPr>
        <w:t>,</w:t>
      </w:r>
      <w:r>
        <w:rPr>
          <w:rFonts w:asciiTheme="minorBidi" w:eastAsia="Times New Roman" w:hAnsiTheme="minorBidi" w:cstheme="minorBidi"/>
          <w:color w:val="000000"/>
        </w:rPr>
        <w:t xml:space="preserve"> “indeed</w:t>
      </w:r>
      <w:r w:rsidR="006C5A5D">
        <w:rPr>
          <w:rFonts w:asciiTheme="minorBidi" w:eastAsia="Times New Roman" w:hAnsiTheme="minorBidi" w:cstheme="minorBidi"/>
          <w:color w:val="000000"/>
        </w:rPr>
        <w:t>.</w:t>
      </w:r>
      <w:r>
        <w:rPr>
          <w:rFonts w:asciiTheme="minorBidi" w:eastAsia="Times New Roman" w:hAnsiTheme="minorBidi" w:cstheme="minorBidi"/>
          <w:color w:val="000000"/>
        </w:rPr>
        <w:t>” It is followed by th</w:t>
      </w:r>
      <w:r w:rsidR="000F7F20">
        <w:rPr>
          <w:rFonts w:asciiTheme="minorBidi" w:eastAsia="Times New Roman" w:hAnsiTheme="minorBidi" w:cstheme="minorBidi"/>
          <w:color w:val="000000"/>
        </w:rPr>
        <w:t xml:space="preserve">e infinitive + conjugated verb, which is used liberally in </w:t>
      </w:r>
      <w:r w:rsidR="000F7F20" w:rsidRPr="00AA323D">
        <w:rPr>
          <w:rFonts w:asciiTheme="minorBidi" w:hAnsiTheme="minorBidi"/>
          <w:i/>
          <w:color w:val="000000"/>
        </w:rPr>
        <w:t>Tanakh</w:t>
      </w:r>
      <w:r w:rsidR="000F7F20">
        <w:rPr>
          <w:rFonts w:asciiTheme="minorBidi" w:eastAsia="Times New Roman" w:hAnsiTheme="minorBidi" w:cstheme="minorBidi"/>
          <w:color w:val="000000"/>
        </w:rPr>
        <w:t xml:space="preserve"> for stress; it is usually translated with a prefaced “indeed</w:t>
      </w:r>
      <w:r w:rsidR="006C5A5D">
        <w:rPr>
          <w:rFonts w:asciiTheme="minorBidi" w:eastAsia="Times New Roman" w:hAnsiTheme="minorBidi" w:cstheme="minorBidi"/>
          <w:color w:val="000000"/>
        </w:rPr>
        <w:t>.</w:t>
      </w:r>
      <w:r w:rsidR="000F7F20">
        <w:rPr>
          <w:rFonts w:asciiTheme="minorBidi" w:eastAsia="Times New Roman" w:hAnsiTheme="minorBidi" w:cstheme="minorBidi"/>
          <w:color w:val="000000"/>
        </w:rPr>
        <w:t>” The pattern here, however, is unusual, as the infinitive</w:t>
      </w:r>
      <w:r w:rsidR="006C5A5D">
        <w:rPr>
          <w:rFonts w:asciiTheme="minorBidi" w:eastAsia="Times New Roman" w:hAnsiTheme="minorBidi" w:cstheme="minorBidi"/>
          <w:color w:val="000000"/>
        </w:rPr>
        <w:t xml:space="preserve"> </w:t>
      </w:r>
      <w:r w:rsidR="000F7F20">
        <w:rPr>
          <w:rFonts w:asciiTheme="minorBidi" w:eastAsia="Times New Roman" w:hAnsiTheme="minorBidi" w:cstheme="minorBidi"/>
          <w:color w:val="000000"/>
        </w:rPr>
        <w:t>+</w:t>
      </w:r>
      <w:r w:rsidR="006C5A5D">
        <w:rPr>
          <w:rFonts w:asciiTheme="minorBidi" w:eastAsia="Times New Roman" w:hAnsiTheme="minorBidi" w:cstheme="minorBidi"/>
          <w:color w:val="000000"/>
        </w:rPr>
        <w:t xml:space="preserve"> </w:t>
      </w:r>
      <w:r w:rsidR="000F7F20">
        <w:rPr>
          <w:rFonts w:asciiTheme="minorBidi" w:eastAsia="Times New Roman" w:hAnsiTheme="minorBidi" w:cstheme="minorBidi"/>
          <w:color w:val="000000"/>
        </w:rPr>
        <w:t>verb is preceded by a negative (</w:t>
      </w:r>
      <w:r w:rsidR="000F7F20">
        <w:rPr>
          <w:rFonts w:asciiTheme="minorBidi" w:eastAsia="Times New Roman" w:hAnsiTheme="minorBidi" w:cstheme="minorBidi"/>
          <w:i/>
          <w:iCs/>
          <w:color w:val="000000"/>
        </w:rPr>
        <w:t>lo</w:t>
      </w:r>
      <w:r w:rsidR="000F7F20">
        <w:rPr>
          <w:rFonts w:asciiTheme="minorBidi" w:eastAsia="Times New Roman" w:hAnsiTheme="minorBidi" w:cstheme="minorBidi"/>
          <w:color w:val="000000"/>
        </w:rPr>
        <w:t xml:space="preserve">), which is invariably placed between the </w:t>
      </w:r>
      <w:r w:rsidR="000F7F20" w:rsidRPr="005E4295">
        <w:rPr>
          <w:rFonts w:asciiTheme="minorBidi" w:eastAsia="Times New Roman" w:hAnsiTheme="minorBidi" w:cstheme="minorBidi"/>
          <w:color w:val="000000"/>
        </w:rPr>
        <w:t xml:space="preserve">infinitive and the verb. For example, </w:t>
      </w:r>
      <w:r w:rsidR="00D32C46" w:rsidRPr="005E4295">
        <w:rPr>
          <w:rFonts w:asciiTheme="minorBidi" w:eastAsia="Times New Roman" w:hAnsiTheme="minorBidi" w:cstheme="minorBidi"/>
          <w:color w:val="000000"/>
        </w:rPr>
        <w:t xml:space="preserve">in defining the </w:t>
      </w:r>
      <w:r w:rsidR="00D32C46" w:rsidRPr="005E4295">
        <w:rPr>
          <w:rFonts w:asciiTheme="minorBidi" w:eastAsia="Times New Roman" w:hAnsiTheme="minorBidi" w:cstheme="minorBidi"/>
          <w:i/>
          <w:iCs/>
          <w:color w:val="000000"/>
        </w:rPr>
        <w:t>shifcha charufa</w:t>
      </w:r>
      <w:r w:rsidR="00D32C46" w:rsidRPr="005E4295">
        <w:rPr>
          <w:rFonts w:asciiTheme="minorBidi" w:eastAsia="Times New Roman" w:hAnsiTheme="minorBidi" w:cstheme="minorBidi"/>
          <w:color w:val="000000"/>
        </w:rPr>
        <w:t xml:space="preserve">, the text says </w:t>
      </w:r>
      <w:r w:rsidR="00D32C46" w:rsidRPr="005E4295">
        <w:rPr>
          <w:rFonts w:asciiTheme="minorBidi" w:eastAsia="Times New Roman" w:hAnsiTheme="minorBidi" w:cstheme="minorBidi"/>
          <w:i/>
          <w:iCs/>
          <w:color w:val="000000"/>
        </w:rPr>
        <w:t xml:space="preserve">hofdei </w:t>
      </w:r>
      <w:r w:rsidR="00D32C46" w:rsidRPr="005E4295">
        <w:rPr>
          <w:rFonts w:asciiTheme="minorBidi" w:eastAsia="Times New Roman" w:hAnsiTheme="minorBidi" w:cstheme="minorBidi"/>
          <w:color w:val="000000"/>
        </w:rPr>
        <w:t xml:space="preserve">(infinitive) </w:t>
      </w:r>
      <w:r w:rsidR="00D32C46" w:rsidRPr="005E4295">
        <w:rPr>
          <w:rFonts w:asciiTheme="minorBidi" w:eastAsia="Times New Roman" w:hAnsiTheme="minorBidi" w:cstheme="minorBidi"/>
          <w:b/>
          <w:bCs/>
          <w:i/>
          <w:iCs/>
          <w:color w:val="000000"/>
        </w:rPr>
        <w:t>lo</w:t>
      </w:r>
      <w:r w:rsidR="00D32C46" w:rsidRPr="005E4295">
        <w:rPr>
          <w:rFonts w:asciiTheme="minorBidi" w:eastAsia="Times New Roman" w:hAnsiTheme="minorBidi" w:cstheme="minorBidi"/>
          <w:i/>
          <w:iCs/>
          <w:color w:val="000000"/>
        </w:rPr>
        <w:t xml:space="preserve"> </w:t>
      </w:r>
      <w:r w:rsidR="00D32C46" w:rsidRPr="005E4295">
        <w:rPr>
          <w:rFonts w:asciiTheme="minorBidi" w:eastAsia="Times New Roman" w:hAnsiTheme="minorBidi" w:cstheme="minorBidi"/>
          <w:color w:val="000000"/>
        </w:rPr>
        <w:t xml:space="preserve">(negative) </w:t>
      </w:r>
      <w:r w:rsidR="00D32C46" w:rsidRPr="005E4295">
        <w:rPr>
          <w:rFonts w:asciiTheme="minorBidi" w:eastAsia="Times New Roman" w:hAnsiTheme="minorBidi" w:cstheme="minorBidi"/>
          <w:i/>
          <w:iCs/>
          <w:color w:val="000000"/>
        </w:rPr>
        <w:t>nifdata</w:t>
      </w:r>
      <w:r w:rsidR="00D32C46" w:rsidRPr="005E4295">
        <w:rPr>
          <w:rFonts w:asciiTheme="minorBidi" w:hAnsiTheme="minorBidi" w:cstheme="minorBidi"/>
        </w:rPr>
        <w:t xml:space="preserve"> (conjugated verb). The meaning is</w:t>
      </w:r>
      <w:r w:rsidR="006C5A5D">
        <w:rPr>
          <w:rFonts w:asciiTheme="minorBidi" w:hAnsiTheme="minorBidi" w:cstheme="minorBidi"/>
        </w:rPr>
        <w:t>:</w:t>
      </w:r>
      <w:r w:rsidR="00D32C46" w:rsidRPr="005E4295">
        <w:rPr>
          <w:rFonts w:asciiTheme="minorBidi" w:hAnsiTheme="minorBidi" w:cstheme="minorBidi"/>
        </w:rPr>
        <w:t xml:space="preserve"> “in reality, she wasn’t</w:t>
      </w:r>
      <w:r w:rsidR="00600C54" w:rsidRPr="005E4295">
        <w:rPr>
          <w:rFonts w:asciiTheme="minorBidi" w:hAnsiTheme="minorBidi" w:cstheme="minorBidi"/>
        </w:rPr>
        <w:t xml:space="preserve"> </w:t>
      </w:r>
      <w:r w:rsidR="00D32C46" w:rsidRPr="005E4295">
        <w:rPr>
          <w:rFonts w:asciiTheme="minorBidi" w:hAnsiTheme="minorBidi" w:cstheme="minorBidi"/>
        </w:rPr>
        <w:t xml:space="preserve">(fully) redeemed.” </w:t>
      </w:r>
      <w:r w:rsidR="00600C54" w:rsidRPr="005E4295">
        <w:rPr>
          <w:rFonts w:asciiTheme="minorBidi" w:hAnsiTheme="minorBidi" w:cstheme="minorBidi"/>
        </w:rPr>
        <w:t xml:space="preserve">Paul points out that it only three cases does the text place the negative before the infinitive: </w:t>
      </w:r>
    </w:p>
    <w:p w14:paraId="3BDAFD8D" w14:textId="77777777" w:rsidR="00B60C66" w:rsidRPr="005E4295" w:rsidRDefault="00B60C66" w:rsidP="00EE4ABA">
      <w:pPr>
        <w:bidi w:val="0"/>
        <w:spacing w:line="240" w:lineRule="auto"/>
        <w:jc w:val="both"/>
        <w:rPr>
          <w:rFonts w:asciiTheme="minorBidi" w:hAnsiTheme="minorBidi" w:cstheme="minorBidi"/>
        </w:rPr>
      </w:pPr>
    </w:p>
    <w:p w14:paraId="16948FEC" w14:textId="676B5727" w:rsidR="00600C54" w:rsidRDefault="00600C54" w:rsidP="00EE4ABA">
      <w:pPr>
        <w:bidi w:val="0"/>
        <w:spacing w:line="240" w:lineRule="auto"/>
        <w:ind w:left="720"/>
        <w:jc w:val="both"/>
        <w:rPr>
          <w:rFonts w:asciiTheme="minorBidi" w:hAnsiTheme="minorBidi" w:cstheme="minorBidi"/>
        </w:rPr>
      </w:pPr>
      <w:r w:rsidRPr="005E4295">
        <w:rPr>
          <w:rFonts w:asciiTheme="minorBidi" w:hAnsiTheme="minorBidi" w:cstheme="minorBidi"/>
          <w:i/>
          <w:iCs/>
        </w:rPr>
        <w:t>Lo mot temutun</w:t>
      </w:r>
      <w:r w:rsidRPr="005E4295">
        <w:rPr>
          <w:rFonts w:asciiTheme="minorBidi" w:hAnsiTheme="minorBidi" w:cstheme="minorBidi"/>
        </w:rPr>
        <w:t xml:space="preserve"> </w:t>
      </w:r>
      <w:r w:rsidR="00681515">
        <w:rPr>
          <w:rFonts w:asciiTheme="minorBidi" w:hAnsiTheme="minorBidi" w:cstheme="minorBidi"/>
        </w:rPr>
        <w:t>(</w:t>
      </w:r>
      <w:r w:rsidR="006C5A5D">
        <w:rPr>
          <w:rFonts w:asciiTheme="minorBidi" w:hAnsiTheme="minorBidi" w:cstheme="minorBidi"/>
        </w:rPr>
        <w:t>the serpent to the woman,</w:t>
      </w:r>
      <w:r w:rsidRPr="005E4295">
        <w:rPr>
          <w:rFonts w:asciiTheme="minorBidi" w:hAnsiTheme="minorBidi" w:cstheme="minorBidi"/>
        </w:rPr>
        <w:t xml:space="preserve"> in response to her claim that they were banned from even touching the tree that is “in the middle of the garden”</w:t>
      </w:r>
      <w:r w:rsidR="00681515">
        <w:rPr>
          <w:rFonts w:asciiTheme="minorBidi" w:hAnsiTheme="minorBidi" w:cstheme="minorBidi"/>
        </w:rPr>
        <w:t xml:space="preserve">) - </w:t>
      </w:r>
      <w:r w:rsidR="00681515" w:rsidRPr="005E4295">
        <w:rPr>
          <w:rFonts w:asciiTheme="minorBidi" w:hAnsiTheme="minorBidi" w:cstheme="minorBidi"/>
        </w:rPr>
        <w:t>“You shall absolutely not die”</w:t>
      </w:r>
      <w:r w:rsidRPr="005E4295">
        <w:rPr>
          <w:rFonts w:asciiTheme="minorBidi" w:hAnsiTheme="minorBidi" w:cstheme="minorBidi"/>
        </w:rPr>
        <w:t xml:space="preserve"> (</w:t>
      </w:r>
      <w:r w:rsidRPr="00B60C66">
        <w:rPr>
          <w:rFonts w:asciiTheme="minorBidi" w:hAnsiTheme="minorBidi" w:cstheme="minorBidi"/>
          <w:i/>
          <w:iCs/>
        </w:rPr>
        <w:t>Bere</w:t>
      </w:r>
      <w:r w:rsidR="00B60C66" w:rsidRPr="00B60C66">
        <w:rPr>
          <w:rFonts w:asciiTheme="minorBidi" w:hAnsiTheme="minorBidi" w:cstheme="minorBidi"/>
          <w:i/>
          <w:iCs/>
        </w:rPr>
        <w:t>i</w:t>
      </w:r>
      <w:r w:rsidRPr="00B60C66">
        <w:rPr>
          <w:rFonts w:asciiTheme="minorBidi" w:hAnsiTheme="minorBidi" w:cstheme="minorBidi"/>
          <w:i/>
          <w:iCs/>
        </w:rPr>
        <w:t>sh</w:t>
      </w:r>
      <w:r w:rsidR="00B60C66" w:rsidRPr="00B60C66">
        <w:rPr>
          <w:rFonts w:asciiTheme="minorBidi" w:hAnsiTheme="minorBidi" w:cstheme="minorBidi"/>
          <w:i/>
          <w:iCs/>
        </w:rPr>
        <w:t>i</w:t>
      </w:r>
      <w:r w:rsidRPr="00B60C66">
        <w:rPr>
          <w:rFonts w:asciiTheme="minorBidi" w:hAnsiTheme="minorBidi" w:cstheme="minorBidi"/>
          <w:i/>
          <w:iCs/>
        </w:rPr>
        <w:t>t</w:t>
      </w:r>
      <w:r w:rsidRPr="005E4295">
        <w:rPr>
          <w:rFonts w:asciiTheme="minorBidi" w:hAnsiTheme="minorBidi" w:cstheme="minorBidi"/>
        </w:rPr>
        <w:t xml:space="preserve"> 3:4)</w:t>
      </w:r>
      <w:r w:rsidR="00681515">
        <w:rPr>
          <w:rFonts w:asciiTheme="minorBidi" w:hAnsiTheme="minorBidi" w:cstheme="minorBidi"/>
        </w:rPr>
        <w:t>.</w:t>
      </w:r>
    </w:p>
    <w:p w14:paraId="14DBCEBD" w14:textId="77777777" w:rsidR="00B60C66" w:rsidRPr="005E4295" w:rsidRDefault="00B60C66" w:rsidP="00EE4ABA">
      <w:pPr>
        <w:bidi w:val="0"/>
        <w:spacing w:line="240" w:lineRule="auto"/>
        <w:ind w:left="1440"/>
        <w:jc w:val="both"/>
        <w:rPr>
          <w:rFonts w:asciiTheme="minorBidi" w:hAnsiTheme="minorBidi" w:cstheme="minorBidi"/>
        </w:rPr>
      </w:pPr>
    </w:p>
    <w:p w14:paraId="72A5F878" w14:textId="72C4883D" w:rsidR="00600C54" w:rsidRDefault="00600C54" w:rsidP="00EE4ABA">
      <w:pPr>
        <w:bidi w:val="0"/>
        <w:spacing w:line="240" w:lineRule="auto"/>
        <w:jc w:val="both"/>
        <w:rPr>
          <w:rFonts w:asciiTheme="minorBidi" w:hAnsiTheme="minorBidi" w:cstheme="minorBidi"/>
        </w:rPr>
      </w:pPr>
      <w:r w:rsidRPr="005E4295">
        <w:rPr>
          <w:rFonts w:asciiTheme="minorBidi" w:hAnsiTheme="minorBidi" w:cstheme="minorBidi"/>
        </w:rPr>
        <w:t xml:space="preserve">And, perhaps more to our point, in </w:t>
      </w:r>
      <w:r w:rsidRPr="00AA323D">
        <w:rPr>
          <w:rFonts w:asciiTheme="minorBidi" w:hAnsiTheme="minorBidi"/>
          <w:i/>
        </w:rPr>
        <w:t>Tehi</w:t>
      </w:r>
      <w:r w:rsidR="006C5A5D" w:rsidRPr="00AA323D">
        <w:rPr>
          <w:rFonts w:asciiTheme="minorBidi" w:hAnsiTheme="minorBidi"/>
          <w:i/>
        </w:rPr>
        <w:t>l</w:t>
      </w:r>
      <w:r w:rsidRPr="006C5A5D">
        <w:rPr>
          <w:rFonts w:asciiTheme="minorBidi" w:hAnsiTheme="minorBidi" w:cstheme="minorBidi"/>
          <w:i/>
          <w:iCs/>
        </w:rPr>
        <w:t>l</w:t>
      </w:r>
      <w:r w:rsidRPr="00AA323D">
        <w:rPr>
          <w:rFonts w:asciiTheme="minorBidi" w:hAnsiTheme="minorBidi"/>
          <w:i/>
        </w:rPr>
        <w:t>im</w:t>
      </w:r>
      <w:r w:rsidRPr="005E4295">
        <w:rPr>
          <w:rFonts w:asciiTheme="minorBidi" w:hAnsiTheme="minorBidi" w:cstheme="minorBidi"/>
        </w:rPr>
        <w:t xml:space="preserve">: </w:t>
      </w:r>
    </w:p>
    <w:p w14:paraId="4F96D731" w14:textId="77777777" w:rsidR="00B60C66" w:rsidRPr="005E4295" w:rsidRDefault="00B60C66" w:rsidP="00EE4ABA">
      <w:pPr>
        <w:bidi w:val="0"/>
        <w:spacing w:line="240" w:lineRule="auto"/>
        <w:jc w:val="both"/>
        <w:rPr>
          <w:rFonts w:asciiTheme="minorBidi" w:hAnsiTheme="minorBidi" w:cstheme="minorBidi"/>
        </w:rPr>
      </w:pPr>
    </w:p>
    <w:p w14:paraId="09C6E063" w14:textId="67FDDA82" w:rsidR="00600C54" w:rsidRDefault="00600C54" w:rsidP="00EE4ABA">
      <w:pPr>
        <w:bidi w:val="0"/>
        <w:spacing w:line="240" w:lineRule="auto"/>
        <w:ind w:left="720"/>
        <w:jc w:val="both"/>
        <w:rPr>
          <w:rFonts w:asciiTheme="minorBidi" w:hAnsiTheme="minorBidi" w:cstheme="minorBidi"/>
        </w:rPr>
      </w:pPr>
      <w:r w:rsidRPr="005E4295">
        <w:rPr>
          <w:rFonts w:asciiTheme="minorBidi" w:hAnsiTheme="minorBidi" w:cstheme="minorBidi"/>
          <w:i/>
          <w:iCs/>
        </w:rPr>
        <w:t>Ach lo padoh yifdeh ish</w:t>
      </w:r>
      <w:r w:rsidRPr="005E4295">
        <w:rPr>
          <w:rFonts w:asciiTheme="minorBidi" w:hAnsiTheme="minorBidi" w:cstheme="minorBidi"/>
        </w:rPr>
        <w:t xml:space="preserve"> (in ruminating about death) – “</w:t>
      </w:r>
      <w:r w:rsidR="006C5A5D">
        <w:rPr>
          <w:rFonts w:asciiTheme="minorBidi" w:hAnsiTheme="minorBidi" w:cstheme="minorBidi"/>
        </w:rPr>
        <w:t>N</w:t>
      </w:r>
      <w:r w:rsidRPr="005E4295">
        <w:rPr>
          <w:rFonts w:asciiTheme="minorBidi" w:hAnsiTheme="minorBidi" w:cstheme="minorBidi"/>
        </w:rPr>
        <w:t>o brother can (possibly)</w:t>
      </w:r>
      <w:r w:rsidR="006C5A5D">
        <w:rPr>
          <w:rFonts w:asciiTheme="minorBidi" w:hAnsiTheme="minorBidi" w:cstheme="minorBidi"/>
        </w:rPr>
        <w:t xml:space="preserve"> redeem his brother [from death]</w:t>
      </w:r>
      <w:r w:rsidRPr="005E4295">
        <w:rPr>
          <w:rFonts w:asciiTheme="minorBidi" w:hAnsiTheme="minorBidi" w:cstheme="minorBidi"/>
        </w:rPr>
        <w:t>.</w:t>
      </w:r>
      <w:r w:rsidR="006C5A5D">
        <w:rPr>
          <w:rFonts w:asciiTheme="minorBidi" w:hAnsiTheme="minorBidi" w:cstheme="minorBidi"/>
        </w:rPr>
        <w:t>”</w:t>
      </w:r>
      <w:r w:rsidRPr="005E4295">
        <w:rPr>
          <w:rFonts w:asciiTheme="minorBidi" w:hAnsiTheme="minorBidi" w:cstheme="minorBidi"/>
        </w:rPr>
        <w:t xml:space="preserve"> </w:t>
      </w:r>
    </w:p>
    <w:p w14:paraId="68CA44EC" w14:textId="77777777" w:rsidR="00B60C66" w:rsidRPr="005E4295" w:rsidRDefault="00B60C66" w:rsidP="00EE4ABA">
      <w:pPr>
        <w:bidi w:val="0"/>
        <w:spacing w:line="240" w:lineRule="auto"/>
        <w:ind w:left="1440"/>
        <w:jc w:val="both"/>
        <w:rPr>
          <w:rFonts w:asciiTheme="minorBidi" w:hAnsiTheme="minorBidi" w:cstheme="minorBidi"/>
        </w:rPr>
      </w:pPr>
    </w:p>
    <w:p w14:paraId="4B53D229" w14:textId="4795290D" w:rsidR="00600C54" w:rsidRPr="005E4295" w:rsidRDefault="00600C54" w:rsidP="00EE4ABA">
      <w:pPr>
        <w:bidi w:val="0"/>
        <w:spacing w:line="240" w:lineRule="auto"/>
        <w:jc w:val="both"/>
        <w:rPr>
          <w:rFonts w:asciiTheme="minorBidi" w:hAnsiTheme="minorBidi" w:cstheme="minorBidi"/>
        </w:rPr>
      </w:pPr>
      <w:r w:rsidRPr="005E4295">
        <w:rPr>
          <w:rFonts w:asciiTheme="minorBidi" w:hAnsiTheme="minorBidi" w:cstheme="minorBidi"/>
        </w:rPr>
        <w:t xml:space="preserve">In these two cases, along with ours, the effect of the negative before the verb-stream is stress of the strongest type. “You will absolutely not die!” “No man could possibly redeem his brother from death” and…”I will absolutely never destroy the house of Yaakov.” The particular form here serves as a measure of consolation and relief. </w:t>
      </w:r>
    </w:p>
    <w:p w14:paraId="7CC85A5D" w14:textId="77777777" w:rsidR="000574A9" w:rsidRPr="005E4295" w:rsidRDefault="000574A9" w:rsidP="00EE4ABA">
      <w:pPr>
        <w:bidi w:val="0"/>
        <w:spacing w:line="240" w:lineRule="auto"/>
        <w:ind w:left="1440"/>
        <w:jc w:val="both"/>
        <w:rPr>
          <w:rFonts w:asciiTheme="minorBidi" w:eastAsia="Times New Roman" w:hAnsiTheme="minorBidi" w:cstheme="minorBidi"/>
          <w:i/>
          <w:iCs/>
          <w:color w:val="000000"/>
        </w:rPr>
      </w:pPr>
    </w:p>
    <w:p w14:paraId="2D3F9A6C" w14:textId="10B4A0EB" w:rsidR="000574A9" w:rsidRPr="005E4295" w:rsidRDefault="00B60C66"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Et</w:t>
      </w:r>
      <w:r w:rsidR="006C5A5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beit Ya</w:t>
      </w:r>
      <w:r w:rsidR="000574A9" w:rsidRPr="005E4295">
        <w:rPr>
          <w:rFonts w:asciiTheme="minorBidi" w:eastAsia="Times New Roman" w:hAnsiTheme="minorBidi" w:cstheme="minorBidi"/>
          <w:i/>
          <w:iCs/>
          <w:color w:val="000000"/>
        </w:rPr>
        <w:t>akov</w:t>
      </w:r>
    </w:p>
    <w:p w14:paraId="7C13E5CA" w14:textId="7C8E1C3A" w:rsidR="000574A9" w:rsidRDefault="000574A9" w:rsidP="00EE4ABA">
      <w:pPr>
        <w:bidi w:val="0"/>
        <w:spacing w:line="240" w:lineRule="auto"/>
        <w:ind w:left="720"/>
        <w:jc w:val="both"/>
        <w:rPr>
          <w:rFonts w:asciiTheme="minorBidi" w:eastAsia="Times New Roman" w:hAnsiTheme="minorBidi" w:cstheme="minorBidi"/>
          <w:color w:val="000000"/>
        </w:rPr>
      </w:pPr>
      <w:r w:rsidRPr="005E4295">
        <w:rPr>
          <w:rFonts w:asciiTheme="minorBidi" w:eastAsia="Times New Roman" w:hAnsiTheme="minorBidi" w:cstheme="minorBidi"/>
          <w:color w:val="000000"/>
        </w:rPr>
        <w:t xml:space="preserve">the house of </w:t>
      </w:r>
      <w:r w:rsidR="006C5A5D">
        <w:rPr>
          <w:rFonts w:asciiTheme="minorBidi" w:eastAsia="Times New Roman" w:hAnsiTheme="minorBidi" w:cstheme="minorBidi"/>
          <w:color w:val="000000"/>
        </w:rPr>
        <w:t>Y</w:t>
      </w:r>
      <w:r w:rsidRPr="005E4295">
        <w:rPr>
          <w:rFonts w:asciiTheme="minorBidi" w:eastAsia="Times New Roman" w:hAnsiTheme="minorBidi" w:cstheme="minorBidi"/>
          <w:color w:val="000000"/>
        </w:rPr>
        <w:t>a</w:t>
      </w:r>
      <w:r w:rsidR="006C5A5D">
        <w:rPr>
          <w:rFonts w:asciiTheme="minorBidi" w:eastAsia="Times New Roman" w:hAnsiTheme="minorBidi" w:cstheme="minorBidi"/>
          <w:color w:val="000000"/>
        </w:rPr>
        <w:t>akov</w:t>
      </w:r>
    </w:p>
    <w:p w14:paraId="32C2EE92" w14:textId="77777777" w:rsidR="00B60C66" w:rsidRPr="005E4295" w:rsidRDefault="00B60C66" w:rsidP="00EE4ABA">
      <w:pPr>
        <w:bidi w:val="0"/>
        <w:spacing w:line="240" w:lineRule="auto"/>
        <w:ind w:left="720"/>
        <w:jc w:val="both"/>
        <w:rPr>
          <w:rFonts w:asciiTheme="minorBidi" w:eastAsia="Times New Roman" w:hAnsiTheme="minorBidi" w:cstheme="minorBidi"/>
          <w:color w:val="000000"/>
        </w:rPr>
      </w:pPr>
    </w:p>
    <w:p w14:paraId="0C35529A" w14:textId="44143D09" w:rsidR="00600C54" w:rsidRDefault="00600C54" w:rsidP="00EE4ABA">
      <w:pPr>
        <w:bidi w:val="0"/>
        <w:spacing w:line="240" w:lineRule="auto"/>
        <w:jc w:val="both"/>
        <w:rPr>
          <w:rFonts w:asciiTheme="minorBidi" w:eastAsia="Times New Roman" w:hAnsiTheme="minorBidi" w:cstheme="minorBidi"/>
          <w:color w:val="000000"/>
        </w:rPr>
      </w:pPr>
      <w:r w:rsidRPr="005E4295">
        <w:rPr>
          <w:rFonts w:asciiTheme="minorBidi" w:eastAsia="Times New Roman" w:hAnsiTheme="minorBidi" w:cstheme="minorBidi"/>
          <w:color w:val="000000"/>
        </w:rPr>
        <w:t>By referri</w:t>
      </w:r>
      <w:r w:rsidR="006C5A5D">
        <w:rPr>
          <w:rFonts w:asciiTheme="minorBidi" w:eastAsia="Times New Roman" w:hAnsiTheme="minorBidi" w:cstheme="minorBidi"/>
          <w:color w:val="000000"/>
        </w:rPr>
        <w:t>ng to the nation as Beit Yaakov –</w:t>
      </w:r>
      <w:r w:rsidR="006F0984" w:rsidRPr="005E4295">
        <w:rPr>
          <w:rFonts w:asciiTheme="minorBidi" w:eastAsia="Times New Roman" w:hAnsiTheme="minorBidi" w:cstheme="minorBidi"/>
          <w:color w:val="000000"/>
        </w:rPr>
        <w:t xml:space="preserve"> a not-infrequent name for </w:t>
      </w:r>
      <w:r w:rsidR="006F0984" w:rsidRPr="00AA323D">
        <w:rPr>
          <w:rFonts w:asciiTheme="minorBidi" w:hAnsiTheme="minorBidi"/>
          <w:i/>
          <w:color w:val="000000"/>
        </w:rPr>
        <w:t>Am Yisrael</w:t>
      </w:r>
      <w:r w:rsidR="006F0984" w:rsidRPr="005E4295">
        <w:rPr>
          <w:rFonts w:asciiTheme="minorBidi" w:eastAsia="Times New Roman" w:hAnsiTheme="minorBidi" w:cstheme="minorBidi"/>
          <w:color w:val="000000"/>
        </w:rPr>
        <w:t>, b</w:t>
      </w:r>
      <w:r w:rsidR="006C5A5D">
        <w:rPr>
          <w:rFonts w:asciiTheme="minorBidi" w:eastAsia="Times New Roman" w:hAnsiTheme="minorBidi" w:cstheme="minorBidi"/>
          <w:color w:val="000000"/>
        </w:rPr>
        <w:t>ut one that Amos only used once –</w:t>
      </w:r>
      <w:r w:rsidR="006F0984" w:rsidRPr="005E4295">
        <w:rPr>
          <w:rFonts w:asciiTheme="minorBidi" w:eastAsia="Times New Roman" w:hAnsiTheme="minorBidi" w:cstheme="minorBidi"/>
          <w:color w:val="000000"/>
        </w:rPr>
        <w:t xml:space="preserve"> he again brings “loose threads” of his earlier prophecies together here. When he mentioned Beit Yaakov the first time, it was in introducing an indictment against the altars at Beit-El: </w:t>
      </w:r>
    </w:p>
    <w:p w14:paraId="2E1C35A9" w14:textId="77777777" w:rsidR="00B60C66" w:rsidRPr="005E4295" w:rsidRDefault="00B60C66" w:rsidP="00EE4ABA">
      <w:pPr>
        <w:bidi w:val="0"/>
        <w:spacing w:line="240" w:lineRule="auto"/>
        <w:jc w:val="both"/>
        <w:rPr>
          <w:rFonts w:asciiTheme="minorBidi" w:eastAsia="Times New Roman" w:hAnsiTheme="minorBidi" w:cstheme="minorBidi"/>
          <w:color w:val="000000"/>
        </w:rPr>
      </w:pPr>
    </w:p>
    <w:p w14:paraId="072D42C2" w14:textId="54AF3121" w:rsidR="006F0984" w:rsidRDefault="006F0984" w:rsidP="00EE4ABA">
      <w:pPr>
        <w:bidi w:val="0"/>
        <w:spacing w:line="240" w:lineRule="auto"/>
        <w:ind w:left="720"/>
        <w:jc w:val="both"/>
        <w:rPr>
          <w:rFonts w:asciiTheme="minorBidi" w:eastAsia="Times New Roman" w:hAnsiTheme="minorBidi" w:cstheme="minorBidi"/>
          <w:color w:val="000000"/>
        </w:rPr>
      </w:pPr>
      <w:r w:rsidRPr="005E4295">
        <w:rPr>
          <w:rFonts w:asciiTheme="minorBidi" w:eastAsia="Times New Roman" w:hAnsiTheme="minorBidi" w:cstheme="minorBidi"/>
          <w:color w:val="000000"/>
        </w:rPr>
        <w:t xml:space="preserve">Hear and testify against </w:t>
      </w:r>
      <w:r w:rsidRPr="005E4295">
        <w:rPr>
          <w:rFonts w:asciiTheme="minorBidi" w:eastAsia="Times New Roman" w:hAnsiTheme="minorBidi" w:cstheme="minorBidi"/>
          <w:b/>
          <w:bCs/>
          <w:color w:val="000000"/>
        </w:rPr>
        <w:t xml:space="preserve">the house of </w:t>
      </w:r>
      <w:r w:rsidR="006C5A5D">
        <w:rPr>
          <w:rFonts w:asciiTheme="minorBidi" w:eastAsia="Times New Roman" w:hAnsiTheme="minorBidi" w:cstheme="minorBidi"/>
          <w:b/>
          <w:bCs/>
          <w:color w:val="000000"/>
        </w:rPr>
        <w:t>Yaakov</w:t>
      </w:r>
      <w:r w:rsidRPr="005E4295">
        <w:rPr>
          <w:rFonts w:asciiTheme="minorBidi" w:eastAsia="Times New Roman" w:hAnsiTheme="minorBidi" w:cstheme="minorBidi"/>
          <w:color w:val="000000"/>
        </w:rPr>
        <w:t>, says the Lord GOD, the God of (the) hosts, that on the day I punish Israel for his transgressions, I will punish the altars of Be</w:t>
      </w:r>
      <w:r w:rsidR="006C5A5D">
        <w:rPr>
          <w:rFonts w:asciiTheme="minorBidi" w:eastAsia="Times New Roman" w:hAnsiTheme="minorBidi" w:cstheme="minorBidi"/>
          <w:color w:val="000000"/>
        </w:rPr>
        <w:t>i</w:t>
      </w:r>
      <w:r w:rsidRPr="005E4295">
        <w:rPr>
          <w:rFonts w:asciiTheme="minorBidi" w:eastAsia="Times New Roman" w:hAnsiTheme="minorBidi" w:cstheme="minorBidi"/>
          <w:color w:val="000000"/>
        </w:rPr>
        <w:t>t</w:t>
      </w:r>
      <w:r w:rsidR="006C5A5D">
        <w:rPr>
          <w:rFonts w:asciiTheme="minorBidi" w:eastAsia="Times New Roman" w:hAnsiTheme="minorBidi" w:cstheme="minorBidi"/>
          <w:color w:val="000000"/>
        </w:rPr>
        <w:t>-E</w:t>
      </w:r>
      <w:r w:rsidRPr="005E4295">
        <w:rPr>
          <w:rFonts w:asciiTheme="minorBidi" w:eastAsia="Times New Roman" w:hAnsiTheme="minorBidi" w:cstheme="minorBidi"/>
          <w:color w:val="000000"/>
        </w:rPr>
        <w:t xml:space="preserve">l, and the horns of the altar shall be cut off and fall to the ground. I </w:t>
      </w:r>
      <w:r w:rsidRPr="005E4295">
        <w:rPr>
          <w:rFonts w:asciiTheme="minorBidi" w:eastAsia="Times New Roman" w:hAnsiTheme="minorBidi" w:cstheme="minorBidi"/>
          <w:color w:val="000000"/>
        </w:rPr>
        <w:lastRenderedPageBreak/>
        <w:t>will smite the winter house with the summer house; and</w:t>
      </w:r>
      <w:r w:rsidRPr="006F0984">
        <w:rPr>
          <w:rFonts w:asciiTheme="minorBidi" w:eastAsia="Times New Roman" w:hAnsiTheme="minorBidi" w:cstheme="minorBidi"/>
          <w:color w:val="000000"/>
        </w:rPr>
        <w:t xml:space="preserve"> the houses of ivory shall perish, and the great houses shall come to an end, says the LORD.</w:t>
      </w:r>
      <w:r w:rsidR="004745E9">
        <w:rPr>
          <w:rFonts w:asciiTheme="minorBidi" w:eastAsia="Times New Roman" w:hAnsiTheme="minorBidi" w:cstheme="minorBidi"/>
          <w:color w:val="000000"/>
        </w:rPr>
        <w:t xml:space="preserve"> (3:13-15)</w:t>
      </w:r>
    </w:p>
    <w:p w14:paraId="0B434D6B"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583EAAC0" w14:textId="7320DE5E" w:rsidR="00885C66" w:rsidRDefault="00885C66"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I suggested there, the use of Beit Yaakov is intended to remind the people of two things. First of all, the phrase should evoke the awareness of the national covenant forged at Har Sinai, introduced with the words </w:t>
      </w:r>
      <w:r>
        <w:rPr>
          <w:rFonts w:asciiTheme="minorBidi" w:eastAsia="Times New Roman" w:hAnsiTheme="minorBidi" w:cstheme="minorBidi"/>
          <w:i/>
          <w:iCs/>
          <w:color w:val="000000"/>
        </w:rPr>
        <w:t>ko tomar l</w:t>
      </w:r>
      <w:r w:rsidR="006C5A5D">
        <w:rPr>
          <w:rFonts w:asciiTheme="minorBidi" w:eastAsia="Times New Roman" w:hAnsiTheme="minorBidi" w:cstheme="minorBidi"/>
          <w:i/>
          <w:iCs/>
          <w:color w:val="000000"/>
        </w:rPr>
        <w:t>e-</w:t>
      </w:r>
      <w:r>
        <w:rPr>
          <w:rFonts w:asciiTheme="minorBidi" w:eastAsia="Times New Roman" w:hAnsiTheme="minorBidi" w:cstheme="minorBidi"/>
          <w:b/>
          <w:bCs/>
          <w:i/>
          <w:iCs/>
          <w:color w:val="000000"/>
        </w:rPr>
        <w:t>veit Yaakov</w:t>
      </w:r>
      <w:r>
        <w:rPr>
          <w:rFonts w:asciiTheme="minorBidi" w:eastAsia="Times New Roman" w:hAnsiTheme="minorBidi" w:cstheme="minorBidi"/>
          <w:color w:val="000000"/>
        </w:rPr>
        <w:t xml:space="preserve"> (</w:t>
      </w:r>
      <w:r w:rsidRPr="00B60C66">
        <w:rPr>
          <w:rFonts w:asciiTheme="minorBidi" w:eastAsia="Times New Roman" w:hAnsiTheme="minorBidi" w:cstheme="minorBidi"/>
          <w:i/>
          <w:iCs/>
          <w:color w:val="000000"/>
        </w:rPr>
        <w:t>Shemot</w:t>
      </w:r>
      <w:r>
        <w:rPr>
          <w:rFonts w:asciiTheme="minorBidi" w:eastAsia="Times New Roman" w:hAnsiTheme="minorBidi" w:cstheme="minorBidi"/>
          <w:color w:val="000000"/>
        </w:rPr>
        <w:t xml:space="preserve"> 19:3), a covenant </w:t>
      </w:r>
      <w:r w:rsidR="006C5A5D">
        <w:rPr>
          <w:rFonts w:asciiTheme="minorBidi" w:eastAsia="Times New Roman" w:hAnsiTheme="minorBidi" w:cstheme="minorBidi"/>
          <w:color w:val="000000"/>
        </w:rPr>
        <w:t>that</w:t>
      </w:r>
      <w:r>
        <w:rPr>
          <w:rFonts w:asciiTheme="minorBidi" w:eastAsia="Times New Roman" w:hAnsiTheme="minorBidi" w:cstheme="minorBidi"/>
          <w:color w:val="000000"/>
        </w:rPr>
        <w:t xml:space="preserve"> is founded upon absolute loyalty to God – which was violated at Beit-El. Adding to that, the special relationship that the nation has with that location is rooted in Yaakov’s vision there and subsequent sanctification of the place. The second thing that Beit Yaakov should remind the people of is our common history and lineage – as a family. Keep in mind that throughout the book, the common thread of Amos’s rebukes has been against the oppression and abuse of the disenfranchised members of the nation by their leaders and by the upper class. As such, “Beit Yaakov” was a fitting title to use for the people in that rebuke. </w:t>
      </w:r>
    </w:p>
    <w:p w14:paraId="52BC1B12" w14:textId="15676A11" w:rsidR="00885C66" w:rsidRDefault="00885C66" w:rsidP="00EE4ABA">
      <w:pPr>
        <w:bidi w:val="0"/>
        <w:spacing w:line="240" w:lineRule="auto"/>
        <w:jc w:val="both"/>
        <w:rPr>
          <w:rFonts w:asciiTheme="minorBidi" w:eastAsia="Times New Roman" w:hAnsiTheme="minorBidi" w:cstheme="minorBidi"/>
          <w:color w:val="000000"/>
        </w:rPr>
      </w:pPr>
    </w:p>
    <w:p w14:paraId="3B5CD090" w14:textId="4EFFBC5A" w:rsidR="00885C66" w:rsidRPr="00885C66" w:rsidRDefault="00885C66"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Our penultimate prophecy, posed as it is to offer consolation and a measure of hope to the people, restores Beit Yaakov to its cherished place as a term of honor and a reminder of the relationship of the people to their ancestors and the eternal covenant </w:t>
      </w:r>
      <w:r w:rsidR="00681515">
        <w:rPr>
          <w:rFonts w:asciiTheme="minorBidi" w:eastAsia="Times New Roman" w:hAnsiTheme="minorBidi" w:cstheme="minorBidi"/>
          <w:color w:val="000000"/>
        </w:rPr>
        <w:t>that</w:t>
      </w:r>
      <w:r>
        <w:rPr>
          <w:rFonts w:asciiTheme="minorBidi" w:eastAsia="Times New Roman" w:hAnsiTheme="minorBidi" w:cstheme="minorBidi"/>
          <w:color w:val="000000"/>
        </w:rPr>
        <w:t xml:space="preserve"> Hashem made with Yaakov. </w:t>
      </w:r>
    </w:p>
    <w:p w14:paraId="30765C21" w14:textId="77777777" w:rsidR="004745E9" w:rsidRPr="006F0984" w:rsidRDefault="004745E9" w:rsidP="00EE4ABA">
      <w:pPr>
        <w:bidi w:val="0"/>
        <w:spacing w:line="240" w:lineRule="auto"/>
        <w:jc w:val="both"/>
        <w:rPr>
          <w:rFonts w:asciiTheme="minorBidi" w:eastAsia="Times New Roman" w:hAnsiTheme="minorBidi" w:cstheme="minorBidi"/>
          <w:color w:val="000000"/>
        </w:rPr>
      </w:pPr>
    </w:p>
    <w:p w14:paraId="5DF13CFE" w14:textId="43E99A71" w:rsidR="000574A9" w:rsidRDefault="006C5A5D"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Ne’um </w:t>
      </w:r>
      <w:r w:rsidR="000574A9">
        <w:rPr>
          <w:rFonts w:asciiTheme="minorBidi" w:eastAsia="Times New Roman" w:hAnsiTheme="minorBidi" w:cstheme="minorBidi"/>
          <w:i/>
          <w:iCs/>
          <w:color w:val="000000"/>
        </w:rPr>
        <w:t>Hashem</w:t>
      </w:r>
    </w:p>
    <w:p w14:paraId="0ABDC121" w14:textId="712B830E" w:rsidR="000574A9" w:rsidRDefault="000574A9" w:rsidP="00EE4ABA">
      <w:pPr>
        <w:bidi w:val="0"/>
        <w:spacing w:line="240" w:lineRule="auto"/>
        <w:ind w:left="720"/>
        <w:jc w:val="both"/>
        <w:rPr>
          <w:rFonts w:asciiTheme="minorBidi" w:eastAsia="Times New Roman" w:hAnsiTheme="minorBidi" w:cstheme="minorBidi"/>
          <w:color w:val="000000"/>
        </w:rPr>
      </w:pPr>
      <w:r w:rsidRPr="006D1D2A">
        <w:rPr>
          <w:rFonts w:asciiTheme="minorBidi" w:eastAsia="Times New Roman" w:hAnsiTheme="minorBidi" w:cstheme="minorBidi"/>
          <w:color w:val="000000"/>
        </w:rPr>
        <w:t>says the LORD.</w:t>
      </w:r>
    </w:p>
    <w:p w14:paraId="21DA7393" w14:textId="77777777" w:rsidR="00B60C66" w:rsidRDefault="00B60C66" w:rsidP="00EE4ABA">
      <w:pPr>
        <w:bidi w:val="0"/>
        <w:spacing w:line="240" w:lineRule="auto"/>
        <w:ind w:left="720"/>
        <w:jc w:val="both"/>
        <w:rPr>
          <w:rFonts w:asciiTheme="minorBidi" w:eastAsia="Times New Roman" w:hAnsiTheme="minorBidi" w:cstheme="minorBidi"/>
          <w:color w:val="000000"/>
        </w:rPr>
      </w:pPr>
    </w:p>
    <w:p w14:paraId="2D4F9265" w14:textId="771EAD0B" w:rsidR="00885C66" w:rsidRPr="00885C66" w:rsidRDefault="00885C66"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phrase, used regularly by Amos, signals the end of an idea. Until this point, in verses 7-8, we have been told of God’s providence and how it operates – all kingdoms are accountable to the Almighty, but the </w:t>
      </w:r>
      <w:r>
        <w:rPr>
          <w:rFonts w:asciiTheme="minorBidi" w:eastAsia="Times New Roman" w:hAnsiTheme="minorBidi" w:cstheme="minorBidi"/>
          <w:i/>
          <w:iCs/>
          <w:color w:val="000000"/>
        </w:rPr>
        <w:t xml:space="preserve">people </w:t>
      </w:r>
      <w:r>
        <w:rPr>
          <w:rFonts w:asciiTheme="minorBidi" w:eastAsia="Times New Roman" w:hAnsiTheme="minorBidi" w:cstheme="minorBidi"/>
          <w:color w:val="000000"/>
        </w:rPr>
        <w:t xml:space="preserve">of Israel will outlive all of them. </w:t>
      </w:r>
    </w:p>
    <w:p w14:paraId="78C9509A" w14:textId="5E261250" w:rsidR="00C742FD" w:rsidRDefault="00C742FD" w:rsidP="00EE4ABA">
      <w:pPr>
        <w:bidi w:val="0"/>
        <w:spacing w:line="240" w:lineRule="auto"/>
        <w:ind w:left="1440"/>
        <w:jc w:val="both"/>
        <w:rPr>
          <w:rFonts w:asciiTheme="minorBidi" w:eastAsia="Times New Roman" w:hAnsiTheme="minorBidi" w:cstheme="minorBidi"/>
          <w:color w:val="000000"/>
        </w:rPr>
      </w:pPr>
    </w:p>
    <w:p w14:paraId="75997654" w14:textId="73D6C168" w:rsidR="00C742FD" w:rsidRDefault="00C742FD"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w:t>
      </w:r>
      <w:r w:rsidR="006C5A5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hinei anokhi metzaveh</w:t>
      </w:r>
    </w:p>
    <w:p w14:paraId="2230D785" w14:textId="10C6A340" w:rsidR="00C742FD" w:rsidRDefault="00C742FD" w:rsidP="00EE4ABA">
      <w:pPr>
        <w:bidi w:val="0"/>
        <w:spacing w:line="240" w:lineRule="auto"/>
        <w:ind w:left="720"/>
        <w:jc w:val="both"/>
        <w:rPr>
          <w:rFonts w:asciiTheme="minorBidi" w:eastAsia="Times New Roman" w:hAnsiTheme="minorBidi" w:cstheme="minorBidi"/>
          <w:color w:val="000000"/>
        </w:rPr>
      </w:pPr>
      <w:r w:rsidRPr="00C742FD">
        <w:rPr>
          <w:rFonts w:asciiTheme="minorBidi" w:eastAsia="Times New Roman" w:hAnsiTheme="minorBidi" w:cstheme="minorBidi"/>
          <w:color w:val="000000"/>
        </w:rPr>
        <w:t>For lo, I will command</w:t>
      </w:r>
    </w:p>
    <w:p w14:paraId="54908912"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31E09F4C" w14:textId="556B7725" w:rsidR="00C37DC3" w:rsidRDefault="00C37DC3"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These next two verses serve as the explication of the previous statement. God has committed to destroy the sinning kingdom. This includes, </w:t>
      </w:r>
      <w:r>
        <w:rPr>
          <w:rFonts w:asciiTheme="minorBidi" w:eastAsia="Times New Roman" w:hAnsiTheme="minorBidi" w:cstheme="minorBidi"/>
          <w:i/>
          <w:iCs/>
          <w:color w:val="000000"/>
        </w:rPr>
        <w:t>contra</w:t>
      </w:r>
      <w:r>
        <w:rPr>
          <w:rFonts w:asciiTheme="minorBidi" w:eastAsia="Times New Roman" w:hAnsiTheme="minorBidi" w:cstheme="minorBidi"/>
          <w:color w:val="000000"/>
        </w:rPr>
        <w:t xml:space="preserve"> Abravanel, Yisrael (and ultimately Yehuda as well). On the other hand, Beit Yaakov will not be wiped out. We now hear how this tension will be resolved. Unlike other nations, whose success and even survival is fully dependent on their sovereignty, </w:t>
      </w:r>
      <w:r w:rsidRPr="00AA323D">
        <w:rPr>
          <w:rFonts w:asciiTheme="minorBidi" w:hAnsiTheme="minorBidi"/>
          <w:i/>
          <w:color w:val="000000"/>
        </w:rPr>
        <w:t>Am Yisrael</w:t>
      </w:r>
      <w:r>
        <w:rPr>
          <w:rFonts w:asciiTheme="minorBidi" w:eastAsia="Times New Roman" w:hAnsiTheme="minorBidi" w:cstheme="minorBidi"/>
          <w:color w:val="000000"/>
        </w:rPr>
        <w:t xml:space="preserve"> has the mechanism to weather an exile, a dispersion</w:t>
      </w:r>
      <w:r w:rsidR="006C5A5D">
        <w:rPr>
          <w:rFonts w:asciiTheme="minorBidi" w:eastAsia="Times New Roman" w:hAnsiTheme="minorBidi" w:cstheme="minorBidi"/>
          <w:color w:val="000000"/>
        </w:rPr>
        <w:t>,</w:t>
      </w:r>
      <w:r>
        <w:rPr>
          <w:rFonts w:asciiTheme="minorBidi" w:eastAsia="Times New Roman" w:hAnsiTheme="minorBidi" w:cstheme="minorBidi"/>
          <w:color w:val="000000"/>
        </w:rPr>
        <w:t xml:space="preserve"> and even subjugation. This is why Amos began this prophecy with an evocation of the Exodus</w:t>
      </w:r>
      <w:r w:rsidR="006C5A5D">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6C5A5D">
        <w:rPr>
          <w:rFonts w:asciiTheme="minorBidi" w:eastAsia="Times New Roman" w:hAnsiTheme="minorBidi" w:cstheme="minorBidi"/>
          <w:color w:val="000000"/>
        </w:rPr>
        <w:t>I</w:t>
      </w:r>
      <w:r>
        <w:rPr>
          <w:rFonts w:asciiTheme="minorBidi" w:eastAsia="Times New Roman" w:hAnsiTheme="minorBidi" w:cstheme="minorBidi"/>
          <w:color w:val="000000"/>
        </w:rPr>
        <w:t xml:space="preserve">n spite of the fact that the tribes were on foreign soil for hundreds of years and enslaved and oppressed – </w:t>
      </w:r>
      <w:r w:rsidR="006C5A5D">
        <w:rPr>
          <w:rFonts w:asciiTheme="minorBidi" w:eastAsia="Times New Roman" w:hAnsiTheme="minorBidi" w:cstheme="minorBidi"/>
          <w:color w:val="000000"/>
        </w:rPr>
        <w:t>and suffered from infanticide for a period –</w:t>
      </w:r>
      <w:r>
        <w:rPr>
          <w:rFonts w:asciiTheme="minorBidi" w:eastAsia="Times New Roman" w:hAnsiTheme="minorBidi" w:cstheme="minorBidi"/>
          <w:color w:val="000000"/>
        </w:rPr>
        <w:t xml:space="preserve"> they survived and were able to (re)claim independence and sovereignty in the Land. </w:t>
      </w:r>
    </w:p>
    <w:p w14:paraId="54CC8553" w14:textId="77777777" w:rsidR="00B60C66" w:rsidRDefault="00B60C66" w:rsidP="00EE4ABA">
      <w:pPr>
        <w:bidi w:val="0"/>
        <w:spacing w:line="240" w:lineRule="auto"/>
        <w:jc w:val="both"/>
        <w:rPr>
          <w:rFonts w:asciiTheme="minorBidi" w:eastAsia="Times New Roman" w:hAnsiTheme="minorBidi" w:cstheme="minorBidi"/>
          <w:color w:val="000000"/>
        </w:rPr>
      </w:pPr>
    </w:p>
    <w:p w14:paraId="1F3CA838" w14:textId="5EF9A511" w:rsidR="005E4295" w:rsidRDefault="00C37DC3"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God has already “commanded” in this </w:t>
      </w:r>
      <w:r>
        <w:rPr>
          <w:rFonts w:asciiTheme="minorBidi" w:eastAsia="Times New Roman" w:hAnsiTheme="minorBidi" w:cstheme="minorBidi"/>
          <w:i/>
          <w:iCs/>
          <w:color w:val="000000"/>
        </w:rPr>
        <w:t>eschaton</w:t>
      </w:r>
      <w:r w:rsidR="006C5A5D">
        <w:rPr>
          <w:rFonts w:asciiTheme="minorBidi" w:eastAsia="Times New Roman" w:hAnsiTheme="minorBidi" w:cstheme="minorBidi"/>
          <w:color w:val="000000"/>
        </w:rPr>
        <w:t>.</w:t>
      </w:r>
      <w:r>
        <w:rPr>
          <w:rFonts w:asciiTheme="minorBidi" w:eastAsia="Times New Roman" w:hAnsiTheme="minorBidi" w:cstheme="minorBidi"/>
          <w:color w:val="000000"/>
        </w:rPr>
        <w:t xml:space="preserve"> In verse 3, He </w:t>
      </w:r>
      <w:r w:rsidR="00B60C66">
        <w:rPr>
          <w:rFonts w:asciiTheme="minorBidi" w:eastAsia="Times New Roman" w:hAnsiTheme="minorBidi" w:cstheme="minorBidi"/>
          <w:color w:val="000000"/>
        </w:rPr>
        <w:t>threatens</w:t>
      </w:r>
      <w:r>
        <w:rPr>
          <w:rFonts w:asciiTheme="minorBidi" w:eastAsia="Times New Roman" w:hAnsiTheme="minorBidi" w:cstheme="minorBidi"/>
          <w:color w:val="000000"/>
        </w:rPr>
        <w:t xml:space="preserve"> to command the serpent to bite those who try to hide from Him at the bottom of the sea. In the next verse, He promises to command the sword to kill the captives who are “fleeing” His presence. </w:t>
      </w:r>
    </w:p>
    <w:p w14:paraId="13917786" w14:textId="77777777" w:rsidR="00B60C66" w:rsidRDefault="00B60C66" w:rsidP="00EE4ABA">
      <w:pPr>
        <w:bidi w:val="0"/>
        <w:spacing w:line="240" w:lineRule="auto"/>
        <w:jc w:val="both"/>
        <w:rPr>
          <w:rFonts w:asciiTheme="minorBidi" w:eastAsia="Times New Roman" w:hAnsiTheme="minorBidi" w:cstheme="minorBidi"/>
          <w:color w:val="000000"/>
        </w:rPr>
      </w:pPr>
    </w:p>
    <w:p w14:paraId="1082D69A" w14:textId="2A3E5A2A" w:rsidR="00C37DC3" w:rsidRPr="00743D20" w:rsidRDefault="00C37DC3"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Hashem uses a range of intermediaries to fulfill His will – a wind, a fish, a tree</w:t>
      </w:r>
      <w:r w:rsidR="006C5A5D">
        <w:rPr>
          <w:rFonts w:asciiTheme="minorBidi" w:eastAsia="Times New Roman" w:hAnsiTheme="minorBidi" w:cstheme="minorBidi"/>
          <w:color w:val="000000"/>
        </w:rPr>
        <w:t>,</w:t>
      </w:r>
      <w:r>
        <w:rPr>
          <w:rFonts w:asciiTheme="minorBidi" w:eastAsia="Times New Roman" w:hAnsiTheme="minorBidi" w:cstheme="minorBidi"/>
          <w:color w:val="000000"/>
        </w:rPr>
        <w:t xml:space="preserve"> and a wind all act as God’s agents in the Yonah story. Here, </w:t>
      </w:r>
      <w:r w:rsidR="00743D20">
        <w:rPr>
          <w:rFonts w:asciiTheme="minorBidi" w:eastAsia="Times New Roman" w:hAnsiTheme="minorBidi" w:cstheme="minorBidi"/>
          <w:color w:val="000000"/>
        </w:rPr>
        <w:t xml:space="preserve">God will command…whom? What? It seems that the very vagueness of the passage indicates that He will move history along to accommodate His design, as we will see. The command may also extend to the next verse and may again refer to the sword that will kill </w:t>
      </w:r>
      <w:r w:rsidR="00743D20">
        <w:rPr>
          <w:rFonts w:asciiTheme="minorBidi" w:eastAsia="Times New Roman" w:hAnsiTheme="minorBidi" w:cstheme="minorBidi"/>
          <w:i/>
          <w:iCs/>
          <w:color w:val="000000"/>
        </w:rPr>
        <w:t>kol chata’ei ami</w:t>
      </w:r>
      <w:r w:rsidR="00743D20">
        <w:rPr>
          <w:rFonts w:asciiTheme="minorBidi" w:eastAsia="Times New Roman" w:hAnsiTheme="minorBidi" w:cstheme="minorBidi"/>
          <w:color w:val="000000"/>
        </w:rPr>
        <w:t xml:space="preserve">. </w:t>
      </w:r>
    </w:p>
    <w:p w14:paraId="5CE8617B" w14:textId="77777777" w:rsidR="00C742FD" w:rsidRDefault="00C742FD" w:rsidP="00EE4ABA">
      <w:pPr>
        <w:bidi w:val="0"/>
        <w:spacing w:line="240" w:lineRule="auto"/>
        <w:ind w:left="1440"/>
        <w:jc w:val="both"/>
        <w:rPr>
          <w:rFonts w:asciiTheme="minorBidi" w:eastAsia="Times New Roman" w:hAnsiTheme="minorBidi" w:cstheme="minorBidi"/>
          <w:i/>
          <w:iCs/>
          <w:color w:val="000000"/>
        </w:rPr>
      </w:pPr>
    </w:p>
    <w:p w14:paraId="1FAEB605" w14:textId="3515C0B2" w:rsidR="00C742FD" w:rsidRDefault="00C742FD"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hanioti ve</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khol</w:t>
      </w:r>
      <w:r w:rsidR="006C5A5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ha</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goyim et</w:t>
      </w:r>
      <w:r w:rsidR="006C5A5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Beit Yisrael</w:t>
      </w:r>
    </w:p>
    <w:p w14:paraId="3F915D15" w14:textId="0BCD53DA" w:rsidR="00C742FD" w:rsidRDefault="00C742FD" w:rsidP="00EE4ABA">
      <w:pPr>
        <w:bidi w:val="0"/>
        <w:spacing w:line="240" w:lineRule="auto"/>
        <w:ind w:left="720"/>
        <w:jc w:val="both"/>
        <w:rPr>
          <w:rFonts w:asciiTheme="minorBidi" w:eastAsia="Times New Roman" w:hAnsiTheme="minorBidi" w:cstheme="minorBidi"/>
          <w:color w:val="000000"/>
        </w:rPr>
      </w:pPr>
      <w:r w:rsidRPr="00C742FD">
        <w:rPr>
          <w:rFonts w:asciiTheme="minorBidi" w:eastAsia="Times New Roman" w:hAnsiTheme="minorBidi" w:cstheme="minorBidi"/>
          <w:color w:val="000000"/>
        </w:rPr>
        <w:t>and shake the house of Israel among all the nations</w:t>
      </w:r>
    </w:p>
    <w:p w14:paraId="4EA3052E" w14:textId="77777777" w:rsidR="00B60C66" w:rsidRDefault="00B60C66" w:rsidP="00EE4ABA">
      <w:pPr>
        <w:bidi w:val="0"/>
        <w:spacing w:line="240" w:lineRule="auto"/>
        <w:ind w:left="1440"/>
        <w:jc w:val="both"/>
        <w:rPr>
          <w:rFonts w:asciiTheme="minorBidi" w:eastAsia="Times New Roman" w:hAnsiTheme="minorBidi" w:cstheme="minorBidi"/>
          <w:i/>
          <w:iCs/>
          <w:color w:val="000000"/>
        </w:rPr>
      </w:pPr>
    </w:p>
    <w:p w14:paraId="5F16782F" w14:textId="0B1F4A77" w:rsidR="00743D20" w:rsidRPr="00743D20" w:rsidRDefault="00743D20"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is the promise of more than mere exile or even dispersal. It is the threat of wandering, where</w:t>
      </w:r>
      <w:r w:rsidR="006C5A5D">
        <w:rPr>
          <w:rFonts w:asciiTheme="minorBidi" w:eastAsia="Times New Roman" w:hAnsiTheme="minorBidi" w:cstheme="minorBidi"/>
          <w:color w:val="000000"/>
        </w:rPr>
        <w:t>in</w:t>
      </w:r>
      <w:r>
        <w:rPr>
          <w:rFonts w:asciiTheme="minorBidi" w:eastAsia="Times New Roman" w:hAnsiTheme="minorBidi" w:cstheme="minorBidi"/>
          <w:color w:val="000000"/>
        </w:rPr>
        <w:t xml:space="preserve"> the nation will undergo a period of being shaken from nation to nation. The use of the verb </w:t>
      </w:r>
      <w:r>
        <w:rPr>
          <w:rFonts w:asciiTheme="minorBidi" w:eastAsia="Times New Roman" w:hAnsiTheme="minorBidi" w:cstheme="minorBidi"/>
          <w:i/>
          <w:iCs/>
          <w:color w:val="000000"/>
        </w:rPr>
        <w:t>no</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a</w:t>
      </w:r>
      <w:r>
        <w:rPr>
          <w:rFonts w:asciiTheme="minorBidi" w:eastAsia="Times New Roman" w:hAnsiTheme="minorBidi" w:cstheme="minorBidi"/>
          <w:color w:val="000000"/>
        </w:rPr>
        <w:t xml:space="preserve"> here evokes the image of the beginning of this </w:t>
      </w:r>
      <w:r>
        <w:rPr>
          <w:rFonts w:asciiTheme="minorBidi" w:eastAsia="Times New Roman" w:hAnsiTheme="minorBidi" w:cstheme="minorBidi"/>
          <w:i/>
          <w:iCs/>
          <w:color w:val="000000"/>
        </w:rPr>
        <w:t>eschaton</w:t>
      </w:r>
      <w:r>
        <w:rPr>
          <w:rFonts w:asciiTheme="minorBidi" w:eastAsia="Times New Roman" w:hAnsiTheme="minorBidi" w:cstheme="minorBidi"/>
          <w:color w:val="000000"/>
        </w:rPr>
        <w:t xml:space="preserve">, </w:t>
      </w:r>
      <w:r w:rsidR="006C5A5D">
        <w:rPr>
          <w:rFonts w:asciiTheme="minorBidi" w:eastAsia="Times New Roman" w:hAnsiTheme="minorBidi" w:cstheme="minorBidi"/>
          <w:color w:val="000000"/>
        </w:rPr>
        <w:t>in which</w:t>
      </w:r>
      <w:r>
        <w:rPr>
          <w:rFonts w:asciiTheme="minorBidi" w:eastAsia="Times New Roman" w:hAnsiTheme="minorBidi" w:cstheme="minorBidi"/>
          <w:color w:val="000000"/>
        </w:rPr>
        <w:t xml:space="preserve"> people will “…wander (</w:t>
      </w:r>
      <w:r>
        <w:rPr>
          <w:rFonts w:asciiTheme="minorBidi" w:eastAsia="Times New Roman" w:hAnsiTheme="minorBidi" w:cstheme="minorBidi"/>
          <w:i/>
          <w:iCs/>
          <w:color w:val="000000"/>
        </w:rPr>
        <w:t>ve</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na’u</w:t>
      </w:r>
      <w:r>
        <w:rPr>
          <w:rFonts w:asciiTheme="minorBidi" w:eastAsia="Times New Roman" w:hAnsiTheme="minorBidi" w:cstheme="minorBidi"/>
          <w:color w:val="000000"/>
        </w:rPr>
        <w:t>) from sea to sea…to seek out the words of Hashem</w:t>
      </w:r>
      <w:r w:rsidR="00B60C66">
        <w:rPr>
          <w:rFonts w:asciiTheme="minorBidi" w:eastAsia="Times New Roman" w:hAnsiTheme="minorBidi" w:cstheme="minorBidi"/>
          <w:color w:val="000000"/>
        </w:rPr>
        <w:t>.”</w:t>
      </w:r>
      <w:r>
        <w:rPr>
          <w:rFonts w:asciiTheme="minorBidi" w:eastAsia="Times New Roman" w:hAnsiTheme="minorBidi" w:cstheme="minorBidi"/>
          <w:color w:val="000000"/>
        </w:rPr>
        <w:t xml:space="preserve"> This cleverly ties the two visions together, as we have argued throughout. This may even be seen as a further explication of the “wandering” from that vision; if the people give up on finding the words of Hashem and revert to their ways, they will be subjected to a more severe form of wandering with more disastrous consequences. </w:t>
      </w:r>
    </w:p>
    <w:p w14:paraId="5E54D6BB" w14:textId="77777777" w:rsidR="00C742FD" w:rsidRDefault="00C742FD" w:rsidP="00EE4ABA">
      <w:pPr>
        <w:bidi w:val="0"/>
        <w:spacing w:line="240" w:lineRule="auto"/>
        <w:ind w:left="1440"/>
        <w:jc w:val="both"/>
        <w:rPr>
          <w:rFonts w:asciiTheme="minorBidi" w:eastAsia="Times New Roman" w:hAnsiTheme="minorBidi" w:cstheme="minorBidi"/>
          <w:i/>
          <w:iCs/>
          <w:color w:val="000000"/>
        </w:rPr>
      </w:pPr>
    </w:p>
    <w:p w14:paraId="312D7A9F" w14:textId="4A786DC7" w:rsidR="00C742FD" w:rsidRDefault="00C742FD"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Ka</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asher yinoa ba</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k</w:t>
      </w:r>
      <w:r w:rsidR="006C5A5D">
        <w:rPr>
          <w:rFonts w:asciiTheme="minorBidi" w:eastAsia="Times New Roman" w:hAnsiTheme="minorBidi" w:cstheme="minorBidi"/>
          <w:i/>
          <w:iCs/>
          <w:color w:val="000000"/>
        </w:rPr>
        <w:t>e</w:t>
      </w:r>
      <w:r>
        <w:rPr>
          <w:rFonts w:asciiTheme="minorBidi" w:eastAsia="Times New Roman" w:hAnsiTheme="minorBidi" w:cstheme="minorBidi"/>
          <w:i/>
          <w:iCs/>
          <w:color w:val="000000"/>
        </w:rPr>
        <w:t>vara</w:t>
      </w:r>
    </w:p>
    <w:p w14:paraId="35E1068A" w14:textId="09184E21" w:rsidR="00C742FD" w:rsidRDefault="00C742FD" w:rsidP="00EE4ABA">
      <w:pPr>
        <w:bidi w:val="0"/>
        <w:spacing w:line="240" w:lineRule="auto"/>
        <w:ind w:left="720"/>
        <w:jc w:val="both"/>
        <w:rPr>
          <w:rFonts w:asciiTheme="minorBidi" w:eastAsia="Times New Roman" w:hAnsiTheme="minorBidi" w:cstheme="minorBidi"/>
          <w:color w:val="000000"/>
        </w:rPr>
      </w:pPr>
      <w:r w:rsidRPr="00C742FD">
        <w:rPr>
          <w:rFonts w:asciiTheme="minorBidi" w:eastAsia="Times New Roman" w:hAnsiTheme="minorBidi" w:cstheme="minorBidi"/>
          <w:color w:val="000000"/>
        </w:rPr>
        <w:t>as one shakes with a sieve</w:t>
      </w:r>
    </w:p>
    <w:p w14:paraId="6F5E4CE5" w14:textId="77777777" w:rsidR="00B60C66" w:rsidRDefault="00B60C66" w:rsidP="00EE4ABA">
      <w:pPr>
        <w:bidi w:val="0"/>
        <w:spacing w:line="240" w:lineRule="auto"/>
        <w:ind w:left="1440"/>
        <w:jc w:val="both"/>
        <w:rPr>
          <w:rFonts w:asciiTheme="minorBidi" w:eastAsia="Times New Roman" w:hAnsiTheme="minorBidi" w:cstheme="minorBidi"/>
          <w:i/>
          <w:iCs/>
          <w:color w:val="000000"/>
        </w:rPr>
      </w:pPr>
    </w:p>
    <w:p w14:paraId="4EE8B804" w14:textId="544C9173" w:rsidR="00743D20" w:rsidRPr="00743D20" w:rsidRDefault="00743D20"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metaphor is an unusual one</w:t>
      </w:r>
      <w:r w:rsidR="006C5A5D">
        <w:rPr>
          <w:rFonts w:asciiTheme="minorBidi" w:eastAsia="Times New Roman" w:hAnsiTheme="minorBidi" w:cstheme="minorBidi"/>
          <w:color w:val="000000"/>
        </w:rPr>
        <w:t>. T</w:t>
      </w:r>
      <w:r>
        <w:rPr>
          <w:rFonts w:asciiTheme="minorBidi" w:eastAsia="Times New Roman" w:hAnsiTheme="minorBidi" w:cstheme="minorBidi"/>
          <w:color w:val="000000"/>
        </w:rPr>
        <w:t>he grain is the people</w:t>
      </w:r>
      <w:r w:rsidR="006C5A5D">
        <w:rPr>
          <w:rFonts w:asciiTheme="minorBidi" w:eastAsia="Times New Roman" w:hAnsiTheme="minorBidi" w:cstheme="minorBidi"/>
          <w:color w:val="000000"/>
        </w:rPr>
        <w:t>,</w:t>
      </w:r>
      <w:r>
        <w:rPr>
          <w:rFonts w:asciiTheme="minorBidi" w:eastAsia="Times New Roman" w:hAnsiTheme="minorBidi" w:cstheme="minorBidi"/>
          <w:color w:val="000000"/>
        </w:rPr>
        <w:t xml:space="preserve"> but is it all of the people, including their sinning leaders? We will get a clue in the next phrase. </w:t>
      </w:r>
    </w:p>
    <w:p w14:paraId="555885E7" w14:textId="77777777" w:rsidR="00C742FD" w:rsidRDefault="00C742FD" w:rsidP="00EE4ABA">
      <w:pPr>
        <w:bidi w:val="0"/>
        <w:spacing w:line="240" w:lineRule="auto"/>
        <w:ind w:left="1440"/>
        <w:jc w:val="both"/>
        <w:rPr>
          <w:rFonts w:asciiTheme="minorBidi" w:eastAsia="Times New Roman" w:hAnsiTheme="minorBidi" w:cstheme="minorBidi"/>
          <w:i/>
          <w:iCs/>
          <w:color w:val="000000"/>
        </w:rPr>
      </w:pPr>
    </w:p>
    <w:p w14:paraId="3A37C105" w14:textId="1874BD99" w:rsidR="00C742FD" w:rsidRDefault="00C742FD"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6C5A5D">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lo yipol tzeror aretz. </w:t>
      </w:r>
    </w:p>
    <w:p w14:paraId="2D6DE38C" w14:textId="61C5D7FC" w:rsidR="00C742FD" w:rsidRDefault="00C742FD" w:rsidP="00EE4ABA">
      <w:pPr>
        <w:bidi w:val="0"/>
        <w:spacing w:line="240" w:lineRule="auto"/>
        <w:ind w:left="720"/>
        <w:jc w:val="both"/>
        <w:rPr>
          <w:rFonts w:asciiTheme="minorBidi" w:eastAsia="Times New Roman" w:hAnsiTheme="minorBidi" w:cstheme="minorBidi"/>
          <w:color w:val="000000"/>
        </w:rPr>
      </w:pPr>
      <w:r w:rsidRPr="00C742FD">
        <w:rPr>
          <w:rFonts w:asciiTheme="minorBidi" w:eastAsia="Times New Roman" w:hAnsiTheme="minorBidi" w:cstheme="minorBidi"/>
          <w:color w:val="000000"/>
        </w:rPr>
        <w:t>but no pebble shall fall upon the earth.</w:t>
      </w:r>
    </w:p>
    <w:p w14:paraId="46FB03AA" w14:textId="77777777" w:rsidR="00B60C66" w:rsidRDefault="00B60C66" w:rsidP="00EE4ABA">
      <w:pPr>
        <w:bidi w:val="0"/>
        <w:spacing w:line="240" w:lineRule="auto"/>
        <w:ind w:left="1440"/>
        <w:jc w:val="both"/>
        <w:rPr>
          <w:rFonts w:asciiTheme="minorBidi" w:eastAsia="Times New Roman" w:hAnsiTheme="minorBidi" w:cstheme="minorBidi"/>
          <w:color w:val="000000"/>
        </w:rPr>
      </w:pPr>
    </w:p>
    <w:p w14:paraId="7DFBCE7C" w14:textId="7BC17B19" w:rsidR="00743D20" w:rsidRDefault="00743D20"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As ibn Kaspi points out, this is the opposite of the usual intent of a sieve. Normally, the farmer puts grain into a sieve in order to get the pebbles out</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xml:space="preserve"> but</w:t>
      </w:r>
      <w:r w:rsidR="00511797">
        <w:rPr>
          <w:rFonts w:asciiTheme="minorBidi" w:eastAsia="Times New Roman" w:hAnsiTheme="minorBidi" w:cstheme="minorBidi"/>
          <w:color w:val="000000"/>
        </w:rPr>
        <w:t xml:space="preserve"> here</w:t>
      </w:r>
      <w:r>
        <w:rPr>
          <w:rFonts w:asciiTheme="minorBidi" w:eastAsia="Times New Roman" w:hAnsiTheme="minorBidi" w:cstheme="minorBidi"/>
          <w:color w:val="000000"/>
        </w:rPr>
        <w:t xml:space="preserve"> not one pebble will fall to earth. Radak explains that there are three groups among the people, symbolized by grain (the righteous), the </w:t>
      </w:r>
      <w:r w:rsidR="00666315">
        <w:rPr>
          <w:rFonts w:asciiTheme="minorBidi" w:eastAsia="Times New Roman" w:hAnsiTheme="minorBidi" w:cstheme="minorBidi"/>
          <w:color w:val="000000"/>
        </w:rPr>
        <w:t>dirt and detritus (the wicked, including the leaders)</w:t>
      </w:r>
      <w:r w:rsidR="00511797">
        <w:rPr>
          <w:rFonts w:asciiTheme="minorBidi" w:eastAsia="Times New Roman" w:hAnsiTheme="minorBidi" w:cstheme="minorBidi"/>
          <w:color w:val="000000"/>
        </w:rPr>
        <w:t>,</w:t>
      </w:r>
      <w:r w:rsidR="00666315">
        <w:rPr>
          <w:rFonts w:asciiTheme="minorBidi" w:eastAsia="Times New Roman" w:hAnsiTheme="minorBidi" w:cstheme="minorBidi"/>
          <w:color w:val="000000"/>
        </w:rPr>
        <w:t xml:space="preserve"> and the pebbles (those for whom there is still hope). </w:t>
      </w:r>
      <w:r w:rsidR="00F90AB9">
        <w:rPr>
          <w:rFonts w:asciiTheme="minorBidi" w:eastAsia="Times New Roman" w:hAnsiTheme="minorBidi" w:cstheme="minorBidi"/>
          <w:color w:val="000000"/>
        </w:rPr>
        <w:t xml:space="preserve">He alternatively suggests that the purpose of the sieve here is to rid the collected grain of the bad seeds, which will fall out to the ground. </w:t>
      </w:r>
    </w:p>
    <w:p w14:paraId="38362484" w14:textId="77777777" w:rsidR="00F90AB9" w:rsidRDefault="00F90AB9" w:rsidP="00EE4ABA">
      <w:pPr>
        <w:bidi w:val="0"/>
        <w:spacing w:line="240" w:lineRule="auto"/>
        <w:jc w:val="both"/>
        <w:rPr>
          <w:rFonts w:asciiTheme="minorBidi" w:eastAsia="Times New Roman" w:hAnsiTheme="minorBidi" w:cstheme="minorBidi"/>
          <w:color w:val="000000"/>
        </w:rPr>
      </w:pPr>
    </w:p>
    <w:p w14:paraId="1E95E93A" w14:textId="5B78A484" w:rsidR="00D30EF4" w:rsidRDefault="00D30EF4"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 Eliezer of Beaugency takes a different approach here. He understands the grain to be the leadership</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xml:space="preserve"> as happens with grain in a sieve, they will fall out. It is the “pebbles”</w:t>
      </w:r>
      <w:r w:rsidR="00511797">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the poorer and lesser people</w:t>
      </w:r>
      <w:r w:rsidR="00511797">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who will remain</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511797">
        <w:rPr>
          <w:rFonts w:asciiTheme="minorBidi" w:eastAsia="Times New Roman" w:hAnsiTheme="minorBidi" w:cstheme="minorBidi"/>
          <w:color w:val="000000"/>
        </w:rPr>
        <w:t>N</w:t>
      </w:r>
      <w:r>
        <w:rPr>
          <w:rFonts w:asciiTheme="minorBidi" w:eastAsia="Times New Roman" w:hAnsiTheme="minorBidi" w:cstheme="minorBidi"/>
          <w:color w:val="000000"/>
        </w:rPr>
        <w:t xml:space="preserve">ot one will fall to the ground. </w:t>
      </w:r>
    </w:p>
    <w:p w14:paraId="707A72A8" w14:textId="77777777" w:rsidR="00511797" w:rsidRDefault="00511797" w:rsidP="00EE4ABA">
      <w:pPr>
        <w:bidi w:val="0"/>
        <w:spacing w:line="240" w:lineRule="auto"/>
        <w:jc w:val="both"/>
        <w:rPr>
          <w:rFonts w:asciiTheme="minorBidi" w:eastAsia="Times New Roman" w:hAnsiTheme="minorBidi" w:cstheme="minorBidi"/>
          <w:color w:val="000000"/>
        </w:rPr>
      </w:pPr>
    </w:p>
    <w:p w14:paraId="7B5ACF89" w14:textId="339314DA" w:rsidR="00FE0666" w:rsidRPr="00FE0666" w:rsidRDefault="00FE0666"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Abravanel interprets </w:t>
      </w:r>
      <w:r>
        <w:rPr>
          <w:rFonts w:asciiTheme="minorBidi" w:eastAsia="Times New Roman" w:hAnsiTheme="minorBidi" w:cstheme="minorBidi"/>
          <w:i/>
          <w:iCs/>
          <w:color w:val="000000"/>
        </w:rPr>
        <w:t>tzeror</w:t>
      </w:r>
      <w:r>
        <w:rPr>
          <w:rFonts w:asciiTheme="minorBidi" w:eastAsia="Times New Roman" w:hAnsiTheme="minorBidi" w:cstheme="minorBidi"/>
          <w:color w:val="000000"/>
        </w:rPr>
        <w:t xml:space="preserve"> not as “pebble</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rather as “bundle</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xml:space="preserve">” as in </w:t>
      </w:r>
      <w:r w:rsidRPr="00B60C66">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14:25. His take is that no one who is part of the national body will fall to the ground.</w:t>
      </w:r>
      <w:r w:rsidR="00511797">
        <w:rPr>
          <w:rFonts w:asciiTheme="minorBidi" w:eastAsia="Times New Roman" w:hAnsiTheme="minorBidi" w:cstheme="minorBidi"/>
          <w:color w:val="000000"/>
        </w:rPr>
        <w:t xml:space="preserve"> </w:t>
      </w:r>
      <w:r>
        <w:rPr>
          <w:rFonts w:asciiTheme="minorBidi" w:eastAsia="Times New Roman" w:hAnsiTheme="minorBidi" w:cstheme="minorBidi"/>
          <w:color w:val="000000"/>
        </w:rPr>
        <w:t>This follows Abravanel’s general approa</w:t>
      </w:r>
      <w:r w:rsidR="00511797">
        <w:rPr>
          <w:rFonts w:asciiTheme="minorBidi" w:eastAsia="Times New Roman" w:hAnsiTheme="minorBidi" w:cstheme="minorBidi"/>
          <w:color w:val="000000"/>
        </w:rPr>
        <w:t>ch to this prophecy (see above).</w:t>
      </w:r>
      <w:r>
        <w:rPr>
          <w:rFonts w:asciiTheme="minorBidi" w:eastAsia="Times New Roman" w:hAnsiTheme="minorBidi" w:cstheme="minorBidi"/>
          <w:color w:val="000000"/>
        </w:rPr>
        <w:t xml:space="preserve"> </w:t>
      </w:r>
      <w:r w:rsidR="00511797">
        <w:rPr>
          <w:rFonts w:asciiTheme="minorBidi" w:eastAsia="Times New Roman" w:hAnsiTheme="minorBidi" w:cstheme="minorBidi"/>
          <w:color w:val="000000"/>
        </w:rPr>
        <w:t>H</w:t>
      </w:r>
      <w:r>
        <w:rPr>
          <w:rFonts w:asciiTheme="minorBidi" w:eastAsia="Times New Roman" w:hAnsiTheme="minorBidi" w:cstheme="minorBidi"/>
          <w:color w:val="000000"/>
        </w:rPr>
        <w:t>e concedes that some members of the nation will be killed, per the next verse</w:t>
      </w:r>
      <w:r w:rsidR="00511797">
        <w:rPr>
          <w:rFonts w:asciiTheme="minorBidi" w:eastAsia="Times New Roman" w:hAnsiTheme="minorBidi" w:cstheme="minorBidi"/>
          <w:color w:val="000000"/>
        </w:rPr>
        <w:t>, but</w:t>
      </w:r>
      <w:r>
        <w:rPr>
          <w:rFonts w:asciiTheme="minorBidi" w:eastAsia="Times New Roman" w:hAnsiTheme="minorBidi" w:cstheme="minorBidi"/>
          <w:color w:val="000000"/>
        </w:rPr>
        <w:t xml:space="preserve"> he maintains that the nation, </w:t>
      </w:r>
      <w:r>
        <w:rPr>
          <w:rFonts w:asciiTheme="minorBidi" w:eastAsia="Times New Roman" w:hAnsiTheme="minorBidi" w:cstheme="minorBidi"/>
          <w:i/>
          <w:iCs/>
          <w:color w:val="000000"/>
        </w:rPr>
        <w:t xml:space="preserve">qua </w:t>
      </w:r>
      <w:r>
        <w:rPr>
          <w:rFonts w:asciiTheme="minorBidi" w:eastAsia="Times New Roman" w:hAnsiTheme="minorBidi" w:cstheme="minorBidi"/>
          <w:color w:val="000000"/>
        </w:rPr>
        <w:t xml:space="preserve">national body (the </w:t>
      </w:r>
      <w:r>
        <w:rPr>
          <w:rFonts w:asciiTheme="minorBidi" w:eastAsia="Times New Roman" w:hAnsiTheme="minorBidi" w:cstheme="minorBidi"/>
          <w:i/>
          <w:iCs/>
          <w:color w:val="000000"/>
        </w:rPr>
        <w:t>tzeror</w:t>
      </w:r>
      <w:r>
        <w:rPr>
          <w:rFonts w:asciiTheme="minorBidi" w:eastAsia="Times New Roman" w:hAnsiTheme="minorBidi" w:cstheme="minorBidi"/>
          <w:color w:val="000000"/>
        </w:rPr>
        <w:t xml:space="preserve">), will not fall.  </w:t>
      </w:r>
    </w:p>
    <w:p w14:paraId="1A4A3F5F" w14:textId="77777777" w:rsidR="00C742FD" w:rsidRDefault="00C742FD" w:rsidP="00EE4ABA">
      <w:pPr>
        <w:bidi w:val="0"/>
        <w:spacing w:line="240" w:lineRule="auto"/>
        <w:ind w:left="1440"/>
        <w:jc w:val="both"/>
        <w:rPr>
          <w:rFonts w:asciiTheme="minorBidi" w:eastAsia="Times New Roman" w:hAnsiTheme="minorBidi" w:cstheme="minorBidi"/>
          <w:i/>
          <w:iCs/>
          <w:color w:val="000000"/>
        </w:rPr>
      </w:pPr>
    </w:p>
    <w:p w14:paraId="09B31DCA" w14:textId="2C93BD6C" w:rsidR="00C742FD" w:rsidRDefault="00C742FD"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Ba</w:t>
      </w:r>
      <w:r w:rsidR="00511797">
        <w:rPr>
          <w:rFonts w:asciiTheme="minorBidi" w:eastAsia="Times New Roman" w:hAnsiTheme="minorBidi" w:cstheme="minorBidi"/>
          <w:i/>
          <w:iCs/>
          <w:color w:val="000000"/>
        </w:rPr>
        <w:t>-</w:t>
      </w:r>
      <w:r>
        <w:rPr>
          <w:rFonts w:asciiTheme="minorBidi" w:eastAsia="Times New Roman" w:hAnsiTheme="minorBidi" w:cstheme="minorBidi"/>
          <w:i/>
          <w:iCs/>
          <w:color w:val="000000"/>
        </w:rPr>
        <w:t>cherev yamutu kol chata’ei ami</w:t>
      </w:r>
    </w:p>
    <w:p w14:paraId="3919EC67" w14:textId="3AD6A3FD" w:rsidR="00511797" w:rsidRDefault="00C742FD" w:rsidP="00EE4ABA">
      <w:pPr>
        <w:bidi w:val="0"/>
        <w:spacing w:line="240" w:lineRule="auto"/>
        <w:ind w:left="720"/>
        <w:jc w:val="both"/>
        <w:rPr>
          <w:rFonts w:asciiTheme="minorBidi" w:eastAsia="Times New Roman" w:hAnsiTheme="minorBidi" w:cstheme="minorBidi"/>
          <w:color w:val="000000"/>
        </w:rPr>
      </w:pPr>
      <w:r w:rsidRPr="00C742FD">
        <w:rPr>
          <w:rFonts w:asciiTheme="minorBidi" w:eastAsia="Times New Roman" w:hAnsiTheme="minorBidi" w:cstheme="minorBidi"/>
          <w:color w:val="000000"/>
        </w:rPr>
        <w:lastRenderedPageBreak/>
        <w:t>All the sinners of my people shall die by the sword</w:t>
      </w:r>
    </w:p>
    <w:p w14:paraId="120EC017" w14:textId="328F06FB" w:rsidR="00C742FD" w:rsidRDefault="00C742FD" w:rsidP="00EE4ABA">
      <w:pPr>
        <w:bidi w:val="0"/>
        <w:spacing w:line="240" w:lineRule="auto"/>
        <w:ind w:left="720"/>
        <w:jc w:val="both"/>
        <w:rPr>
          <w:rFonts w:asciiTheme="minorBidi" w:eastAsia="Times New Roman" w:hAnsiTheme="minorBidi" w:cstheme="minorBidi"/>
          <w:i/>
          <w:iCs/>
          <w:color w:val="000000"/>
        </w:rPr>
      </w:pPr>
      <w:r w:rsidRPr="00C742FD">
        <w:rPr>
          <w:rFonts w:asciiTheme="minorBidi" w:eastAsia="Times New Roman" w:hAnsiTheme="minorBidi" w:cstheme="minorBidi"/>
          <w:color w:val="000000"/>
        </w:rPr>
        <w:t xml:space="preserve"> </w:t>
      </w:r>
    </w:p>
    <w:p w14:paraId="668B44FE" w14:textId="3AD01689" w:rsidR="000212FF" w:rsidRDefault="000212FF"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swor</w:t>
      </w:r>
      <w:r w:rsidR="00F90AB9">
        <w:rPr>
          <w:rFonts w:asciiTheme="minorBidi" w:eastAsia="Times New Roman" w:hAnsiTheme="minorBidi" w:cstheme="minorBidi"/>
          <w:color w:val="000000"/>
        </w:rPr>
        <w:t xml:space="preserve">d </w:t>
      </w:r>
      <w:r>
        <w:rPr>
          <w:rFonts w:asciiTheme="minorBidi" w:eastAsia="Times New Roman" w:hAnsiTheme="minorBidi" w:cstheme="minorBidi"/>
          <w:color w:val="000000"/>
        </w:rPr>
        <w:t>features prominently throughout these end-of-days prophecies</w:t>
      </w:r>
      <w:r w:rsidR="00F90AB9">
        <w:rPr>
          <w:rFonts w:asciiTheme="minorBidi" w:eastAsia="Times New Roman" w:hAnsiTheme="minorBidi" w:cstheme="minorBidi"/>
          <w:color w:val="000000"/>
        </w:rPr>
        <w:t xml:space="preserve">. Three of the eight mentions of </w:t>
      </w:r>
      <w:r w:rsidR="00F90AB9">
        <w:rPr>
          <w:rFonts w:asciiTheme="minorBidi" w:eastAsia="Times New Roman" w:hAnsiTheme="minorBidi" w:cstheme="minorBidi"/>
          <w:i/>
          <w:iCs/>
          <w:color w:val="000000"/>
        </w:rPr>
        <w:t>cherev</w:t>
      </w:r>
      <w:r w:rsidR="00F90AB9">
        <w:rPr>
          <w:rFonts w:asciiTheme="minorBidi" w:eastAsia="Times New Roman" w:hAnsiTheme="minorBidi" w:cstheme="minorBidi"/>
          <w:color w:val="000000"/>
        </w:rPr>
        <w:t xml:space="preserve"> in </w:t>
      </w:r>
      <w:r w:rsidR="00F90AB9" w:rsidRPr="00AA323D">
        <w:rPr>
          <w:rFonts w:asciiTheme="minorBidi" w:hAnsiTheme="minorBidi"/>
          <w:i/>
          <w:color w:val="000000"/>
        </w:rPr>
        <w:t>Amos</w:t>
      </w:r>
      <w:r w:rsidR="00F90AB9">
        <w:rPr>
          <w:rFonts w:asciiTheme="minorBidi" w:eastAsia="Times New Roman" w:hAnsiTheme="minorBidi" w:cstheme="minorBidi"/>
          <w:color w:val="000000"/>
        </w:rPr>
        <w:t xml:space="preserve"> are in this chapter. The sword is portrayed throughout as God’s vehicle for punishment at the hands of the enemy. </w:t>
      </w:r>
    </w:p>
    <w:p w14:paraId="3743572F" w14:textId="77777777" w:rsidR="00B60C66" w:rsidRDefault="00B60C66" w:rsidP="00EE4ABA">
      <w:pPr>
        <w:bidi w:val="0"/>
        <w:spacing w:line="240" w:lineRule="auto"/>
        <w:jc w:val="both"/>
        <w:rPr>
          <w:rFonts w:asciiTheme="minorBidi" w:eastAsia="Times New Roman" w:hAnsiTheme="minorBidi" w:cstheme="minorBidi"/>
          <w:color w:val="000000"/>
        </w:rPr>
      </w:pPr>
    </w:p>
    <w:p w14:paraId="5BFD5E55" w14:textId="41032BD7" w:rsidR="00F90AB9" w:rsidRPr="002766F8" w:rsidRDefault="00F90AB9"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There is no way to read this phrase as referring to any other nation</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xml:space="preserve"> these are </w:t>
      </w:r>
      <w:r>
        <w:rPr>
          <w:rFonts w:asciiTheme="minorBidi" w:eastAsia="Times New Roman" w:hAnsiTheme="minorBidi" w:cstheme="minorBidi"/>
          <w:i/>
          <w:iCs/>
          <w:color w:val="000000"/>
        </w:rPr>
        <w:t xml:space="preserve">chata’ei </w:t>
      </w:r>
      <w:r>
        <w:rPr>
          <w:rFonts w:asciiTheme="minorBidi" w:eastAsia="Times New Roman" w:hAnsiTheme="minorBidi" w:cstheme="minorBidi"/>
          <w:b/>
          <w:bCs/>
          <w:i/>
          <w:iCs/>
          <w:color w:val="000000"/>
        </w:rPr>
        <w:t>ami</w:t>
      </w:r>
      <w:r>
        <w:rPr>
          <w:rFonts w:asciiTheme="minorBidi" w:eastAsia="Times New Roman" w:hAnsiTheme="minorBidi" w:cstheme="minorBidi"/>
          <w:i/>
          <w:iCs/>
          <w:color w:val="000000"/>
        </w:rPr>
        <w:t>.</w:t>
      </w:r>
      <w:r>
        <w:rPr>
          <w:rFonts w:asciiTheme="minorBidi" w:eastAsia="Times New Roman" w:hAnsiTheme="minorBidi" w:cstheme="minorBidi"/>
          <w:color w:val="000000"/>
        </w:rPr>
        <w:t xml:space="preserve"> The sense of these verses together is that there is a multi-step process through which God will deal with His people. First of all, He will direct events such that they will be exiled among the nations, which will sift out th</w:t>
      </w:r>
      <w:r w:rsidR="004A1AFE">
        <w:rPr>
          <w:rFonts w:asciiTheme="minorBidi" w:eastAsia="Times New Roman" w:hAnsiTheme="minorBidi" w:cstheme="minorBidi"/>
          <w:color w:val="000000"/>
        </w:rPr>
        <w:t>ose that need to be e</w:t>
      </w:r>
      <w:r w:rsidR="002766F8">
        <w:rPr>
          <w:rFonts w:asciiTheme="minorBidi" w:eastAsia="Times New Roman" w:hAnsiTheme="minorBidi" w:cstheme="minorBidi"/>
          <w:color w:val="000000"/>
        </w:rPr>
        <w:t xml:space="preserve">jected. Then, those who are beyond hope of rehabilitation will be killed outright by the sword. Who is beyond help? Those who deny that there is anything wrong. The obstinance and refusal to admit to being “off-course” and the confidence that “all will be alright” (see e.g. </w:t>
      </w:r>
      <w:r w:rsidR="002766F8" w:rsidRPr="00B60C66">
        <w:rPr>
          <w:rFonts w:asciiTheme="minorBidi" w:eastAsia="Times New Roman" w:hAnsiTheme="minorBidi" w:cstheme="minorBidi"/>
          <w:i/>
          <w:iCs/>
          <w:color w:val="000000"/>
        </w:rPr>
        <w:t>Yirmiyahu</w:t>
      </w:r>
      <w:r w:rsidR="002766F8">
        <w:rPr>
          <w:rFonts w:asciiTheme="minorBidi" w:eastAsia="Times New Roman" w:hAnsiTheme="minorBidi" w:cstheme="minorBidi"/>
          <w:color w:val="000000"/>
        </w:rPr>
        <w:t xml:space="preserve"> 7 and </w:t>
      </w:r>
      <w:r w:rsidR="002766F8" w:rsidRPr="00AA323D">
        <w:rPr>
          <w:rFonts w:asciiTheme="minorBidi" w:hAnsiTheme="minorBidi"/>
          <w:i/>
          <w:color w:val="000000"/>
        </w:rPr>
        <w:t>Amos</w:t>
      </w:r>
      <w:r w:rsidR="002766F8">
        <w:rPr>
          <w:rFonts w:asciiTheme="minorBidi" w:eastAsia="Times New Roman" w:hAnsiTheme="minorBidi" w:cstheme="minorBidi"/>
          <w:color w:val="000000"/>
        </w:rPr>
        <w:t xml:space="preserve"> 6:1) makes </w:t>
      </w:r>
      <w:r w:rsidR="00B60C66">
        <w:rPr>
          <w:rFonts w:asciiTheme="minorBidi" w:eastAsia="Times New Roman" w:hAnsiTheme="minorBidi" w:cstheme="minorBidi"/>
          <w:i/>
          <w:iCs/>
          <w:color w:val="000000"/>
        </w:rPr>
        <w:t>teshuva</w:t>
      </w:r>
      <w:r w:rsidR="002766F8">
        <w:rPr>
          <w:rFonts w:asciiTheme="minorBidi" w:eastAsia="Times New Roman" w:hAnsiTheme="minorBidi" w:cstheme="minorBidi"/>
          <w:color w:val="000000"/>
        </w:rPr>
        <w:t xml:space="preserve"> impossible for reasons </w:t>
      </w:r>
      <w:r w:rsidR="00511797">
        <w:rPr>
          <w:rFonts w:asciiTheme="minorBidi" w:eastAsia="Times New Roman" w:hAnsiTheme="minorBidi" w:cstheme="minorBidi"/>
          <w:color w:val="000000"/>
        </w:rPr>
        <w:t>that</w:t>
      </w:r>
      <w:r w:rsidR="002766F8">
        <w:rPr>
          <w:rFonts w:asciiTheme="minorBidi" w:eastAsia="Times New Roman" w:hAnsiTheme="minorBidi" w:cstheme="minorBidi"/>
          <w:color w:val="000000"/>
        </w:rPr>
        <w:t xml:space="preserve"> are self-evident. </w:t>
      </w:r>
    </w:p>
    <w:p w14:paraId="70EA3410" w14:textId="77777777" w:rsidR="00C742FD" w:rsidRDefault="00C742FD" w:rsidP="00EE4ABA">
      <w:pPr>
        <w:bidi w:val="0"/>
        <w:spacing w:line="240" w:lineRule="auto"/>
        <w:ind w:left="1440"/>
        <w:jc w:val="both"/>
        <w:rPr>
          <w:rFonts w:asciiTheme="minorBidi" w:eastAsia="Times New Roman" w:hAnsiTheme="minorBidi" w:cstheme="minorBidi"/>
          <w:i/>
          <w:iCs/>
          <w:color w:val="000000"/>
        </w:rPr>
      </w:pPr>
    </w:p>
    <w:p w14:paraId="204A0C57" w14:textId="69FF5895" w:rsidR="00C742FD" w:rsidRPr="00C742FD" w:rsidRDefault="00C742FD" w:rsidP="00EE4AB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w:t>
      </w:r>
      <w:r w:rsidR="00511797">
        <w:rPr>
          <w:rFonts w:asciiTheme="minorBidi" w:eastAsia="Times New Roman" w:hAnsiTheme="minorBidi" w:cstheme="minorBidi"/>
          <w:i/>
          <w:iCs/>
          <w:color w:val="000000"/>
        </w:rPr>
        <w:t>-</w:t>
      </w:r>
      <w:r>
        <w:rPr>
          <w:rFonts w:asciiTheme="minorBidi" w:eastAsia="Times New Roman" w:hAnsiTheme="minorBidi" w:cstheme="minorBidi"/>
          <w:i/>
          <w:iCs/>
          <w:color w:val="000000"/>
        </w:rPr>
        <w:t>omerim lo</w:t>
      </w:r>
      <w:r w:rsidR="00511797">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tagish ve</w:t>
      </w:r>
      <w:r w:rsidR="00511797">
        <w:rPr>
          <w:rFonts w:asciiTheme="minorBidi" w:eastAsia="Times New Roman" w:hAnsiTheme="minorBidi" w:cstheme="minorBidi"/>
          <w:i/>
          <w:iCs/>
          <w:color w:val="000000"/>
        </w:rPr>
        <w:t>-</w:t>
      </w:r>
      <w:r>
        <w:rPr>
          <w:rFonts w:asciiTheme="minorBidi" w:eastAsia="Times New Roman" w:hAnsiTheme="minorBidi" w:cstheme="minorBidi"/>
          <w:i/>
          <w:iCs/>
          <w:color w:val="000000"/>
        </w:rPr>
        <w:t>takdim ba’adeinu ha</w:t>
      </w:r>
      <w:r w:rsidR="00511797">
        <w:rPr>
          <w:rFonts w:asciiTheme="minorBidi" w:eastAsia="Times New Roman" w:hAnsiTheme="minorBidi" w:cstheme="minorBidi"/>
          <w:i/>
          <w:iCs/>
          <w:color w:val="000000"/>
        </w:rPr>
        <w:t>-</w:t>
      </w:r>
      <w:r>
        <w:rPr>
          <w:rFonts w:asciiTheme="minorBidi" w:eastAsia="Times New Roman" w:hAnsiTheme="minorBidi" w:cstheme="minorBidi"/>
          <w:i/>
          <w:iCs/>
          <w:color w:val="000000"/>
        </w:rPr>
        <w:t>ra’ah</w:t>
      </w:r>
    </w:p>
    <w:p w14:paraId="4706B5BE" w14:textId="18B34362" w:rsidR="00C742FD" w:rsidRDefault="00C742FD" w:rsidP="00EE4ABA">
      <w:pPr>
        <w:bidi w:val="0"/>
        <w:spacing w:line="240" w:lineRule="auto"/>
        <w:ind w:left="720"/>
        <w:jc w:val="both"/>
        <w:rPr>
          <w:rFonts w:asciiTheme="minorBidi" w:eastAsia="Times New Roman" w:hAnsiTheme="minorBidi" w:cstheme="minorBidi"/>
          <w:color w:val="000000"/>
        </w:rPr>
      </w:pPr>
      <w:r w:rsidRPr="00C742FD">
        <w:rPr>
          <w:rFonts w:asciiTheme="minorBidi" w:eastAsia="Times New Roman" w:hAnsiTheme="minorBidi" w:cstheme="minorBidi"/>
          <w:color w:val="000000"/>
        </w:rPr>
        <w:t>who say</w:t>
      </w:r>
      <w:r w:rsidR="00511797">
        <w:rPr>
          <w:rFonts w:asciiTheme="minorBidi" w:eastAsia="Times New Roman" w:hAnsiTheme="minorBidi" w:cstheme="minorBidi"/>
          <w:color w:val="000000"/>
        </w:rPr>
        <w:t>,</w:t>
      </w:r>
      <w:r>
        <w:rPr>
          <w:rFonts w:asciiTheme="minorBidi" w:eastAsia="Times New Roman" w:hAnsiTheme="minorBidi" w:cstheme="minorBidi"/>
          <w:i/>
          <w:iCs/>
          <w:color w:val="000000"/>
        </w:rPr>
        <w:t xml:space="preserve"> </w:t>
      </w:r>
      <w:r w:rsidR="00511797" w:rsidRPr="00511797">
        <w:rPr>
          <w:rFonts w:asciiTheme="minorBidi" w:eastAsia="Times New Roman" w:hAnsiTheme="minorBidi" w:cstheme="minorBidi"/>
          <w:color w:val="000000"/>
        </w:rPr>
        <w:t>“</w:t>
      </w:r>
      <w:r w:rsidRPr="00C742FD">
        <w:rPr>
          <w:rFonts w:asciiTheme="minorBidi" w:eastAsia="Times New Roman" w:hAnsiTheme="minorBidi" w:cstheme="minorBidi"/>
          <w:color w:val="000000"/>
        </w:rPr>
        <w:t xml:space="preserve">Evil </w:t>
      </w:r>
      <w:r w:rsidR="00511797">
        <w:rPr>
          <w:rFonts w:asciiTheme="minorBidi" w:eastAsia="Times New Roman" w:hAnsiTheme="minorBidi" w:cstheme="minorBidi"/>
          <w:color w:val="000000"/>
        </w:rPr>
        <w:t>shall not overtake or meet us.”</w:t>
      </w:r>
    </w:p>
    <w:p w14:paraId="2D748430" w14:textId="77777777" w:rsidR="00B60C66" w:rsidRDefault="00B60C66" w:rsidP="00EE4ABA">
      <w:pPr>
        <w:bidi w:val="0"/>
        <w:spacing w:line="240" w:lineRule="auto"/>
        <w:ind w:left="1440"/>
        <w:jc w:val="both"/>
        <w:rPr>
          <w:rFonts w:asciiTheme="minorBidi" w:eastAsia="Times New Roman" w:hAnsiTheme="minorBidi" w:cstheme="minorBidi"/>
          <w:i/>
          <w:iCs/>
          <w:color w:val="000000"/>
        </w:rPr>
      </w:pPr>
    </w:p>
    <w:p w14:paraId="68691EBB" w14:textId="2A70FA25" w:rsidR="002766F8" w:rsidRDefault="002766F8"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w:t>
      </w:r>
      <w:r w:rsidR="00511797">
        <w:rPr>
          <w:rFonts w:asciiTheme="minorBidi" w:eastAsia="Times New Roman" w:hAnsiTheme="minorBidi" w:cstheme="minorBidi"/>
          <w:color w:val="000000"/>
        </w:rPr>
        <w:t xml:space="preserve"> is not exactly moral blindness;</w:t>
      </w:r>
      <w:r>
        <w:rPr>
          <w:rFonts w:asciiTheme="minorBidi" w:eastAsia="Times New Roman" w:hAnsiTheme="minorBidi" w:cstheme="minorBidi"/>
          <w:color w:val="000000"/>
        </w:rPr>
        <w:t xml:space="preserve"> rather</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xml:space="preserve"> it is a denial of </w:t>
      </w:r>
      <w:r>
        <w:rPr>
          <w:rFonts w:asciiTheme="minorBidi" w:eastAsia="Times New Roman" w:hAnsiTheme="minorBidi" w:cstheme="minorBidi"/>
          <w:i/>
          <w:iCs/>
          <w:color w:val="000000"/>
        </w:rPr>
        <w:t>s</w:t>
      </w:r>
      <w:r w:rsidR="00511797">
        <w:rPr>
          <w:rFonts w:asciiTheme="minorBidi" w:eastAsia="Times New Roman" w:hAnsiTheme="minorBidi" w:cstheme="minorBidi"/>
          <w:i/>
          <w:iCs/>
          <w:color w:val="000000"/>
        </w:rPr>
        <w:t>e</w:t>
      </w:r>
      <w:r>
        <w:rPr>
          <w:rFonts w:asciiTheme="minorBidi" w:eastAsia="Times New Roman" w:hAnsiTheme="minorBidi" w:cstheme="minorBidi"/>
          <w:i/>
          <w:iCs/>
          <w:color w:val="000000"/>
        </w:rPr>
        <w:t>khar va</w:t>
      </w:r>
      <w:r w:rsidR="00511797">
        <w:rPr>
          <w:rFonts w:asciiTheme="minorBidi" w:eastAsia="Times New Roman" w:hAnsiTheme="minorBidi" w:cstheme="minorBidi"/>
          <w:i/>
          <w:iCs/>
          <w:color w:val="000000"/>
        </w:rPr>
        <w:t>-</w:t>
      </w:r>
      <w:r>
        <w:rPr>
          <w:rFonts w:asciiTheme="minorBidi" w:eastAsia="Times New Roman" w:hAnsiTheme="minorBidi" w:cstheme="minorBidi"/>
          <w:i/>
          <w:iCs/>
          <w:color w:val="000000"/>
        </w:rPr>
        <w:t>onesh</w:t>
      </w:r>
      <w:r w:rsidR="00511797">
        <w:rPr>
          <w:rFonts w:asciiTheme="minorBidi" w:eastAsia="Times New Roman" w:hAnsiTheme="minorBidi" w:cstheme="minorBidi"/>
          <w:color w:val="000000"/>
        </w:rPr>
        <w:t>,</w:t>
      </w:r>
      <w:r>
        <w:rPr>
          <w:rFonts w:asciiTheme="minorBidi" w:eastAsia="Times New Roman" w:hAnsiTheme="minorBidi" w:cstheme="minorBidi"/>
          <w:color w:val="000000"/>
        </w:rPr>
        <w:t xml:space="preserve"> of God’s justice and His commitment, as it were, to reward the just but also to punish the wicked. In the absence of a moral rudder – which, as we have seen throughout the book, Amos’s audience has given up</w:t>
      </w:r>
      <w:r w:rsidR="00511797">
        <w:rPr>
          <w:rFonts w:asciiTheme="minorBidi" w:eastAsia="Times New Roman" w:hAnsiTheme="minorBidi" w:cstheme="minorBidi"/>
          <w:color w:val="000000"/>
        </w:rPr>
        <w:t xml:space="preserve"> – </w:t>
      </w:r>
      <w:r>
        <w:rPr>
          <w:rFonts w:asciiTheme="minorBidi" w:eastAsia="Times New Roman" w:hAnsiTheme="minorBidi" w:cstheme="minorBidi"/>
          <w:color w:val="000000"/>
        </w:rPr>
        <w:t xml:space="preserve">only fear of punishment will provide an opening for return. If the people are convinced that nothing bad will befall them (notice how “God” isn’t in their lexicon), then how are they to return? Given that they are beyond hope, the sword will catch up with them. After all is said and done, the nation will survive and will ultimately return – although we will only hear of this return in the epilogue to Amos’s book. </w:t>
      </w:r>
    </w:p>
    <w:p w14:paraId="25147E18" w14:textId="1E36345D" w:rsidR="002766F8" w:rsidRDefault="002766F8" w:rsidP="00EE4ABA">
      <w:pPr>
        <w:bidi w:val="0"/>
        <w:spacing w:line="240" w:lineRule="auto"/>
        <w:jc w:val="both"/>
        <w:rPr>
          <w:rFonts w:asciiTheme="minorBidi" w:eastAsia="Times New Roman" w:hAnsiTheme="minorBidi" w:cstheme="minorBidi"/>
          <w:color w:val="000000"/>
        </w:rPr>
      </w:pPr>
    </w:p>
    <w:p w14:paraId="20839EDE" w14:textId="18526EFB" w:rsidR="002766F8" w:rsidRPr="002766F8" w:rsidRDefault="002766F8" w:rsidP="00EE4AB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next week’s </w:t>
      </w:r>
      <w:r w:rsidRPr="00B60C66">
        <w:rPr>
          <w:rFonts w:asciiTheme="minorBidi" w:eastAsia="Times New Roman" w:hAnsiTheme="minorBidi" w:cstheme="minorBidi"/>
          <w:i/>
          <w:iCs/>
          <w:color w:val="000000"/>
        </w:rPr>
        <w:t>shiur</w:t>
      </w:r>
      <w:r>
        <w:rPr>
          <w:rFonts w:asciiTheme="minorBidi" w:eastAsia="Times New Roman" w:hAnsiTheme="minorBidi" w:cstheme="minorBidi"/>
          <w:color w:val="000000"/>
        </w:rPr>
        <w:t>, we will address the last two verses of this prophecy and we will see the reestablish</w:t>
      </w:r>
      <w:r w:rsidR="00B60C66">
        <w:rPr>
          <w:rFonts w:asciiTheme="minorBidi" w:eastAsia="Times New Roman" w:hAnsiTheme="minorBidi" w:cstheme="minorBidi"/>
          <w:color w:val="000000"/>
        </w:rPr>
        <w:t>ment of the fallen Sukka</w:t>
      </w:r>
      <w:r>
        <w:rPr>
          <w:rFonts w:asciiTheme="minorBidi" w:eastAsia="Times New Roman" w:hAnsiTheme="minorBidi" w:cstheme="minorBidi"/>
          <w:color w:val="000000"/>
        </w:rPr>
        <w:t xml:space="preserve"> of David. </w:t>
      </w:r>
    </w:p>
    <w:p w14:paraId="0E4D3921" w14:textId="419168C0" w:rsidR="0067007C" w:rsidRPr="0067007C" w:rsidRDefault="0067007C" w:rsidP="00EE4ABA">
      <w:pPr>
        <w:spacing w:line="240" w:lineRule="auto"/>
        <w:jc w:val="both"/>
        <w:rPr>
          <w:rFonts w:ascii="David" w:eastAsia="Times New Roman" w:hAnsi="David" w:cs="David"/>
          <w:color w:val="000000"/>
          <w:sz w:val="20"/>
          <w:szCs w:val="20"/>
          <w:rtl/>
        </w:rPr>
      </w:pPr>
    </w:p>
    <w:sectPr w:rsidR="0067007C" w:rsidRPr="006700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EA36" w14:textId="77777777" w:rsidR="00D84518" w:rsidRDefault="00D84518" w:rsidP="00F239B0">
      <w:pPr>
        <w:spacing w:line="240" w:lineRule="auto"/>
      </w:pPr>
      <w:r>
        <w:separator/>
      </w:r>
    </w:p>
  </w:endnote>
  <w:endnote w:type="continuationSeparator" w:id="0">
    <w:p w14:paraId="0BE48DBA" w14:textId="77777777" w:rsidR="00D84518" w:rsidRDefault="00D84518" w:rsidP="00F239B0">
      <w:pPr>
        <w:spacing w:line="240" w:lineRule="auto"/>
      </w:pPr>
      <w:r>
        <w:continuationSeparator/>
      </w:r>
    </w:p>
  </w:endnote>
  <w:endnote w:type="continuationNotice" w:id="1">
    <w:p w14:paraId="46FB3992" w14:textId="77777777" w:rsidR="00D84518" w:rsidRDefault="00D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02545131"/>
      <w:docPartObj>
        <w:docPartGallery w:val="Page Numbers (Bottom of Page)"/>
        <w:docPartUnique/>
      </w:docPartObj>
    </w:sdtPr>
    <w:sdtEndPr>
      <w:rPr>
        <w:noProof/>
      </w:rPr>
    </w:sdtEndPr>
    <w:sdtContent>
      <w:p w14:paraId="55C78403" w14:textId="09034C2C" w:rsidR="00B60C66" w:rsidRDefault="00B60C66">
        <w:pPr>
          <w:pStyle w:val="ab"/>
          <w:jc w:val="center"/>
        </w:pPr>
        <w:r>
          <w:fldChar w:fldCharType="begin"/>
        </w:r>
        <w:r>
          <w:instrText xml:space="preserve"> PAGE   \* MERGEFORMAT </w:instrText>
        </w:r>
        <w:r>
          <w:fldChar w:fldCharType="separate"/>
        </w:r>
        <w:r w:rsidR="001E7268">
          <w:rPr>
            <w:noProof/>
            <w:rtl/>
          </w:rPr>
          <w:t>8</w:t>
        </w:r>
        <w:r>
          <w:rPr>
            <w:noProof/>
          </w:rPr>
          <w:fldChar w:fldCharType="end"/>
        </w:r>
      </w:p>
    </w:sdtContent>
  </w:sdt>
  <w:p w14:paraId="5DAE90E7" w14:textId="77777777" w:rsidR="00B60C66" w:rsidRDefault="00B60C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821B7" w14:textId="77777777" w:rsidR="00D84518" w:rsidRDefault="00D84518" w:rsidP="00F239B0">
      <w:pPr>
        <w:spacing w:line="240" w:lineRule="auto"/>
      </w:pPr>
      <w:r>
        <w:separator/>
      </w:r>
    </w:p>
  </w:footnote>
  <w:footnote w:type="continuationSeparator" w:id="0">
    <w:p w14:paraId="14931119" w14:textId="77777777" w:rsidR="00D84518" w:rsidRDefault="00D84518" w:rsidP="00F239B0">
      <w:pPr>
        <w:spacing w:line="240" w:lineRule="auto"/>
      </w:pPr>
      <w:r>
        <w:continuationSeparator/>
      </w:r>
    </w:p>
  </w:footnote>
  <w:footnote w:type="continuationNotice" w:id="1">
    <w:p w14:paraId="4C9F8785" w14:textId="77777777" w:rsidR="00D84518" w:rsidRDefault="00D84518">
      <w:pPr>
        <w:spacing w:line="240" w:lineRule="auto"/>
      </w:pPr>
    </w:p>
  </w:footnote>
  <w:footnote w:id="2">
    <w:p w14:paraId="6636A969" w14:textId="4B3924B3" w:rsidR="00F239B0" w:rsidRPr="00B60C66" w:rsidRDefault="00F239B0" w:rsidP="00AA323D">
      <w:pPr>
        <w:pStyle w:val="a6"/>
        <w:bidi w:val="0"/>
        <w:jc w:val="both"/>
        <w:rPr>
          <w:rFonts w:asciiTheme="minorBidi" w:hAnsiTheme="minorBidi" w:cstheme="minorBidi"/>
        </w:rPr>
      </w:pPr>
      <w:r w:rsidRPr="00B60C66">
        <w:rPr>
          <w:rStyle w:val="a8"/>
          <w:rFonts w:asciiTheme="minorBidi" w:hAnsiTheme="minorBidi" w:cstheme="minorBidi"/>
        </w:rPr>
        <w:footnoteRef/>
      </w:r>
      <w:r w:rsidRPr="00B60C66">
        <w:rPr>
          <w:rFonts w:asciiTheme="minorBidi" w:hAnsiTheme="minorBidi" w:cstheme="minorBidi"/>
          <w:rtl/>
        </w:rPr>
        <w:t xml:space="preserve"> </w:t>
      </w:r>
      <w:r w:rsidRPr="00B60C66">
        <w:rPr>
          <w:rFonts w:asciiTheme="minorBidi" w:hAnsiTheme="minorBidi" w:cstheme="minorBidi"/>
        </w:rPr>
        <w:t xml:space="preserve">One wonders to what extent the vicissitudes that Abravanel experienced in his public life, witnessing firsthand the expulsion of Jews from the Iberian </w:t>
      </w:r>
      <w:r w:rsidR="006C5A5D">
        <w:rPr>
          <w:rFonts w:asciiTheme="minorBidi" w:hAnsiTheme="minorBidi" w:cstheme="minorBidi"/>
        </w:rPr>
        <w:t>P</w:t>
      </w:r>
      <w:r w:rsidRPr="00B60C66">
        <w:rPr>
          <w:rFonts w:asciiTheme="minorBidi" w:hAnsiTheme="minorBidi" w:cstheme="minorBidi"/>
        </w:rPr>
        <w:t xml:space="preserve">eninsula, may have contributed to this perspective on all other kingdoms and peoples.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4A31" w14:textId="77777777" w:rsidR="00F7486F" w:rsidRDefault="00F7486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A9"/>
    <w:rsid w:val="000212FF"/>
    <w:rsid w:val="000574A9"/>
    <w:rsid w:val="00062824"/>
    <w:rsid w:val="000C08A9"/>
    <w:rsid w:val="000E74B4"/>
    <w:rsid w:val="000F7F20"/>
    <w:rsid w:val="00111E1F"/>
    <w:rsid w:val="001E7268"/>
    <w:rsid w:val="002766F8"/>
    <w:rsid w:val="00324F4B"/>
    <w:rsid w:val="003760DC"/>
    <w:rsid w:val="00422F27"/>
    <w:rsid w:val="004276F1"/>
    <w:rsid w:val="004745E9"/>
    <w:rsid w:val="004A1AFE"/>
    <w:rsid w:val="004D7A36"/>
    <w:rsid w:val="0050096D"/>
    <w:rsid w:val="00511797"/>
    <w:rsid w:val="0051616F"/>
    <w:rsid w:val="00591C1A"/>
    <w:rsid w:val="005E4295"/>
    <w:rsid w:val="00600C54"/>
    <w:rsid w:val="00666315"/>
    <w:rsid w:val="0067007C"/>
    <w:rsid w:val="00681515"/>
    <w:rsid w:val="006C5A5D"/>
    <w:rsid w:val="006D6F3D"/>
    <w:rsid w:val="006F0984"/>
    <w:rsid w:val="00700E95"/>
    <w:rsid w:val="00743D20"/>
    <w:rsid w:val="007543B8"/>
    <w:rsid w:val="00782347"/>
    <w:rsid w:val="007F0572"/>
    <w:rsid w:val="007F37FB"/>
    <w:rsid w:val="0082103D"/>
    <w:rsid w:val="0083148F"/>
    <w:rsid w:val="00866659"/>
    <w:rsid w:val="00885C66"/>
    <w:rsid w:val="008E596D"/>
    <w:rsid w:val="008F557E"/>
    <w:rsid w:val="0098503C"/>
    <w:rsid w:val="009B2727"/>
    <w:rsid w:val="009D45DF"/>
    <w:rsid w:val="00A05ADB"/>
    <w:rsid w:val="00A103E2"/>
    <w:rsid w:val="00A364D6"/>
    <w:rsid w:val="00A44548"/>
    <w:rsid w:val="00AA323D"/>
    <w:rsid w:val="00AB542C"/>
    <w:rsid w:val="00AC0133"/>
    <w:rsid w:val="00B04D49"/>
    <w:rsid w:val="00B308EF"/>
    <w:rsid w:val="00B4296A"/>
    <w:rsid w:val="00B60C66"/>
    <w:rsid w:val="00B72DF4"/>
    <w:rsid w:val="00C35EBC"/>
    <w:rsid w:val="00C37DC3"/>
    <w:rsid w:val="00C65772"/>
    <w:rsid w:val="00C742FD"/>
    <w:rsid w:val="00CA4091"/>
    <w:rsid w:val="00D30EF4"/>
    <w:rsid w:val="00D32C46"/>
    <w:rsid w:val="00D84518"/>
    <w:rsid w:val="00DB6C39"/>
    <w:rsid w:val="00E06B57"/>
    <w:rsid w:val="00E129FF"/>
    <w:rsid w:val="00E25664"/>
    <w:rsid w:val="00EE4ABA"/>
    <w:rsid w:val="00EE7616"/>
    <w:rsid w:val="00F239B0"/>
    <w:rsid w:val="00F7486F"/>
    <w:rsid w:val="00F90AB9"/>
    <w:rsid w:val="00FE06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E9D5"/>
  <w15:chartTrackingRefBased/>
  <w15:docId w15:val="{010ABD2D-A7F9-444F-B407-F3A8329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4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C742FD"/>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C742FD"/>
    <w:pPr>
      <w:spacing w:line="240" w:lineRule="auto"/>
    </w:pPr>
  </w:style>
  <w:style w:type="paragraph" w:styleId="a3">
    <w:name w:val="Body Text"/>
    <w:basedOn w:val="a"/>
    <w:link w:val="a5"/>
    <w:uiPriority w:val="99"/>
    <w:semiHidden/>
    <w:unhideWhenUsed/>
    <w:rsid w:val="00C742FD"/>
    <w:pPr>
      <w:spacing w:after="120"/>
    </w:pPr>
  </w:style>
  <w:style w:type="character" w:customStyle="1" w:styleId="a5">
    <w:name w:val="גוף טקסט תו"/>
    <w:basedOn w:val="a0"/>
    <w:link w:val="a3"/>
    <w:uiPriority w:val="99"/>
    <w:semiHidden/>
    <w:rsid w:val="00C742FD"/>
  </w:style>
  <w:style w:type="paragraph" w:styleId="NormalWeb">
    <w:name w:val="Normal (Web)"/>
    <w:basedOn w:val="a"/>
    <w:uiPriority w:val="99"/>
    <w:semiHidden/>
    <w:unhideWhenUsed/>
    <w:rsid w:val="00866659"/>
    <w:pPr>
      <w:bidi w:val="0"/>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semiHidden/>
    <w:unhideWhenUsed/>
    <w:rsid w:val="00866659"/>
    <w:rPr>
      <w:color w:val="0000FF"/>
      <w:u w:val="single"/>
    </w:rPr>
  </w:style>
  <w:style w:type="character" w:customStyle="1" w:styleId="show-for-tablet">
    <w:name w:val="show-for-tablet"/>
    <w:basedOn w:val="a0"/>
    <w:rsid w:val="00866659"/>
  </w:style>
  <w:style w:type="paragraph" w:styleId="a6">
    <w:name w:val="footnote text"/>
    <w:basedOn w:val="a"/>
    <w:link w:val="a7"/>
    <w:uiPriority w:val="99"/>
    <w:semiHidden/>
    <w:unhideWhenUsed/>
    <w:rsid w:val="00F239B0"/>
    <w:pPr>
      <w:spacing w:line="240" w:lineRule="auto"/>
    </w:pPr>
    <w:rPr>
      <w:sz w:val="20"/>
      <w:szCs w:val="20"/>
    </w:rPr>
  </w:style>
  <w:style w:type="character" w:customStyle="1" w:styleId="a7">
    <w:name w:val="טקסט הערת שוליים תו"/>
    <w:basedOn w:val="a0"/>
    <w:link w:val="a6"/>
    <w:uiPriority w:val="99"/>
    <w:semiHidden/>
    <w:rsid w:val="00F239B0"/>
    <w:rPr>
      <w:sz w:val="20"/>
      <w:szCs w:val="20"/>
    </w:rPr>
  </w:style>
  <w:style w:type="character" w:styleId="a8">
    <w:name w:val="footnote reference"/>
    <w:basedOn w:val="a0"/>
    <w:uiPriority w:val="99"/>
    <w:semiHidden/>
    <w:unhideWhenUsed/>
    <w:rsid w:val="00F239B0"/>
    <w:rPr>
      <w:vertAlign w:val="superscript"/>
    </w:rPr>
  </w:style>
  <w:style w:type="paragraph" w:styleId="a9">
    <w:name w:val="header"/>
    <w:basedOn w:val="a"/>
    <w:link w:val="aa"/>
    <w:uiPriority w:val="99"/>
    <w:unhideWhenUsed/>
    <w:rsid w:val="00B60C66"/>
    <w:pPr>
      <w:tabs>
        <w:tab w:val="center" w:pos="4680"/>
        <w:tab w:val="right" w:pos="9360"/>
      </w:tabs>
      <w:spacing w:line="240" w:lineRule="auto"/>
    </w:pPr>
  </w:style>
  <w:style w:type="character" w:customStyle="1" w:styleId="aa">
    <w:name w:val="כותרת עליונה תו"/>
    <w:basedOn w:val="a0"/>
    <w:link w:val="a9"/>
    <w:uiPriority w:val="99"/>
    <w:rsid w:val="00B60C66"/>
  </w:style>
  <w:style w:type="paragraph" w:styleId="ab">
    <w:name w:val="footer"/>
    <w:basedOn w:val="a"/>
    <w:link w:val="ac"/>
    <w:uiPriority w:val="99"/>
    <w:unhideWhenUsed/>
    <w:rsid w:val="00B60C66"/>
    <w:pPr>
      <w:tabs>
        <w:tab w:val="center" w:pos="4680"/>
        <w:tab w:val="right" w:pos="9360"/>
      </w:tabs>
      <w:spacing w:line="240" w:lineRule="auto"/>
    </w:pPr>
  </w:style>
  <w:style w:type="character" w:customStyle="1" w:styleId="ac">
    <w:name w:val="כותרת תחתונה תו"/>
    <w:basedOn w:val="a0"/>
    <w:link w:val="ab"/>
    <w:uiPriority w:val="99"/>
    <w:rsid w:val="00B60C66"/>
  </w:style>
  <w:style w:type="paragraph" w:styleId="ad">
    <w:name w:val="Balloon Text"/>
    <w:basedOn w:val="a"/>
    <w:link w:val="ae"/>
    <w:uiPriority w:val="99"/>
    <w:semiHidden/>
    <w:unhideWhenUsed/>
    <w:rsid w:val="000C08A9"/>
    <w:pPr>
      <w:spacing w:line="240" w:lineRule="auto"/>
    </w:pPr>
    <w:rPr>
      <w:rFonts w:ascii="Segoe UI" w:hAnsi="Segoe UI" w:cs="Segoe UI"/>
      <w:sz w:val="18"/>
      <w:szCs w:val="18"/>
    </w:rPr>
  </w:style>
  <w:style w:type="character" w:customStyle="1" w:styleId="ae">
    <w:name w:val="טקסט בלונים תו"/>
    <w:basedOn w:val="a0"/>
    <w:link w:val="ad"/>
    <w:uiPriority w:val="99"/>
    <w:semiHidden/>
    <w:rsid w:val="000C08A9"/>
    <w:rPr>
      <w:rFonts w:ascii="Segoe UI" w:hAnsi="Segoe UI" w:cs="Segoe UI"/>
      <w:sz w:val="18"/>
      <w:szCs w:val="18"/>
    </w:rPr>
  </w:style>
  <w:style w:type="paragraph" w:customStyle="1" w:styleId="cc0">
    <w:name w:val="cc"/>
    <w:basedOn w:val="a"/>
    <w:rsid w:val="00EE4ABA"/>
    <w:pPr>
      <w:bidi w:val="0"/>
      <w:spacing w:before="100" w:beforeAutospacing="1" w:after="100" w:afterAutospacing="1" w:line="240"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38886">
      <w:bodyDiv w:val="1"/>
      <w:marLeft w:val="0"/>
      <w:marRight w:val="0"/>
      <w:marTop w:val="0"/>
      <w:marBottom w:val="0"/>
      <w:divBdr>
        <w:top w:val="none" w:sz="0" w:space="0" w:color="auto"/>
        <w:left w:val="none" w:sz="0" w:space="0" w:color="auto"/>
        <w:bottom w:val="none" w:sz="0" w:space="0" w:color="auto"/>
        <w:right w:val="none" w:sz="0" w:space="0" w:color="auto"/>
      </w:divBdr>
      <w:divsChild>
        <w:div w:id="534270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9202351">
      <w:bodyDiv w:val="1"/>
      <w:marLeft w:val="0"/>
      <w:marRight w:val="0"/>
      <w:marTop w:val="0"/>
      <w:marBottom w:val="0"/>
      <w:divBdr>
        <w:top w:val="none" w:sz="0" w:space="0" w:color="auto"/>
        <w:left w:val="none" w:sz="0" w:space="0" w:color="auto"/>
        <w:bottom w:val="none" w:sz="0" w:space="0" w:color="auto"/>
        <w:right w:val="none" w:sz="0" w:space="0" w:color="auto"/>
      </w:divBdr>
    </w:div>
    <w:div w:id="1354727061">
      <w:bodyDiv w:val="1"/>
      <w:marLeft w:val="0"/>
      <w:marRight w:val="0"/>
      <w:marTop w:val="0"/>
      <w:marBottom w:val="0"/>
      <w:divBdr>
        <w:top w:val="none" w:sz="0" w:space="0" w:color="auto"/>
        <w:left w:val="none" w:sz="0" w:space="0" w:color="auto"/>
        <w:bottom w:val="none" w:sz="0" w:space="0" w:color="auto"/>
        <w:right w:val="none" w:sz="0" w:space="0" w:color="auto"/>
      </w:divBdr>
      <w:divsChild>
        <w:div w:id="567880460">
          <w:marLeft w:val="0"/>
          <w:marRight w:val="0"/>
          <w:marTop w:val="0"/>
          <w:marBottom w:val="0"/>
          <w:divBdr>
            <w:top w:val="single" w:sz="2" w:space="5" w:color="000000"/>
            <w:left w:val="single" w:sz="2" w:space="0" w:color="000000"/>
            <w:bottom w:val="single" w:sz="2" w:space="5" w:color="000000"/>
            <w:right w:val="single" w:sz="2" w:space="0" w:color="000000"/>
          </w:divBdr>
          <w:divsChild>
            <w:div w:id="1404403615">
              <w:marLeft w:val="0"/>
              <w:marRight w:val="0"/>
              <w:marTop w:val="0"/>
              <w:marBottom w:val="0"/>
              <w:divBdr>
                <w:top w:val="single" w:sz="2" w:space="0" w:color="000000"/>
                <w:left w:val="single" w:sz="2" w:space="0" w:color="000000"/>
                <w:bottom w:val="single" w:sz="2" w:space="0" w:color="000000"/>
                <w:right w:val="single" w:sz="2" w:space="0" w:color="000000"/>
              </w:divBdr>
              <w:divsChild>
                <w:div w:id="17472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1304">
          <w:marLeft w:val="0"/>
          <w:marRight w:val="0"/>
          <w:marTop w:val="0"/>
          <w:marBottom w:val="0"/>
          <w:divBdr>
            <w:top w:val="single" w:sz="2" w:space="5" w:color="000000"/>
            <w:left w:val="single" w:sz="2" w:space="0" w:color="000000"/>
            <w:bottom w:val="single" w:sz="2" w:space="5" w:color="000000"/>
            <w:right w:val="single" w:sz="2" w:space="0" w:color="000000"/>
          </w:divBdr>
          <w:divsChild>
            <w:div w:id="1862669740">
              <w:marLeft w:val="0"/>
              <w:marRight w:val="0"/>
              <w:marTop w:val="0"/>
              <w:marBottom w:val="0"/>
              <w:divBdr>
                <w:top w:val="single" w:sz="2" w:space="0" w:color="000000"/>
                <w:left w:val="single" w:sz="2" w:space="8" w:color="000000"/>
                <w:bottom w:val="single" w:sz="2" w:space="0" w:color="000000"/>
                <w:right w:val="single" w:sz="2" w:space="8" w:color="000000"/>
              </w:divBdr>
            </w:div>
            <w:div w:id="1757244503">
              <w:marLeft w:val="0"/>
              <w:marRight w:val="0"/>
              <w:marTop w:val="0"/>
              <w:marBottom w:val="0"/>
              <w:divBdr>
                <w:top w:val="single" w:sz="2" w:space="0" w:color="000000"/>
                <w:left w:val="single" w:sz="2" w:space="0" w:color="000000"/>
                <w:bottom w:val="single" w:sz="2" w:space="0" w:color="000000"/>
                <w:right w:val="single" w:sz="2" w:space="4" w:color="000000"/>
              </w:divBdr>
            </w:div>
            <w:div w:id="1713532653">
              <w:marLeft w:val="0"/>
              <w:marRight w:val="0"/>
              <w:marTop w:val="0"/>
              <w:marBottom w:val="0"/>
              <w:divBdr>
                <w:top w:val="single" w:sz="2" w:space="0" w:color="000000"/>
                <w:left w:val="single" w:sz="2" w:space="0" w:color="000000"/>
                <w:bottom w:val="single" w:sz="2" w:space="0" w:color="000000"/>
                <w:right w:val="single" w:sz="2" w:space="0" w:color="000000"/>
              </w:divBdr>
              <w:divsChild>
                <w:div w:id="18649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5549">
          <w:marLeft w:val="0"/>
          <w:marRight w:val="0"/>
          <w:marTop w:val="0"/>
          <w:marBottom w:val="0"/>
          <w:divBdr>
            <w:top w:val="single" w:sz="2" w:space="5" w:color="000000"/>
            <w:left w:val="single" w:sz="2" w:space="0" w:color="000000"/>
            <w:bottom w:val="single" w:sz="2" w:space="5" w:color="000000"/>
            <w:right w:val="single" w:sz="2" w:space="0" w:color="000000"/>
          </w:divBdr>
          <w:divsChild>
            <w:div w:id="1597665227">
              <w:marLeft w:val="0"/>
              <w:marRight w:val="0"/>
              <w:marTop w:val="0"/>
              <w:marBottom w:val="0"/>
              <w:divBdr>
                <w:top w:val="single" w:sz="2" w:space="0" w:color="000000"/>
                <w:left w:val="single" w:sz="2" w:space="8" w:color="000000"/>
                <w:bottom w:val="single" w:sz="2" w:space="0" w:color="000000"/>
                <w:right w:val="single" w:sz="2" w:space="8" w:color="000000"/>
              </w:divBdr>
            </w:div>
            <w:div w:id="1707174899">
              <w:marLeft w:val="0"/>
              <w:marRight w:val="0"/>
              <w:marTop w:val="0"/>
              <w:marBottom w:val="0"/>
              <w:divBdr>
                <w:top w:val="single" w:sz="2" w:space="0" w:color="000000"/>
                <w:left w:val="single" w:sz="2" w:space="0" w:color="000000"/>
                <w:bottom w:val="single" w:sz="2" w:space="0" w:color="000000"/>
                <w:right w:val="single" w:sz="2" w:space="4" w:color="000000"/>
              </w:divBdr>
            </w:div>
            <w:div w:id="1159466796">
              <w:marLeft w:val="0"/>
              <w:marRight w:val="0"/>
              <w:marTop w:val="0"/>
              <w:marBottom w:val="0"/>
              <w:divBdr>
                <w:top w:val="single" w:sz="2" w:space="0" w:color="000000"/>
                <w:left w:val="single" w:sz="2" w:space="0" w:color="000000"/>
                <w:bottom w:val="single" w:sz="2" w:space="0" w:color="000000"/>
                <w:right w:val="single" w:sz="2" w:space="0" w:color="000000"/>
              </w:divBdr>
              <w:divsChild>
                <w:div w:id="17713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791">
      <w:bodyDiv w:val="1"/>
      <w:marLeft w:val="0"/>
      <w:marRight w:val="0"/>
      <w:marTop w:val="0"/>
      <w:marBottom w:val="0"/>
      <w:divBdr>
        <w:top w:val="none" w:sz="0" w:space="0" w:color="auto"/>
        <w:left w:val="none" w:sz="0" w:space="0" w:color="auto"/>
        <w:bottom w:val="none" w:sz="0" w:space="0" w:color="auto"/>
        <w:right w:val="none" w:sz="0" w:space="0" w:color="auto"/>
      </w:divBdr>
      <w:divsChild>
        <w:div w:id="707293970">
          <w:marLeft w:val="0"/>
          <w:marRight w:val="0"/>
          <w:marTop w:val="0"/>
          <w:marBottom w:val="0"/>
          <w:divBdr>
            <w:top w:val="single" w:sz="2" w:space="0" w:color="000000"/>
            <w:left w:val="single" w:sz="2" w:space="0" w:color="000000"/>
            <w:bottom w:val="single" w:sz="2" w:space="0" w:color="000000"/>
            <w:right w:val="single" w:sz="2" w:space="0" w:color="000000"/>
          </w:divBdr>
          <w:divsChild>
            <w:div w:id="729503524">
              <w:marLeft w:val="0"/>
              <w:marRight w:val="0"/>
              <w:marTop w:val="0"/>
              <w:marBottom w:val="0"/>
              <w:divBdr>
                <w:top w:val="single" w:sz="6" w:space="8" w:color="F9FAFB"/>
                <w:left w:val="single" w:sz="2" w:space="8" w:color="000000"/>
                <w:bottom w:val="single" w:sz="2" w:space="8" w:color="000000"/>
                <w:right w:val="single" w:sz="2" w:space="8" w:color="000000"/>
              </w:divBdr>
              <w:divsChild>
                <w:div w:id="1607692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4844861">
          <w:marLeft w:val="0"/>
          <w:marRight w:val="0"/>
          <w:marTop w:val="0"/>
          <w:marBottom w:val="0"/>
          <w:divBdr>
            <w:top w:val="single" w:sz="2" w:space="0" w:color="000000"/>
            <w:left w:val="single" w:sz="2" w:space="0" w:color="000000"/>
            <w:bottom w:val="single" w:sz="2" w:space="0" w:color="000000"/>
            <w:right w:val="single" w:sz="2" w:space="0" w:color="000000"/>
          </w:divBdr>
          <w:divsChild>
            <w:div w:id="845484647">
              <w:marLeft w:val="0"/>
              <w:marRight w:val="0"/>
              <w:marTop w:val="0"/>
              <w:marBottom w:val="0"/>
              <w:divBdr>
                <w:top w:val="single" w:sz="6" w:space="8" w:color="F9FAFB"/>
                <w:left w:val="single" w:sz="2" w:space="8" w:color="000000"/>
                <w:bottom w:val="single" w:sz="2" w:space="8" w:color="000000"/>
                <w:right w:val="single" w:sz="2" w:space="8" w:color="000000"/>
              </w:divBdr>
            </w:div>
            <w:div w:id="1991668534">
              <w:marLeft w:val="0"/>
              <w:marRight w:val="0"/>
              <w:marTop w:val="0"/>
              <w:marBottom w:val="0"/>
              <w:divBdr>
                <w:top w:val="single" w:sz="6" w:space="8" w:color="F9FAFB"/>
                <w:left w:val="single" w:sz="2" w:space="8" w:color="000000"/>
                <w:bottom w:val="single" w:sz="2" w:space="8" w:color="000000"/>
                <w:right w:val="single" w:sz="2" w:space="8" w:color="000000"/>
              </w:divBdr>
            </w:div>
            <w:div w:id="2002150323">
              <w:marLeft w:val="0"/>
              <w:marRight w:val="0"/>
              <w:marTop w:val="0"/>
              <w:marBottom w:val="0"/>
              <w:divBdr>
                <w:top w:val="single" w:sz="6" w:space="8" w:color="F9FAFB"/>
                <w:left w:val="single" w:sz="2" w:space="8" w:color="000000"/>
                <w:bottom w:val="single" w:sz="2" w:space="8" w:color="000000"/>
                <w:right w:val="single" w:sz="2" w:space="8" w:color="000000"/>
              </w:divBdr>
              <w:divsChild>
                <w:div w:id="233979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26347851">
      <w:bodyDiv w:val="1"/>
      <w:marLeft w:val="0"/>
      <w:marRight w:val="0"/>
      <w:marTop w:val="0"/>
      <w:marBottom w:val="0"/>
      <w:divBdr>
        <w:top w:val="none" w:sz="0" w:space="0" w:color="auto"/>
        <w:left w:val="none" w:sz="0" w:space="0" w:color="auto"/>
        <w:bottom w:val="none" w:sz="0" w:space="0" w:color="auto"/>
        <w:right w:val="none" w:sz="0" w:space="0" w:color="auto"/>
      </w:divBdr>
      <w:divsChild>
        <w:div w:id="10435966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C0D1-F46A-48FF-BF77-75990205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2846</Words>
  <Characters>16226</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Etshalom</dc:creator>
  <cp:keywords/>
  <dc:description/>
  <cp:lastModifiedBy>user</cp:lastModifiedBy>
  <cp:revision>4</cp:revision>
  <dcterms:created xsi:type="dcterms:W3CDTF">2020-08-05T15:34:00Z</dcterms:created>
  <dcterms:modified xsi:type="dcterms:W3CDTF">2020-08-17T07:26:00Z</dcterms:modified>
</cp:coreProperties>
</file>