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9A30F" w14:textId="77777777" w:rsidR="00416F2A" w:rsidRDefault="00416F2A" w:rsidP="0092158D">
      <w:pPr>
        <w:pStyle w:val="ae"/>
        <w:tabs>
          <w:tab w:val="right" w:pos="4620"/>
        </w:tabs>
        <w:jc w:val="both"/>
        <w:rPr>
          <w:rtl/>
        </w:rPr>
      </w:pPr>
      <w:r>
        <w:rPr>
          <w:rtl/>
        </w:rPr>
        <w:t xml:space="preserve">הרב </w:t>
      </w:r>
      <w:r w:rsidR="00F30E13">
        <w:rPr>
          <w:rFonts w:hint="cs"/>
          <w:rtl/>
        </w:rPr>
        <w:t>אהרן</w:t>
      </w:r>
      <w:r>
        <w:rPr>
          <w:rFonts w:hint="cs"/>
          <w:rtl/>
        </w:rPr>
        <w:t xml:space="preserve"> ליכטנשטיין </w:t>
      </w:r>
      <w:r w:rsidR="00F30E13">
        <w:rPr>
          <w:rFonts w:hint="cs"/>
          <w:rtl/>
        </w:rPr>
        <w:t>זצ"ל</w:t>
      </w:r>
    </w:p>
    <w:p w14:paraId="508138AF" w14:textId="77777777" w:rsidR="00416F2A" w:rsidRDefault="00416F2A" w:rsidP="0092158D">
      <w:pPr>
        <w:pStyle w:val="ae"/>
        <w:tabs>
          <w:tab w:val="right" w:pos="4620"/>
        </w:tabs>
        <w:jc w:val="both"/>
        <w:rPr>
          <w:rtl/>
        </w:rPr>
      </w:pPr>
      <w:r>
        <w:rPr>
          <w:rtl/>
        </w:rPr>
        <w:t xml:space="preserve">שיחה </w:t>
      </w:r>
      <w:r w:rsidR="00F30E13">
        <w:rPr>
          <w:rFonts w:hint="cs"/>
          <w:rtl/>
        </w:rPr>
        <w:t>ליום ירושלים</w:t>
      </w:r>
    </w:p>
    <w:p w14:paraId="0868814C" w14:textId="77777777" w:rsidR="002848F1" w:rsidRDefault="002848F1" w:rsidP="0092158D">
      <w:pPr>
        <w:pStyle w:val="ae"/>
        <w:tabs>
          <w:tab w:val="right" w:pos="4620"/>
        </w:tabs>
        <w:jc w:val="both"/>
        <w:rPr>
          <w:rtl/>
        </w:rPr>
      </w:pPr>
    </w:p>
    <w:p w14:paraId="2C34ED6B" w14:textId="77777777" w:rsidR="00F30E13" w:rsidRDefault="00F30E13" w:rsidP="0092158D">
      <w:pPr>
        <w:pStyle w:val="ae"/>
        <w:tabs>
          <w:tab w:val="right" w:pos="4620"/>
        </w:tabs>
        <w:jc w:val="center"/>
        <w:rPr>
          <w:rtl/>
        </w:rPr>
      </w:pPr>
      <w:r>
        <w:rPr>
          <w:rFonts w:ascii="Narkisim" w:hAnsi="Narkisim" w:cs="Narkisim"/>
          <w:b w:val="0"/>
          <w:bCs w:val="0"/>
          <w:color w:val="000000"/>
          <w:sz w:val="44"/>
          <w:szCs w:val="44"/>
          <w:rtl/>
        </w:rPr>
        <w:t>ירושלים - בין מקום קדוש למקום טהור</w:t>
      </w:r>
      <w:r>
        <w:rPr>
          <w:rStyle w:val="ab"/>
          <w:rtl/>
        </w:rPr>
        <w:footnoteReference w:id="1"/>
      </w:r>
    </w:p>
    <w:p w14:paraId="0584ED2E" w14:textId="24FE2AF3" w:rsidR="00F30E13" w:rsidRDefault="0092158D" w:rsidP="0092158D">
      <w:pPr>
        <w:pStyle w:val="quotation"/>
        <w:tabs>
          <w:tab w:val="right" w:pos="4620"/>
        </w:tabs>
        <w:bidi/>
        <w:spacing w:line="330" w:lineRule="atLeast"/>
        <w:ind w:left="720"/>
        <w:jc w:val="both"/>
        <w:rPr>
          <w:rFonts w:ascii="Narkisim" w:hAnsi="Narkisim" w:cs="Narkisim"/>
          <w:color w:val="A52A2A"/>
          <w:sz w:val="22"/>
          <w:szCs w:val="22"/>
        </w:rPr>
      </w:pPr>
      <w:bookmarkStart w:id="0" w:name="OLE_LINK1"/>
      <w:r>
        <w:rPr>
          <w:rFonts w:ascii="Narkisim" w:hAnsi="Narkisim" w:cs="Narkisim" w:hint="cs"/>
          <w:color w:val="A52A2A"/>
          <w:sz w:val="22"/>
          <w:szCs w:val="22"/>
          <w:rtl/>
        </w:rPr>
        <w:t>"</w:t>
      </w:r>
      <w:r w:rsidR="00F30E13">
        <w:rPr>
          <w:rFonts w:ascii="Narkisim" w:hAnsi="Narkisim" w:cs="Narkisim"/>
          <w:color w:val="A52A2A"/>
          <w:sz w:val="22"/>
          <w:szCs w:val="22"/>
          <w:rtl/>
        </w:rPr>
        <w:t>וחנו בני ישראל איש ע</w:t>
      </w:r>
      <w:r w:rsidR="0080130D">
        <w:rPr>
          <w:rFonts w:ascii="Narkisim" w:hAnsi="Narkisim" w:cs="Narkisim"/>
          <w:color w:val="A52A2A"/>
          <w:sz w:val="22"/>
          <w:szCs w:val="22"/>
          <w:rtl/>
        </w:rPr>
        <w:t>ל מחנהו ואיש על דגלו לצבאתם</w:t>
      </w:r>
      <w:r w:rsidR="00331D27">
        <w:rPr>
          <w:rFonts w:ascii="Narkisim" w:hAnsi="Narkisim" w:cs="Narkisim"/>
          <w:color w:val="A52A2A"/>
          <w:sz w:val="22"/>
          <w:szCs w:val="22"/>
          <w:rtl/>
        </w:rPr>
        <w:t>.</w:t>
      </w:r>
      <w:r w:rsidR="0080130D">
        <w:rPr>
          <w:rFonts w:ascii="Narkisim" w:hAnsi="Narkisim" w:cs="Narkisim"/>
          <w:color w:val="A52A2A"/>
          <w:sz w:val="22"/>
          <w:szCs w:val="22"/>
          <w:rtl/>
        </w:rPr>
        <w:t xml:space="preserve"> ו</w:t>
      </w:r>
      <w:r w:rsidR="0080130D">
        <w:rPr>
          <w:rFonts w:ascii="Narkisim" w:hAnsi="Narkisim" w:cs="Narkisim" w:hint="cs"/>
          <w:color w:val="A52A2A"/>
          <w:sz w:val="22"/>
          <w:szCs w:val="22"/>
          <w:rtl/>
        </w:rPr>
        <w:t>ה</w:t>
      </w:r>
      <w:r w:rsidR="00F30E13">
        <w:rPr>
          <w:rFonts w:ascii="Narkisim" w:hAnsi="Narkisim" w:cs="Narkisim"/>
          <w:color w:val="A52A2A"/>
          <w:sz w:val="22"/>
          <w:szCs w:val="22"/>
          <w:rtl/>
        </w:rPr>
        <w:t>לוים יחנו סביב למשכן העדת ולא יהיה קצף על עדת בני ישראל ושמרו הלוים את משמרת משכן העדות</w:t>
      </w:r>
      <w:r w:rsidR="00331D27">
        <w:rPr>
          <w:rFonts w:ascii="Narkisim" w:hAnsi="Narkisim" w:cs="Narkisim"/>
          <w:color w:val="A52A2A"/>
          <w:sz w:val="22"/>
          <w:szCs w:val="22"/>
          <w:rtl/>
        </w:rPr>
        <w:t>.</w:t>
      </w:r>
      <w:r w:rsidR="00F30E13">
        <w:rPr>
          <w:rFonts w:ascii="Narkisim" w:hAnsi="Narkisim" w:cs="Narkisim"/>
          <w:color w:val="A52A2A"/>
          <w:sz w:val="22"/>
          <w:szCs w:val="22"/>
          <w:rtl/>
        </w:rPr>
        <w:t xml:space="preserve"> ויעשו בני ישראל ככל אשר צוה</w:t>
      </w:r>
      <w:r>
        <w:rPr>
          <w:rFonts w:ascii="Narkisim" w:hAnsi="Narkisim" w:cs="Narkisim"/>
          <w:color w:val="A52A2A"/>
          <w:sz w:val="22"/>
          <w:szCs w:val="22"/>
          <w:rtl/>
        </w:rPr>
        <w:t xml:space="preserve"> ה</w:t>
      </w:r>
      <w:r w:rsidR="008707C0">
        <w:rPr>
          <w:rFonts w:ascii="Narkisim" w:hAnsi="Narkisim" w:cs="Narkisim"/>
          <w:color w:val="A52A2A"/>
          <w:sz w:val="22"/>
          <w:szCs w:val="22"/>
          <w:rtl/>
        </w:rPr>
        <w:t>'</w:t>
      </w:r>
      <w:r>
        <w:rPr>
          <w:rFonts w:ascii="Narkisim" w:hAnsi="Narkisim" w:cs="Narkisim"/>
          <w:color w:val="A52A2A"/>
          <w:sz w:val="22"/>
          <w:szCs w:val="22"/>
          <w:rtl/>
        </w:rPr>
        <w:t xml:space="preserve"> את משה כן עשו</w:t>
      </w:r>
      <w:r>
        <w:rPr>
          <w:rFonts w:ascii="Narkisim" w:hAnsi="Narkisim" w:cs="Narkisim" w:hint="cs"/>
          <w:color w:val="A52A2A"/>
          <w:sz w:val="22"/>
          <w:szCs w:val="22"/>
          <w:rtl/>
        </w:rPr>
        <w:t>"</w:t>
      </w:r>
      <w:r>
        <w:rPr>
          <w:rFonts w:ascii="Narkisim" w:hAnsi="Narkisim" w:cs="Narkisim"/>
          <w:color w:val="A52A2A"/>
          <w:sz w:val="22"/>
          <w:szCs w:val="22"/>
          <w:rtl/>
        </w:rPr>
        <w:tab/>
      </w:r>
      <w:r w:rsidR="00F30E13">
        <w:rPr>
          <w:rFonts w:ascii="Narkisim" w:hAnsi="Narkisim" w:cs="Narkisim"/>
          <w:color w:val="A52A2A"/>
          <w:sz w:val="22"/>
          <w:szCs w:val="22"/>
          <w:rtl/>
        </w:rPr>
        <w:t>(במדבר א</w:t>
      </w:r>
      <w:r w:rsidR="008707C0">
        <w:rPr>
          <w:rFonts w:ascii="Narkisim" w:hAnsi="Narkisim" w:cs="Narkisim"/>
          <w:color w:val="A52A2A"/>
          <w:sz w:val="22"/>
          <w:szCs w:val="22"/>
          <w:rtl/>
        </w:rPr>
        <w:t>'</w:t>
      </w:r>
      <w:r w:rsidR="00F30E13">
        <w:rPr>
          <w:rFonts w:ascii="Narkisim" w:hAnsi="Narkisim" w:cs="Narkisim"/>
          <w:color w:val="A52A2A"/>
          <w:sz w:val="22"/>
          <w:szCs w:val="22"/>
          <w:rtl/>
        </w:rPr>
        <w:t>, נב-נד)</w:t>
      </w:r>
      <w:r w:rsidR="00331D27">
        <w:rPr>
          <w:rFonts w:ascii="Narkisim" w:hAnsi="Narkisim" w:cs="Narkisim" w:hint="cs"/>
          <w:color w:val="A52A2A"/>
          <w:sz w:val="22"/>
          <w:szCs w:val="22"/>
          <w:rtl/>
        </w:rPr>
        <w:t>.</w:t>
      </w:r>
    </w:p>
    <w:p w14:paraId="578B9FE1" w14:textId="19C11BAB" w:rsidR="00F30E13" w:rsidRDefault="00F30E13" w:rsidP="007936C8">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פסוקים אלה הם הקדמה לתיאור מפורט יותר </w:t>
      </w:r>
      <w:r w:rsidR="007936C8">
        <w:rPr>
          <w:rFonts w:ascii="Narkisim" w:hAnsi="Narkisim" w:hint="cs"/>
          <w:color w:val="000000"/>
          <w:sz w:val="22"/>
          <w:szCs w:val="22"/>
          <w:rtl/>
        </w:rPr>
        <w:t xml:space="preserve">של </w:t>
      </w:r>
      <w:r>
        <w:rPr>
          <w:rFonts w:ascii="Narkisim" w:hAnsi="Narkisim"/>
          <w:color w:val="000000"/>
          <w:sz w:val="22"/>
          <w:szCs w:val="22"/>
          <w:rtl/>
        </w:rPr>
        <w:t>מחנה ישראל במדבר, איש על מחנהו ואיש על דגלו</w:t>
      </w:r>
      <w:r w:rsidR="00331D27">
        <w:rPr>
          <w:rFonts w:ascii="Narkisim" w:hAnsi="Narkisim"/>
          <w:color w:val="000000"/>
          <w:sz w:val="22"/>
          <w:szCs w:val="22"/>
          <w:rtl/>
        </w:rPr>
        <w:t>.</w:t>
      </w:r>
      <w:r>
        <w:rPr>
          <w:rFonts w:ascii="Narkisim" w:hAnsi="Narkisim"/>
          <w:color w:val="000000"/>
          <w:sz w:val="22"/>
          <w:szCs w:val="22"/>
          <w:rtl/>
        </w:rPr>
        <w:t xml:space="preserve"> תיאור ססגוני זה של שבטי י-ה פרושים על פני המדבר, דגלים מתנוססים ומחנות מלוכדים, </w:t>
      </w:r>
      <w:r w:rsidR="007936C8">
        <w:rPr>
          <w:rFonts w:ascii="Narkisim" w:hAnsi="Narkisim" w:hint="cs"/>
          <w:color w:val="000000"/>
          <w:sz w:val="22"/>
          <w:szCs w:val="22"/>
          <w:rtl/>
        </w:rPr>
        <w:t xml:space="preserve">הוא </w:t>
      </w:r>
      <w:r>
        <w:rPr>
          <w:rFonts w:ascii="Narkisim" w:hAnsi="Narkisim"/>
          <w:color w:val="000000"/>
          <w:sz w:val="22"/>
          <w:szCs w:val="22"/>
          <w:rtl/>
        </w:rPr>
        <w:t>אחד המוטיבים המרכזיים בפרשה</w:t>
      </w:r>
      <w:r w:rsidR="00331D27">
        <w:rPr>
          <w:rFonts w:ascii="Narkisim" w:hAnsi="Narkisim"/>
          <w:color w:val="000000"/>
          <w:sz w:val="22"/>
          <w:szCs w:val="22"/>
          <w:rtl/>
        </w:rPr>
        <w:t>.</w:t>
      </w:r>
    </w:p>
    <w:p w14:paraId="22814DFC" w14:textId="4FEE1D9C" w:rsidR="00F30E13" w:rsidRDefault="007936C8" w:rsidP="007936C8">
      <w:pPr>
        <w:tabs>
          <w:tab w:val="right" w:pos="4620"/>
        </w:tabs>
        <w:spacing w:before="100" w:beforeAutospacing="1" w:after="100" w:afterAutospacing="1"/>
        <w:rPr>
          <w:rFonts w:ascii="Narkisim" w:hAnsi="Narkisim"/>
          <w:color w:val="000000"/>
          <w:sz w:val="22"/>
          <w:szCs w:val="22"/>
        </w:rPr>
      </w:pPr>
      <w:r>
        <w:rPr>
          <w:rFonts w:ascii="Narkisim" w:hAnsi="Narkisim" w:hint="cs"/>
          <w:color w:val="000000"/>
          <w:sz w:val="22"/>
          <w:szCs w:val="22"/>
          <w:rtl/>
        </w:rPr>
        <w:t>ל</w:t>
      </w:r>
      <w:r w:rsidR="00F30E13">
        <w:rPr>
          <w:rFonts w:ascii="Narkisim" w:hAnsi="Narkisim"/>
          <w:color w:val="000000"/>
          <w:sz w:val="22"/>
          <w:szCs w:val="22"/>
          <w:rtl/>
        </w:rPr>
        <w:t>מחנות אלה יש מצד אחד משמעות צבאית, כפשוטם של דברים בקשר למ</w:t>
      </w:r>
      <w:r>
        <w:rPr>
          <w:rFonts w:ascii="Narkisim" w:hAnsi="Narkisim"/>
          <w:color w:val="000000"/>
          <w:sz w:val="22"/>
          <w:szCs w:val="22"/>
          <w:rtl/>
        </w:rPr>
        <w:t>חנה</w:t>
      </w:r>
      <w:r w:rsidR="00331D27">
        <w:rPr>
          <w:rFonts w:ascii="Narkisim" w:hAnsi="Narkisim"/>
          <w:color w:val="000000"/>
          <w:sz w:val="22"/>
          <w:szCs w:val="22"/>
          <w:rtl/>
        </w:rPr>
        <w:t>.</w:t>
      </w:r>
      <w:r>
        <w:rPr>
          <w:rFonts w:ascii="Narkisim" w:hAnsi="Narkisim"/>
          <w:color w:val="000000"/>
          <w:sz w:val="22"/>
          <w:szCs w:val="22"/>
          <w:rtl/>
        </w:rPr>
        <w:t xml:space="preserve"> הפרשה מדברת על "יוצאי צבא"</w:t>
      </w:r>
      <w:r>
        <w:rPr>
          <w:rFonts w:ascii="Narkisim" w:hAnsi="Narkisim" w:hint="cs"/>
          <w:color w:val="000000"/>
          <w:sz w:val="22"/>
          <w:szCs w:val="22"/>
          <w:rtl/>
        </w:rPr>
        <w:t>,</w:t>
      </w:r>
      <w:r w:rsidR="00F30E13">
        <w:rPr>
          <w:rFonts w:ascii="Narkisim" w:hAnsi="Narkisim"/>
          <w:color w:val="000000"/>
          <w:sz w:val="22"/>
          <w:szCs w:val="22"/>
          <w:rtl/>
        </w:rPr>
        <w:t xml:space="preserve"> </w:t>
      </w:r>
      <w:r>
        <w:rPr>
          <w:rFonts w:ascii="Narkisim" w:hAnsi="Narkisim" w:hint="cs"/>
          <w:color w:val="000000"/>
          <w:sz w:val="22"/>
          <w:szCs w:val="22"/>
          <w:rtl/>
        </w:rPr>
        <w:t>ו</w:t>
      </w:r>
      <w:r w:rsidR="00F30E13">
        <w:rPr>
          <w:rFonts w:ascii="Narkisim" w:hAnsi="Narkisim"/>
          <w:color w:val="000000"/>
          <w:sz w:val="22"/>
          <w:szCs w:val="22"/>
          <w:rtl/>
        </w:rPr>
        <w:t>במניין בני ישראל הנזכר בקשר למחנות נאמר שוב ושוב: "וצבאו ופקודיהם</w:t>
      </w:r>
      <w:r w:rsidR="00331D27">
        <w:rPr>
          <w:rFonts w:ascii="Narkisim" w:hAnsi="Narkisim"/>
          <w:color w:val="000000"/>
          <w:sz w:val="22"/>
          <w:szCs w:val="22"/>
          <w:rtl/>
        </w:rPr>
        <w:t>...</w:t>
      </w:r>
      <w:r w:rsidR="00F30E13">
        <w:rPr>
          <w:rFonts w:ascii="Narkisim" w:hAnsi="Narkisim"/>
          <w:color w:val="000000"/>
          <w:sz w:val="22"/>
          <w:szCs w:val="22"/>
          <w:rtl/>
        </w:rPr>
        <w:t>"</w:t>
      </w:r>
      <w:r w:rsidR="00331D27">
        <w:rPr>
          <w:rFonts w:ascii="Narkisim" w:hAnsi="Narkisim"/>
          <w:color w:val="000000"/>
          <w:sz w:val="22"/>
          <w:szCs w:val="22"/>
          <w:rtl/>
        </w:rPr>
        <w:t>.</w:t>
      </w:r>
      <w:r w:rsidR="00F30E13">
        <w:rPr>
          <w:rFonts w:ascii="Narkisim" w:hAnsi="Narkisim"/>
          <w:color w:val="000000"/>
          <w:sz w:val="22"/>
          <w:szCs w:val="22"/>
          <w:rtl/>
        </w:rPr>
        <w:t xml:space="preserve"> ובסדר מסע המחנות חוזר הביטוי: "ועל צבא מטה בני יששכר</w:t>
      </w:r>
      <w:r w:rsidR="00331D27">
        <w:rPr>
          <w:rFonts w:ascii="Narkisim" w:hAnsi="Narkisim"/>
          <w:color w:val="000000"/>
          <w:sz w:val="22"/>
          <w:szCs w:val="22"/>
          <w:rtl/>
        </w:rPr>
        <w:t>...</w:t>
      </w:r>
      <w:r w:rsidR="00F30E13">
        <w:rPr>
          <w:rFonts w:ascii="Narkisim" w:hAnsi="Narkisim"/>
          <w:color w:val="000000"/>
          <w:sz w:val="22"/>
          <w:szCs w:val="22"/>
          <w:rtl/>
        </w:rPr>
        <w:t xml:space="preserve"> ועל צבא מטה בני זבולֻן</w:t>
      </w:r>
      <w:r w:rsidR="00331D27">
        <w:rPr>
          <w:rFonts w:ascii="Narkisim" w:hAnsi="Narkisim"/>
          <w:color w:val="000000"/>
          <w:sz w:val="22"/>
          <w:szCs w:val="22"/>
          <w:rtl/>
        </w:rPr>
        <w:t>...</w:t>
      </w:r>
      <w:r w:rsidR="00F30E13">
        <w:rPr>
          <w:rFonts w:ascii="Narkisim" w:hAnsi="Narkisim"/>
          <w:color w:val="000000"/>
          <w:sz w:val="22"/>
          <w:szCs w:val="22"/>
          <w:rtl/>
        </w:rPr>
        <w:t xml:space="preserve">" </w:t>
      </w:r>
      <w:r w:rsidR="00F30E13" w:rsidRPr="007936C8">
        <w:rPr>
          <w:rFonts w:ascii="Narkisim" w:hAnsi="Narkisim"/>
          <w:color w:val="000000"/>
          <w:sz w:val="18"/>
          <w:szCs w:val="18"/>
          <w:rtl/>
        </w:rPr>
        <w:t>(במדבר י</w:t>
      </w:r>
      <w:r w:rsidR="008707C0">
        <w:rPr>
          <w:rFonts w:ascii="Narkisim" w:hAnsi="Narkisim"/>
          <w:color w:val="000000"/>
          <w:sz w:val="18"/>
          <w:szCs w:val="18"/>
          <w:rtl/>
        </w:rPr>
        <w:t>'</w:t>
      </w:r>
      <w:r w:rsidR="00F30E13" w:rsidRPr="007936C8">
        <w:rPr>
          <w:rFonts w:ascii="Narkisim" w:hAnsi="Narkisim"/>
          <w:color w:val="000000"/>
          <w:sz w:val="18"/>
          <w:szCs w:val="18"/>
          <w:rtl/>
        </w:rPr>
        <w:t>)</w:t>
      </w:r>
      <w:r w:rsidR="00331D27">
        <w:rPr>
          <w:rFonts w:ascii="Narkisim" w:hAnsi="Narkisim"/>
          <w:color w:val="000000"/>
          <w:sz w:val="22"/>
          <w:szCs w:val="22"/>
          <w:rtl/>
        </w:rPr>
        <w:t>.</w:t>
      </w:r>
      <w:r w:rsidR="00F30E13">
        <w:rPr>
          <w:rFonts w:ascii="Narkisim" w:hAnsi="Narkisim"/>
          <w:color w:val="000000"/>
          <w:sz w:val="22"/>
          <w:szCs w:val="22"/>
          <w:rtl/>
        </w:rPr>
        <w:t xml:space="preserve"> זה כמובן היבט אחד של המחנה הזה המהווה כח צבאי מרשים</w:t>
      </w:r>
      <w:r w:rsidR="00331D27">
        <w:rPr>
          <w:rFonts w:ascii="Narkisim" w:hAnsi="Narkisim"/>
          <w:color w:val="000000"/>
          <w:sz w:val="22"/>
          <w:szCs w:val="22"/>
          <w:rtl/>
        </w:rPr>
        <w:t>.</w:t>
      </w:r>
    </w:p>
    <w:p w14:paraId="55998ED1" w14:textId="77D1FC34"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אבל לצד הפן הזה של העוצמה יש למחנה כמובן גם היבט אחר, של מחנה מאורגן ומסודר לפי שבטיו ודגליו ומהווה חזיון מרהיב מבחינה אסתטית צרופה</w:t>
      </w:r>
      <w:r w:rsidR="00331D27">
        <w:rPr>
          <w:rFonts w:ascii="Narkisim" w:hAnsi="Narkisim"/>
          <w:color w:val="000000"/>
          <w:sz w:val="22"/>
          <w:szCs w:val="22"/>
          <w:rtl/>
        </w:rPr>
        <w:t>.</w:t>
      </w:r>
    </w:p>
    <w:p w14:paraId="7F08D2B2" w14:textId="06F01987"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Pr>
        <w:t>"</w:t>
      </w:r>
      <w:r>
        <w:rPr>
          <w:rFonts w:ascii="Narkisim" w:hAnsi="Narkisim"/>
          <w:color w:val="000000"/>
          <w:sz w:val="22"/>
          <w:szCs w:val="22"/>
          <w:rtl/>
        </w:rPr>
        <w:t xml:space="preserve">מה תחזו בשולמית כמחֹלת המחנים" </w:t>
      </w:r>
      <w:r w:rsidRPr="007936C8">
        <w:rPr>
          <w:rFonts w:ascii="Narkisim" w:hAnsi="Narkisim"/>
          <w:color w:val="000000"/>
          <w:sz w:val="18"/>
          <w:szCs w:val="18"/>
          <w:rtl/>
        </w:rPr>
        <w:t>(שיר השירים ז</w:t>
      </w:r>
      <w:r w:rsidR="008707C0">
        <w:rPr>
          <w:rFonts w:ascii="Narkisim" w:hAnsi="Narkisim"/>
          <w:color w:val="000000"/>
          <w:sz w:val="18"/>
          <w:szCs w:val="18"/>
          <w:rtl/>
        </w:rPr>
        <w:t>'</w:t>
      </w:r>
      <w:r w:rsidRPr="007936C8">
        <w:rPr>
          <w:rFonts w:ascii="Narkisim" w:hAnsi="Narkisim"/>
          <w:color w:val="000000"/>
          <w:sz w:val="18"/>
          <w:szCs w:val="18"/>
          <w:rtl/>
        </w:rPr>
        <w:t>, א)</w:t>
      </w:r>
      <w:r w:rsidR="00331D27">
        <w:rPr>
          <w:rFonts w:ascii="Narkisim" w:hAnsi="Narkisim"/>
          <w:color w:val="000000"/>
          <w:sz w:val="22"/>
          <w:szCs w:val="22"/>
          <w:rtl/>
        </w:rPr>
        <w:t>.</w:t>
      </w:r>
      <w:r>
        <w:rPr>
          <w:rFonts w:ascii="Narkisim" w:hAnsi="Narkisim"/>
          <w:color w:val="000000"/>
          <w:sz w:val="22"/>
          <w:szCs w:val="22"/>
          <w:rtl/>
        </w:rPr>
        <w:t xml:space="preserve"> חז"ל מתאר</w:t>
      </w:r>
      <w:r w:rsidR="00F377BF">
        <w:rPr>
          <w:rFonts w:ascii="Narkisim" w:hAnsi="Narkisim"/>
          <w:color w:val="000000"/>
          <w:sz w:val="22"/>
          <w:szCs w:val="22"/>
          <w:rtl/>
        </w:rPr>
        <w:t>ים במדרש כיצד אומות העולם מקנא</w:t>
      </w:r>
      <w:r w:rsidR="00F377BF">
        <w:rPr>
          <w:rFonts w:ascii="Narkisim" w:hAnsi="Narkisim" w:hint="cs"/>
          <w:color w:val="000000"/>
          <w:sz w:val="22"/>
          <w:szCs w:val="22"/>
          <w:rtl/>
        </w:rPr>
        <w:t>ות</w:t>
      </w:r>
      <w:r>
        <w:rPr>
          <w:rFonts w:ascii="Narkisim" w:hAnsi="Narkisim"/>
          <w:color w:val="000000"/>
          <w:sz w:val="22"/>
          <w:szCs w:val="22"/>
          <w:rtl/>
        </w:rPr>
        <w:t xml:space="preserve"> בכנסת ישראל על תפארתה הודה והדרה, כפי שאלו משתקפים ומתבטאים במחולת המחניים, כאשר כנסת ישראל פרושה מול ריבון העולמים במדבר מסביב לאוהל מועד</w:t>
      </w:r>
      <w:r w:rsidR="00331D27">
        <w:rPr>
          <w:rFonts w:ascii="Narkisim" w:hAnsi="Narkisim"/>
          <w:color w:val="000000"/>
          <w:sz w:val="22"/>
          <w:szCs w:val="22"/>
          <w:rtl/>
        </w:rPr>
        <w:t>.</w:t>
      </w:r>
    </w:p>
    <w:p w14:paraId="1087F0A7" w14:textId="4A005845" w:rsidR="00F30E13" w:rsidRDefault="00F30E13" w:rsidP="004A298C">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אבל ישנו גם היבט שלישי חשוב במחנות </w:t>
      </w:r>
      <w:r w:rsidR="004A298C">
        <w:rPr>
          <w:rFonts w:ascii="Narkisim" w:hAnsi="Narkisim" w:hint="cs"/>
          <w:color w:val="000000"/>
          <w:sz w:val="22"/>
          <w:szCs w:val="22"/>
          <w:rtl/>
        </w:rPr>
        <w:t>אלו</w:t>
      </w:r>
      <w:r>
        <w:rPr>
          <w:rFonts w:ascii="Narkisim" w:hAnsi="Narkisim"/>
          <w:color w:val="000000"/>
          <w:sz w:val="22"/>
          <w:szCs w:val="22"/>
          <w:rtl/>
        </w:rPr>
        <w:t>, והוא ההיבט ההלכתי הכרוך במחנה בתחומיו ובמחיצותיו</w:t>
      </w:r>
      <w:r>
        <w:rPr>
          <w:rFonts w:ascii="Narkisim" w:hAnsi="Narkisim"/>
          <w:color w:val="000000"/>
          <w:sz w:val="22"/>
          <w:szCs w:val="22"/>
        </w:rPr>
        <w:t>:</w:t>
      </w:r>
    </w:p>
    <w:p w14:paraId="4E772F63" w14:textId="18965253" w:rsidR="004A298C" w:rsidRDefault="004A298C" w:rsidP="004A298C">
      <w:pPr>
        <w:pStyle w:val="quotation"/>
        <w:tabs>
          <w:tab w:val="right" w:pos="4620"/>
        </w:tabs>
        <w:bidi/>
        <w:spacing w:line="330" w:lineRule="atLeast"/>
        <w:ind w:left="720"/>
        <w:jc w:val="both"/>
        <w:rPr>
          <w:rFonts w:ascii="Narkisim" w:hAnsi="Narkisim" w:cs="Narkisim"/>
          <w:color w:val="A52A2A"/>
          <w:sz w:val="22"/>
          <w:szCs w:val="22"/>
          <w:rtl/>
        </w:rPr>
      </w:pPr>
      <w:r>
        <w:rPr>
          <w:rFonts w:ascii="Narkisim" w:hAnsi="Narkisim" w:cs="Narkisim" w:hint="cs"/>
          <w:color w:val="A52A2A"/>
          <w:sz w:val="22"/>
          <w:szCs w:val="22"/>
          <w:rtl/>
        </w:rPr>
        <w:t>"</w:t>
      </w:r>
      <w:r w:rsidR="00F30E13">
        <w:rPr>
          <w:rFonts w:ascii="Narkisim" w:hAnsi="Narkisim" w:cs="Narkisim"/>
          <w:color w:val="A52A2A"/>
          <w:sz w:val="22"/>
          <w:szCs w:val="22"/>
          <w:rtl/>
        </w:rPr>
        <w:t>שלש מחנות היו במדבר</w:t>
      </w:r>
      <w:r w:rsidR="00BD490D">
        <w:rPr>
          <w:rFonts w:ascii="Narkisim" w:hAnsi="Narkisim" w:cs="Narkisim"/>
          <w:color w:val="A52A2A"/>
          <w:sz w:val="22"/>
          <w:szCs w:val="22"/>
          <w:rtl/>
        </w:rPr>
        <w:t>;</w:t>
      </w:r>
      <w:r w:rsidR="00F30E13">
        <w:rPr>
          <w:rFonts w:ascii="Narkisim" w:hAnsi="Narkisim" w:cs="Narkisim"/>
          <w:color w:val="A52A2A"/>
          <w:sz w:val="22"/>
          <w:szCs w:val="22"/>
          <w:rtl/>
        </w:rPr>
        <w:t xml:space="preserve"> מחנה ישראל והוא ארבע מחנות, ומחנה לויה שנאמר בה </w:t>
      </w:r>
      <w:r w:rsidR="008707C0">
        <w:rPr>
          <w:rFonts w:ascii="Narkisim" w:hAnsi="Narkisim" w:cs="Narkisim"/>
          <w:color w:val="A52A2A"/>
          <w:sz w:val="22"/>
          <w:szCs w:val="22"/>
          <w:rtl/>
        </w:rPr>
        <w:t>'</w:t>
      </w:r>
      <w:r w:rsidR="00F30E13">
        <w:rPr>
          <w:rFonts w:ascii="Narkisim" w:hAnsi="Narkisim" w:cs="Narkisim"/>
          <w:color w:val="A52A2A"/>
          <w:sz w:val="22"/>
          <w:szCs w:val="22"/>
          <w:rtl/>
        </w:rPr>
        <w:t>וסביב למשכן יחנו</w:t>
      </w:r>
      <w:r w:rsidR="008707C0">
        <w:rPr>
          <w:rFonts w:ascii="Narkisim" w:hAnsi="Narkisim" w:cs="Narkisim"/>
          <w:color w:val="A52A2A"/>
          <w:sz w:val="22"/>
          <w:szCs w:val="22"/>
          <w:rtl/>
        </w:rPr>
        <w:t>'</w:t>
      </w:r>
      <w:r w:rsidR="00F30E13">
        <w:rPr>
          <w:rFonts w:ascii="Narkisim" w:hAnsi="Narkisim" w:cs="Narkisim"/>
          <w:color w:val="A52A2A"/>
          <w:sz w:val="22"/>
          <w:szCs w:val="22"/>
          <w:rtl/>
        </w:rPr>
        <w:t>, ומחנה שכינה והוא מפתח חצר אהל מועד ולפנים</w:t>
      </w:r>
      <w:r w:rsidR="00331D27">
        <w:rPr>
          <w:rFonts w:ascii="Narkisim" w:hAnsi="Narkisim" w:cs="Narkisim"/>
          <w:color w:val="A52A2A"/>
          <w:sz w:val="22"/>
          <w:szCs w:val="22"/>
          <w:rtl/>
        </w:rPr>
        <w:t>.</w:t>
      </w:r>
      <w:r w:rsidR="00F30E13">
        <w:rPr>
          <w:rFonts w:ascii="Narkisim" w:hAnsi="Narkisim" w:cs="Narkisim"/>
          <w:color w:val="A52A2A"/>
          <w:sz w:val="22"/>
          <w:szCs w:val="22"/>
          <w:rtl/>
        </w:rPr>
        <w:t xml:space="preserve"> וכנגדן לדורות: מפתח ירושלים עד הר הבית כמחנה ישראל, ומפתח הר הבית עד פתח העזרה שהוא שער ניקנור - כמחנה לויה, ומפתח העזרה ולפנים מחנה שכינה</w:t>
      </w:r>
      <w:r>
        <w:rPr>
          <w:rFonts w:ascii="Narkisim" w:hAnsi="Narkisim" w:cs="Narkisim" w:hint="cs"/>
          <w:color w:val="A52A2A"/>
          <w:sz w:val="22"/>
          <w:szCs w:val="22"/>
          <w:rtl/>
        </w:rPr>
        <w:t>"</w:t>
      </w:r>
    </w:p>
    <w:p w14:paraId="4A27DF0E" w14:textId="0F68AC5E" w:rsidR="00F30E13" w:rsidRDefault="004A298C" w:rsidP="004A298C">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color w:val="A52A2A"/>
          <w:sz w:val="22"/>
          <w:szCs w:val="22"/>
          <w:rtl/>
        </w:rPr>
        <w:tab/>
      </w:r>
      <w:r w:rsidR="00F30E13" w:rsidRPr="004A298C">
        <w:rPr>
          <w:rFonts w:ascii="Narkisim" w:hAnsi="Narkisim" w:cs="Narkisim"/>
          <w:color w:val="A52A2A"/>
          <w:sz w:val="18"/>
          <w:szCs w:val="18"/>
          <w:rtl/>
        </w:rPr>
        <w:t>(הלכות בית הבחירה, ז, יא)</w:t>
      </w:r>
      <w:r w:rsidR="00331D27">
        <w:rPr>
          <w:rFonts w:ascii="Narkisim" w:hAnsi="Narkisim" w:cs="Narkisim" w:hint="cs"/>
          <w:color w:val="A52A2A"/>
          <w:sz w:val="22"/>
          <w:szCs w:val="22"/>
          <w:rtl/>
        </w:rPr>
        <w:t>.</w:t>
      </w:r>
    </w:p>
    <w:p w14:paraId="76A4F240" w14:textId="6A6A8B93"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ובכן, אותו מחנה ישראל המשתרע על פני המדבר, המהווה </w:t>
      </w:r>
      <w:r w:rsidR="00D85827">
        <w:rPr>
          <w:rFonts w:ascii="Narkisim" w:hAnsi="Narkisim"/>
          <w:color w:val="000000"/>
          <w:sz w:val="22"/>
          <w:szCs w:val="22"/>
          <w:rtl/>
        </w:rPr>
        <w:t>עוצ</w:t>
      </w:r>
      <w:r w:rsidR="00D85827">
        <w:rPr>
          <w:rFonts w:ascii="Narkisim" w:hAnsi="Narkisim" w:hint="cs"/>
          <w:color w:val="000000"/>
          <w:sz w:val="22"/>
          <w:szCs w:val="22"/>
          <w:rtl/>
        </w:rPr>
        <w:t>מ</w:t>
      </w:r>
      <w:r w:rsidR="00D85827">
        <w:rPr>
          <w:rFonts w:ascii="Narkisim" w:hAnsi="Narkisim"/>
          <w:color w:val="000000"/>
          <w:sz w:val="22"/>
          <w:szCs w:val="22"/>
          <w:rtl/>
        </w:rPr>
        <w:t xml:space="preserve">ה </w:t>
      </w:r>
      <w:r>
        <w:rPr>
          <w:rFonts w:ascii="Narkisim" w:hAnsi="Narkisim"/>
          <w:color w:val="000000"/>
          <w:sz w:val="22"/>
          <w:szCs w:val="22"/>
          <w:rtl/>
        </w:rPr>
        <w:t>צבאית וחזיון אסתטי, הינו גם יחידה בעלת משמעות הלכתית</w:t>
      </w:r>
      <w:r w:rsidR="00331D27">
        <w:rPr>
          <w:rFonts w:ascii="Narkisim" w:hAnsi="Narkisim"/>
          <w:color w:val="000000"/>
          <w:sz w:val="22"/>
          <w:szCs w:val="22"/>
          <w:rtl/>
        </w:rPr>
        <w:t>.</w:t>
      </w:r>
      <w:r>
        <w:rPr>
          <w:rFonts w:ascii="Narkisim" w:hAnsi="Narkisim"/>
          <w:color w:val="000000"/>
          <w:sz w:val="22"/>
          <w:szCs w:val="22"/>
          <w:rtl/>
        </w:rPr>
        <w:t xml:space="preserve"> מחנה ישראל לצד מחנות לויה ושכינה, או מסביב למחנות לויה ושכינה</w:t>
      </w:r>
      <w:r w:rsidR="00331D27">
        <w:rPr>
          <w:rFonts w:ascii="Narkisim" w:hAnsi="Narkisim"/>
          <w:color w:val="000000"/>
          <w:sz w:val="22"/>
          <w:szCs w:val="22"/>
          <w:rtl/>
        </w:rPr>
        <w:t>.</w:t>
      </w:r>
    </w:p>
    <w:p w14:paraId="30EE7D1C" w14:textId="2775EF3A" w:rsidR="00F30E13" w:rsidRDefault="00F30E13" w:rsidP="004A298C">
      <w:pPr>
        <w:tabs>
          <w:tab w:val="right" w:pos="4620"/>
        </w:tabs>
        <w:spacing w:before="100" w:beforeAutospacing="1" w:after="100" w:afterAutospacing="1"/>
        <w:rPr>
          <w:rFonts w:ascii="Narkisim" w:hAnsi="Narkisim" w:hint="cs"/>
          <w:color w:val="000000"/>
          <w:sz w:val="22"/>
          <w:szCs w:val="22"/>
        </w:rPr>
      </w:pPr>
      <w:r>
        <w:rPr>
          <w:rFonts w:ascii="Narkisim" w:hAnsi="Narkisim"/>
          <w:color w:val="000000"/>
          <w:sz w:val="22"/>
          <w:szCs w:val="22"/>
          <w:rtl/>
        </w:rPr>
        <w:t xml:space="preserve">בהיבט ההלכתי, </w:t>
      </w:r>
      <w:r w:rsidR="004A298C">
        <w:rPr>
          <w:rFonts w:ascii="Narkisim" w:hAnsi="Narkisim" w:hint="cs"/>
          <w:color w:val="000000"/>
          <w:sz w:val="22"/>
          <w:szCs w:val="22"/>
          <w:rtl/>
        </w:rPr>
        <w:t xml:space="preserve">אפשר </w:t>
      </w:r>
      <w:r>
        <w:rPr>
          <w:rFonts w:ascii="Narkisim" w:hAnsi="Narkisim"/>
          <w:color w:val="000000"/>
          <w:sz w:val="22"/>
          <w:szCs w:val="22"/>
          <w:rtl/>
        </w:rPr>
        <w:t xml:space="preserve">לראות </w:t>
      </w:r>
      <w:r w:rsidR="004A298C">
        <w:rPr>
          <w:rFonts w:ascii="Narkisim" w:hAnsi="Narkisim" w:hint="cs"/>
          <w:color w:val="000000"/>
          <w:sz w:val="22"/>
          <w:szCs w:val="22"/>
          <w:rtl/>
        </w:rPr>
        <w:t>ב</w:t>
      </w:r>
      <w:r>
        <w:rPr>
          <w:rFonts w:ascii="Narkisim" w:hAnsi="Narkisim"/>
          <w:color w:val="000000"/>
          <w:sz w:val="22"/>
          <w:szCs w:val="22"/>
          <w:rtl/>
        </w:rPr>
        <w:t xml:space="preserve">שלושת המחנות הללו שלוש דרגות של אותו מושג, אשר משתקף במלוא עוצמתו במוקד המרכזי שהוא מחנה שכינה, מתדלדל קצת במעגל שמסביב </w:t>
      </w:r>
      <w:r w:rsidR="004A298C">
        <w:rPr>
          <w:rFonts w:ascii="Narkisim" w:hAnsi="Narkisim"/>
          <w:color w:val="000000"/>
          <w:sz w:val="22"/>
          <w:szCs w:val="22"/>
          <w:rtl/>
        </w:rPr>
        <w:t>–</w:t>
      </w:r>
      <w:r>
        <w:rPr>
          <w:rFonts w:ascii="Narkisim" w:hAnsi="Narkisim"/>
          <w:color w:val="000000"/>
          <w:sz w:val="22"/>
          <w:szCs w:val="22"/>
          <w:rtl/>
        </w:rPr>
        <w:t xml:space="preserve"> מחנה לויה, </w:t>
      </w:r>
      <w:r w:rsidR="004A298C">
        <w:rPr>
          <w:rFonts w:ascii="Narkisim" w:hAnsi="Narkisim" w:hint="cs"/>
          <w:color w:val="000000"/>
          <w:sz w:val="22"/>
          <w:szCs w:val="22"/>
          <w:rtl/>
        </w:rPr>
        <w:t xml:space="preserve">ונקלש </w:t>
      </w:r>
      <w:r>
        <w:rPr>
          <w:rFonts w:ascii="Narkisim" w:hAnsi="Narkisim"/>
          <w:color w:val="000000"/>
          <w:sz w:val="22"/>
          <w:szCs w:val="22"/>
          <w:rtl/>
        </w:rPr>
        <w:t>עוד יותר ככל שמגיעים למעגל הרחב שהוא מחנה ישראל</w:t>
      </w:r>
      <w:r w:rsidR="00331D27">
        <w:rPr>
          <w:rFonts w:ascii="Narkisim" w:hAnsi="Narkisim"/>
          <w:color w:val="000000"/>
          <w:sz w:val="22"/>
          <w:szCs w:val="22"/>
          <w:rtl/>
        </w:rPr>
        <w:t>.</w:t>
      </w:r>
      <w:r>
        <w:rPr>
          <w:rFonts w:ascii="Narkisim" w:hAnsi="Narkisim"/>
          <w:color w:val="000000"/>
          <w:sz w:val="22"/>
          <w:szCs w:val="22"/>
          <w:rtl/>
        </w:rPr>
        <w:t xml:space="preserve"> כך למשל ניתן להבין את הדברים לגבי שילוח טמאים בפרשת נשא: "וישלחו מן המחנה כל צרוע וכ</w:t>
      </w:r>
      <w:r w:rsidR="004A298C">
        <w:rPr>
          <w:rFonts w:ascii="Narkisim" w:hAnsi="Narkisim"/>
          <w:color w:val="000000"/>
          <w:sz w:val="22"/>
          <w:szCs w:val="22"/>
          <w:rtl/>
        </w:rPr>
        <w:t xml:space="preserve">ל זב וכל טמא לנפש" </w:t>
      </w:r>
      <w:r w:rsidR="004A298C" w:rsidRPr="004A298C">
        <w:rPr>
          <w:rFonts w:ascii="Narkisim" w:hAnsi="Narkisim"/>
          <w:color w:val="000000"/>
          <w:sz w:val="18"/>
          <w:szCs w:val="18"/>
          <w:rtl/>
        </w:rPr>
        <w:t>(במדבר ה</w:t>
      </w:r>
      <w:r w:rsidR="008707C0">
        <w:rPr>
          <w:rFonts w:ascii="Narkisim" w:hAnsi="Narkisim"/>
          <w:color w:val="000000"/>
          <w:sz w:val="18"/>
          <w:szCs w:val="18"/>
          <w:rtl/>
        </w:rPr>
        <w:t>'</w:t>
      </w:r>
      <w:r w:rsidR="004A298C" w:rsidRPr="004A298C">
        <w:rPr>
          <w:rFonts w:ascii="Narkisim" w:hAnsi="Narkisim"/>
          <w:color w:val="000000"/>
          <w:sz w:val="18"/>
          <w:szCs w:val="18"/>
          <w:rtl/>
        </w:rPr>
        <w:t>, ב</w:t>
      </w:r>
      <w:r w:rsidR="004A298C" w:rsidRPr="004A298C">
        <w:rPr>
          <w:rFonts w:ascii="Narkisim" w:hAnsi="Narkisim" w:hint="cs"/>
          <w:color w:val="000000"/>
          <w:sz w:val="18"/>
          <w:szCs w:val="18"/>
          <w:rtl/>
        </w:rPr>
        <w:t>)</w:t>
      </w:r>
      <w:r w:rsidR="00331D27">
        <w:rPr>
          <w:rFonts w:ascii="Narkisim" w:hAnsi="Narkisim" w:hint="cs"/>
          <w:color w:val="000000"/>
          <w:sz w:val="22"/>
          <w:szCs w:val="22"/>
          <w:rtl/>
        </w:rPr>
        <w:t>.</w:t>
      </w:r>
    </w:p>
    <w:p w14:paraId="48425863" w14:textId="2DC81B6B" w:rsidR="00F30E13" w:rsidRDefault="00F30E13" w:rsidP="004A298C">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על-פי הגמרא </w:t>
      </w:r>
      <w:r w:rsidRPr="004A298C">
        <w:rPr>
          <w:rFonts w:ascii="Narkisim" w:hAnsi="Narkisim"/>
          <w:color w:val="000000"/>
          <w:sz w:val="18"/>
          <w:szCs w:val="18"/>
          <w:rtl/>
        </w:rPr>
        <w:t>(פסחים סו</w:t>
      </w:r>
      <w:r w:rsidR="004A298C">
        <w:rPr>
          <w:rFonts w:ascii="Narkisim" w:hAnsi="Narkisim" w:hint="cs"/>
          <w:color w:val="000000"/>
          <w:sz w:val="18"/>
          <w:szCs w:val="18"/>
          <w:rtl/>
        </w:rPr>
        <w:t xml:space="preserve"> ע"</w:t>
      </w:r>
      <w:r w:rsidRPr="004A298C">
        <w:rPr>
          <w:rFonts w:ascii="Narkisim" w:hAnsi="Narkisim"/>
          <w:color w:val="000000"/>
          <w:sz w:val="18"/>
          <w:szCs w:val="18"/>
          <w:rtl/>
        </w:rPr>
        <w:t>ב</w:t>
      </w:r>
      <w:r w:rsidR="00331D27">
        <w:rPr>
          <w:rFonts w:ascii="Narkisim" w:hAnsi="Narkisim"/>
          <w:color w:val="000000"/>
          <w:sz w:val="18"/>
          <w:szCs w:val="18"/>
          <w:rtl/>
        </w:rPr>
        <w:t>.</w:t>
      </w:r>
      <w:r w:rsidRPr="004A298C">
        <w:rPr>
          <w:rFonts w:ascii="Narkisim" w:hAnsi="Narkisim"/>
          <w:color w:val="000000"/>
          <w:sz w:val="18"/>
          <w:szCs w:val="18"/>
          <w:rtl/>
        </w:rPr>
        <w:t xml:space="preserve"> וכך כמובן להלכה)</w:t>
      </w:r>
      <w:r>
        <w:rPr>
          <w:rFonts w:ascii="Narkisim" w:hAnsi="Narkisim"/>
          <w:color w:val="000000"/>
          <w:sz w:val="22"/>
          <w:szCs w:val="22"/>
          <w:rtl/>
        </w:rPr>
        <w:t xml:space="preserve"> שלשת המחנות נוגעים לשילוח שלושת סוגי הטמאים</w:t>
      </w:r>
      <w:r w:rsidR="00331D27">
        <w:rPr>
          <w:rFonts w:ascii="Narkisim" w:hAnsi="Narkisim"/>
          <w:color w:val="000000"/>
          <w:sz w:val="22"/>
          <w:szCs w:val="22"/>
          <w:rtl/>
        </w:rPr>
        <w:t>.</w:t>
      </w:r>
      <w:r>
        <w:rPr>
          <w:rFonts w:ascii="Narkisim" w:hAnsi="Narkisim"/>
          <w:color w:val="000000"/>
          <w:sz w:val="22"/>
          <w:szCs w:val="22"/>
          <w:rtl/>
        </w:rPr>
        <w:t xml:space="preserve"> ממחנה ישראל משתלח צרוע</w:t>
      </w:r>
      <w:r w:rsidR="00BD490D">
        <w:rPr>
          <w:rFonts w:ascii="Narkisim" w:hAnsi="Narkisim"/>
          <w:color w:val="000000"/>
          <w:sz w:val="22"/>
          <w:szCs w:val="22"/>
          <w:rtl/>
        </w:rPr>
        <w:t>;</w:t>
      </w:r>
      <w:r>
        <w:rPr>
          <w:rFonts w:ascii="Narkisim" w:hAnsi="Narkisim"/>
          <w:color w:val="000000"/>
          <w:sz w:val="22"/>
          <w:szCs w:val="22"/>
          <w:rtl/>
        </w:rPr>
        <w:t xml:space="preserve"> ממחנה לויה משתלח גם זב, שמייצג את אלה שטומאה יוצאת מגופן ובכלל זה: זב, זבה, יולדת, נידה ואולי גם בעל קרי </w:t>
      </w:r>
      <w:r w:rsidRPr="004A298C">
        <w:rPr>
          <w:rFonts w:ascii="Narkisim" w:hAnsi="Narkisim"/>
          <w:color w:val="000000"/>
          <w:sz w:val="18"/>
          <w:szCs w:val="18"/>
          <w:rtl/>
        </w:rPr>
        <w:t>(פסחים סז</w:t>
      </w:r>
      <w:r w:rsidR="004A298C">
        <w:rPr>
          <w:rFonts w:ascii="Narkisim" w:hAnsi="Narkisim" w:hint="cs"/>
          <w:color w:val="000000"/>
          <w:sz w:val="18"/>
          <w:szCs w:val="18"/>
          <w:rtl/>
        </w:rPr>
        <w:t xml:space="preserve"> ע"ב)</w:t>
      </w:r>
      <w:r w:rsidR="00BD490D">
        <w:rPr>
          <w:rFonts w:ascii="Narkisim" w:hAnsi="Narkisim"/>
          <w:color w:val="000000"/>
          <w:sz w:val="22"/>
          <w:szCs w:val="22"/>
          <w:rtl/>
        </w:rPr>
        <w:t>;</w:t>
      </w:r>
      <w:r>
        <w:rPr>
          <w:rFonts w:ascii="Narkisim" w:hAnsi="Narkisim"/>
          <w:color w:val="000000"/>
          <w:sz w:val="22"/>
          <w:szCs w:val="22"/>
          <w:rtl/>
        </w:rPr>
        <w:t xml:space="preserve"> ומן המוקד הפנימי, ממחנה שכינה, משתלח אפילו טמא לנפש, שטומאתו אמנם איננה בוקעת ועולה מתוך תוכו ואיננה משקפת את המציאות הפנימית שלו, אבל איכשהו הולבש עליו איזה טלאי מבחוץ - גם הוא משתלח</w:t>
      </w:r>
      <w:r w:rsidR="00331D27">
        <w:rPr>
          <w:rFonts w:ascii="Narkisim" w:hAnsi="Narkisim"/>
          <w:color w:val="000000"/>
          <w:sz w:val="22"/>
          <w:szCs w:val="22"/>
          <w:rtl/>
        </w:rPr>
        <w:t>.</w:t>
      </w:r>
      <w:r>
        <w:rPr>
          <w:rFonts w:ascii="Narkisim" w:hAnsi="Narkisim"/>
          <w:color w:val="000000"/>
          <w:sz w:val="22"/>
          <w:szCs w:val="22"/>
          <w:rtl/>
        </w:rPr>
        <w:t xml:space="preserve"> כך לפום ריהטא ניתן להבין את הגמרא</w:t>
      </w:r>
      <w:r w:rsidR="00331D27">
        <w:rPr>
          <w:rFonts w:ascii="Narkisim" w:hAnsi="Narkisim"/>
          <w:color w:val="000000"/>
          <w:sz w:val="22"/>
          <w:szCs w:val="22"/>
          <w:rtl/>
        </w:rPr>
        <w:t>.</w:t>
      </w:r>
    </w:p>
    <w:p w14:paraId="3445B72A" w14:textId="089AD34A"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אבל ניתן גם שלא לראות את שלושת המחנות כדרגות שונות של אותו מושג אלא כמושגים נפרדים ושונים, שביחס אליהם ניתן למצוא בפסוקים מונחים שונים</w:t>
      </w:r>
      <w:r w:rsidR="00331D27">
        <w:rPr>
          <w:rFonts w:ascii="Narkisim" w:hAnsi="Narkisim"/>
          <w:color w:val="000000"/>
          <w:sz w:val="22"/>
          <w:szCs w:val="22"/>
          <w:rtl/>
        </w:rPr>
        <w:t>.</w:t>
      </w:r>
    </w:p>
    <w:p w14:paraId="7190A0FE" w14:textId="3BD0A2D9" w:rsidR="00F30E13" w:rsidRDefault="00F30E13" w:rsidP="00331D27">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lastRenderedPageBreak/>
        <w:t>קדשים קלים, כמו מעשר שני, נאכלים בכל מחנה ישראל, בכל ירושלים</w:t>
      </w:r>
      <w:r w:rsidR="00331D27">
        <w:rPr>
          <w:rFonts w:ascii="Narkisim" w:hAnsi="Narkisim"/>
          <w:color w:val="000000"/>
          <w:sz w:val="22"/>
          <w:szCs w:val="22"/>
          <w:rtl/>
        </w:rPr>
        <w:t>.</w:t>
      </w:r>
      <w:r>
        <w:rPr>
          <w:rFonts w:ascii="Narkisim" w:hAnsi="Narkisim"/>
          <w:color w:val="000000"/>
          <w:sz w:val="22"/>
          <w:szCs w:val="22"/>
          <w:rtl/>
        </w:rPr>
        <w:t xml:space="preserve"> לדעת חלק מן הראשונים לומדים זאת מהיקש בין מעשר שני שבו נאמר: "לפני ה</w:t>
      </w:r>
      <w:r w:rsidR="008707C0">
        <w:rPr>
          <w:rFonts w:ascii="Narkisim" w:hAnsi="Narkisim"/>
          <w:color w:val="000000"/>
          <w:sz w:val="22"/>
          <w:szCs w:val="22"/>
          <w:rtl/>
        </w:rPr>
        <w:t>'</w:t>
      </w:r>
      <w:r>
        <w:rPr>
          <w:rFonts w:ascii="Narkisim" w:hAnsi="Narkisim"/>
          <w:color w:val="000000"/>
          <w:sz w:val="22"/>
          <w:szCs w:val="22"/>
          <w:rtl/>
        </w:rPr>
        <w:t xml:space="preserve"> א-להיך" לבין קדשים קלים שגם בהם נאמר: "לפני ה</w:t>
      </w:r>
      <w:r w:rsidR="008707C0">
        <w:rPr>
          <w:rFonts w:ascii="Narkisim" w:hAnsi="Narkisim"/>
          <w:color w:val="000000"/>
          <w:sz w:val="22"/>
          <w:szCs w:val="22"/>
          <w:rtl/>
        </w:rPr>
        <w:t>'</w:t>
      </w:r>
      <w:r>
        <w:rPr>
          <w:rFonts w:ascii="Narkisim" w:hAnsi="Narkisim"/>
          <w:color w:val="000000"/>
          <w:sz w:val="22"/>
          <w:szCs w:val="22"/>
          <w:rtl/>
        </w:rPr>
        <w:t xml:space="preserve"> א-להיך" (כגון בבכור ובמעשר בהמה)</w:t>
      </w:r>
      <w:r w:rsidR="00331D27">
        <w:rPr>
          <w:rFonts w:ascii="Narkisim" w:hAnsi="Narkisim"/>
          <w:color w:val="000000"/>
          <w:sz w:val="22"/>
          <w:szCs w:val="22"/>
          <w:rtl/>
        </w:rPr>
        <w:t>.</w:t>
      </w:r>
      <w:r>
        <w:rPr>
          <w:rFonts w:ascii="Narkisim" w:hAnsi="Narkisim"/>
          <w:color w:val="000000"/>
          <w:sz w:val="22"/>
          <w:szCs w:val="22"/>
          <w:rtl/>
        </w:rPr>
        <w:t xml:space="preserve"> </w:t>
      </w:r>
      <w:r w:rsidR="00331D27">
        <w:rPr>
          <w:rFonts w:ascii="Narkisim" w:hAnsi="Narkisim" w:hint="cs"/>
          <w:color w:val="000000"/>
          <w:sz w:val="22"/>
          <w:szCs w:val="22"/>
          <w:rtl/>
        </w:rPr>
        <w:t xml:space="preserve">אך הרמב"ם </w:t>
      </w:r>
      <w:r>
        <w:rPr>
          <w:rFonts w:ascii="Narkisim" w:hAnsi="Narkisim"/>
          <w:color w:val="000000"/>
          <w:sz w:val="22"/>
          <w:szCs w:val="22"/>
          <w:rtl/>
        </w:rPr>
        <w:t>מצטט מקור אחר</w:t>
      </w:r>
      <w:r>
        <w:rPr>
          <w:rFonts w:ascii="Narkisim" w:hAnsi="Narkisim"/>
          <w:color w:val="000000"/>
          <w:sz w:val="22"/>
          <w:szCs w:val="22"/>
        </w:rPr>
        <w:t>:</w:t>
      </w:r>
    </w:p>
    <w:p w14:paraId="47E87F7A" w14:textId="188EC70D" w:rsidR="00331D27" w:rsidRDefault="00331D27" w:rsidP="00331D27">
      <w:pPr>
        <w:pStyle w:val="quotation"/>
        <w:tabs>
          <w:tab w:val="right" w:pos="4620"/>
        </w:tabs>
        <w:bidi/>
        <w:spacing w:line="330" w:lineRule="atLeast"/>
        <w:ind w:left="720"/>
        <w:jc w:val="both"/>
        <w:rPr>
          <w:rFonts w:ascii="Narkisim" w:hAnsi="Narkisim" w:cs="Narkisim"/>
          <w:color w:val="A52A2A"/>
          <w:sz w:val="22"/>
          <w:szCs w:val="22"/>
          <w:rtl/>
        </w:rPr>
      </w:pPr>
      <w:r>
        <w:rPr>
          <w:rFonts w:ascii="Narkisim" w:hAnsi="Narkisim" w:cs="Narkisim" w:hint="cs"/>
          <w:color w:val="A52A2A"/>
          <w:sz w:val="22"/>
          <w:szCs w:val="22"/>
          <w:rtl/>
        </w:rPr>
        <w:t>"</w:t>
      </w:r>
      <w:r w:rsidR="00F30E13">
        <w:rPr>
          <w:rFonts w:ascii="Narkisim" w:hAnsi="Narkisim" w:cs="Narkisim"/>
          <w:color w:val="A52A2A"/>
          <w:sz w:val="22"/>
          <w:szCs w:val="22"/>
          <w:rtl/>
        </w:rPr>
        <w:t>וכל אלו הנאכלים לכהנות נאכלים לעבדי הכהנים ולנשיהם כתרומה</w:t>
      </w:r>
      <w:r>
        <w:rPr>
          <w:rFonts w:ascii="Narkisim" w:hAnsi="Narkisim" w:cs="Narkisim"/>
          <w:color w:val="A52A2A"/>
          <w:sz w:val="22"/>
          <w:szCs w:val="22"/>
          <w:rtl/>
        </w:rPr>
        <w:t>.</w:t>
      </w:r>
      <w:r w:rsidR="00F30E13">
        <w:rPr>
          <w:rFonts w:ascii="Narkisim" w:hAnsi="Narkisim" w:cs="Narkisim"/>
          <w:color w:val="A52A2A"/>
          <w:sz w:val="22"/>
          <w:szCs w:val="22"/>
          <w:rtl/>
        </w:rPr>
        <w:t xml:space="preserve"> וכולם נאכלים בכל העיר שנאמר: </w:t>
      </w:r>
      <w:r w:rsidR="008707C0">
        <w:rPr>
          <w:rFonts w:ascii="Narkisim" w:hAnsi="Narkisim" w:cs="Narkisim"/>
          <w:color w:val="A52A2A"/>
          <w:sz w:val="22"/>
          <w:szCs w:val="22"/>
          <w:rtl/>
        </w:rPr>
        <w:t>'</w:t>
      </w:r>
      <w:r w:rsidR="00F30E13">
        <w:rPr>
          <w:rFonts w:ascii="Narkisim" w:hAnsi="Narkisim" w:cs="Narkisim"/>
          <w:color w:val="A52A2A"/>
          <w:sz w:val="22"/>
          <w:szCs w:val="22"/>
          <w:rtl/>
        </w:rPr>
        <w:t>את חזה התנופה ואת שוק התרומה תאכלו במקום טהור</w:t>
      </w:r>
      <w:r w:rsidR="008707C0">
        <w:rPr>
          <w:rFonts w:ascii="Narkisim" w:hAnsi="Narkisim" w:cs="Narkisim"/>
          <w:color w:val="A52A2A"/>
          <w:sz w:val="22"/>
          <w:szCs w:val="22"/>
          <w:rtl/>
        </w:rPr>
        <w:t>'</w:t>
      </w:r>
      <w:r>
        <w:rPr>
          <w:rFonts w:ascii="Narkisim" w:hAnsi="Narkisim" w:cs="Narkisim"/>
          <w:color w:val="A52A2A"/>
          <w:sz w:val="22"/>
          <w:szCs w:val="22"/>
          <w:rtl/>
        </w:rPr>
        <w:t>.</w:t>
      </w:r>
      <w:r w:rsidR="00F30E13">
        <w:rPr>
          <w:rFonts w:ascii="Narkisim" w:hAnsi="Narkisim" w:cs="Narkisim"/>
          <w:color w:val="A52A2A"/>
          <w:sz w:val="22"/>
          <w:szCs w:val="22"/>
          <w:rtl/>
        </w:rPr>
        <w:t xml:space="preserve"> לא נאמר בהן במקום "קדוש" שהיא העזרה אלא "טהור" שהוא כל מחנה ישראל, שכנגדו לדורות </w:t>
      </w:r>
      <w:r>
        <w:rPr>
          <w:rFonts w:ascii="Narkisim" w:hAnsi="Narkisim" w:cs="Narkisim"/>
          <w:color w:val="A52A2A"/>
          <w:sz w:val="22"/>
          <w:szCs w:val="22"/>
          <w:rtl/>
        </w:rPr>
        <w:t>–</w:t>
      </w:r>
      <w:r w:rsidR="00F30E13">
        <w:rPr>
          <w:rFonts w:ascii="Narkisim" w:hAnsi="Narkisim" w:cs="Narkisim"/>
          <w:color w:val="A52A2A"/>
          <w:sz w:val="22"/>
          <w:szCs w:val="22"/>
          <w:rtl/>
        </w:rPr>
        <w:t xml:space="preserve"> ירושלים</w:t>
      </w:r>
      <w:r>
        <w:rPr>
          <w:rFonts w:ascii="Narkisim" w:hAnsi="Narkisim" w:cs="Narkisim" w:hint="cs"/>
          <w:color w:val="A52A2A"/>
          <w:sz w:val="22"/>
          <w:szCs w:val="22"/>
          <w:rtl/>
        </w:rPr>
        <w:t>"</w:t>
      </w:r>
    </w:p>
    <w:p w14:paraId="547D2F33" w14:textId="63BAB5CE" w:rsidR="00F30E13" w:rsidRDefault="00331D27" w:rsidP="00331D27">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color w:val="A52A2A"/>
          <w:sz w:val="22"/>
          <w:szCs w:val="22"/>
          <w:rtl/>
        </w:rPr>
        <w:tab/>
      </w:r>
      <w:r w:rsidR="00F30E13" w:rsidRPr="00331D27">
        <w:rPr>
          <w:rFonts w:ascii="Narkisim" w:hAnsi="Narkisim" w:cs="Narkisim"/>
          <w:color w:val="A52A2A"/>
          <w:sz w:val="18"/>
          <w:szCs w:val="18"/>
          <w:rtl/>
        </w:rPr>
        <w:t>(הלכות מעשה הקרבנות, י, ה)</w:t>
      </w:r>
      <w:r>
        <w:rPr>
          <w:rFonts w:ascii="Narkisim" w:hAnsi="Narkisim" w:cs="Narkisim" w:hint="cs"/>
          <w:color w:val="A52A2A"/>
          <w:sz w:val="22"/>
          <w:szCs w:val="22"/>
          <w:rtl/>
        </w:rPr>
        <w:t>.</w:t>
      </w:r>
    </w:p>
    <w:p w14:paraId="6188AC57" w14:textId="77777777"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הרמב"ם מתייחס כאן לאמור בפרשת שמיני, לאחר מות נדב ואביהוא בני אהרן</w:t>
      </w:r>
      <w:r>
        <w:rPr>
          <w:rFonts w:ascii="Narkisim" w:hAnsi="Narkisim"/>
          <w:color w:val="000000"/>
          <w:sz w:val="22"/>
          <w:szCs w:val="22"/>
        </w:rPr>
        <w:t>:</w:t>
      </w:r>
    </w:p>
    <w:p w14:paraId="53486643" w14:textId="7C357500" w:rsidR="00F30E13" w:rsidRDefault="00331D27" w:rsidP="00331D27">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hint="cs"/>
          <w:color w:val="A52A2A"/>
          <w:sz w:val="22"/>
          <w:szCs w:val="22"/>
          <w:rtl/>
        </w:rPr>
        <w:t>"</w:t>
      </w:r>
      <w:r w:rsidR="00F30E13">
        <w:rPr>
          <w:rFonts w:ascii="Narkisim" w:hAnsi="Narkisim" w:cs="Narkisim"/>
          <w:color w:val="A52A2A"/>
          <w:sz w:val="22"/>
          <w:szCs w:val="22"/>
          <w:rtl/>
        </w:rPr>
        <w:t>וידבר משה אל אהרן ואל אלעזר ואל א</w:t>
      </w:r>
      <w:r w:rsidR="0080130D">
        <w:rPr>
          <w:rFonts w:ascii="Narkisim" w:hAnsi="Narkisim" w:cs="Narkisim" w:hint="cs"/>
          <w:color w:val="A52A2A"/>
          <w:sz w:val="22"/>
          <w:szCs w:val="22"/>
          <w:rtl/>
        </w:rPr>
        <w:t>י</w:t>
      </w:r>
      <w:r w:rsidR="00F30E13">
        <w:rPr>
          <w:rFonts w:ascii="Narkisim" w:hAnsi="Narkisim" w:cs="Narkisim"/>
          <w:color w:val="A52A2A"/>
          <w:sz w:val="22"/>
          <w:szCs w:val="22"/>
          <w:rtl/>
        </w:rPr>
        <w:t>תמר בניו הנותרים קחו את המנחה הנותרת מאשי ה</w:t>
      </w:r>
      <w:r w:rsidR="008707C0">
        <w:rPr>
          <w:rFonts w:ascii="Narkisim" w:hAnsi="Narkisim" w:cs="Narkisim"/>
          <w:color w:val="A52A2A"/>
          <w:sz w:val="22"/>
          <w:szCs w:val="22"/>
          <w:rtl/>
        </w:rPr>
        <w:t>'</w:t>
      </w:r>
      <w:r w:rsidR="00F30E13">
        <w:rPr>
          <w:rFonts w:ascii="Narkisim" w:hAnsi="Narkisim" w:cs="Narkisim"/>
          <w:color w:val="A52A2A"/>
          <w:sz w:val="22"/>
          <w:szCs w:val="22"/>
          <w:rtl/>
        </w:rPr>
        <w:t xml:space="preserve"> ואכלוה מצות אצל המזבח כי קדש קדשים היא</w:t>
      </w:r>
      <w:r>
        <w:rPr>
          <w:rFonts w:ascii="Narkisim" w:hAnsi="Narkisim" w:cs="Narkisim"/>
          <w:color w:val="A52A2A"/>
          <w:sz w:val="22"/>
          <w:szCs w:val="22"/>
          <w:rtl/>
        </w:rPr>
        <w:t>.</w:t>
      </w:r>
      <w:r w:rsidR="00F30E13">
        <w:rPr>
          <w:rFonts w:ascii="Narkisim" w:hAnsi="Narkisim" w:cs="Narkisim"/>
          <w:color w:val="A52A2A"/>
          <w:sz w:val="22"/>
          <w:szCs w:val="22"/>
          <w:rtl/>
        </w:rPr>
        <w:t xml:space="preserve"> ואכלתם אותה במקום קדוש כי חקך וחק בניך היא מאשי ה</w:t>
      </w:r>
      <w:r w:rsidR="008707C0">
        <w:rPr>
          <w:rFonts w:ascii="Narkisim" w:hAnsi="Narkisim" w:cs="Narkisim"/>
          <w:color w:val="A52A2A"/>
          <w:sz w:val="22"/>
          <w:szCs w:val="22"/>
          <w:rtl/>
        </w:rPr>
        <w:t>'</w:t>
      </w:r>
      <w:r w:rsidR="00F30E13">
        <w:rPr>
          <w:rFonts w:ascii="Narkisim" w:hAnsi="Narkisim" w:cs="Narkisim"/>
          <w:color w:val="A52A2A"/>
          <w:sz w:val="22"/>
          <w:szCs w:val="22"/>
          <w:rtl/>
        </w:rPr>
        <w:t xml:space="preserve"> כי כן צֻויתי</w:t>
      </w:r>
      <w:r>
        <w:rPr>
          <w:rFonts w:ascii="Narkisim" w:hAnsi="Narkisim" w:cs="Narkisim" w:hint="cs"/>
          <w:color w:val="A52A2A"/>
          <w:sz w:val="22"/>
          <w:szCs w:val="22"/>
          <w:rtl/>
        </w:rPr>
        <w:t>"</w:t>
      </w:r>
      <w:r>
        <w:rPr>
          <w:rFonts w:ascii="Narkisim" w:hAnsi="Narkisim" w:cs="Narkisim"/>
          <w:color w:val="A52A2A"/>
          <w:sz w:val="22"/>
          <w:szCs w:val="22"/>
          <w:rtl/>
        </w:rPr>
        <w:tab/>
      </w:r>
      <w:r w:rsidR="00F30E13" w:rsidRPr="00331D27">
        <w:rPr>
          <w:rFonts w:ascii="Narkisim" w:hAnsi="Narkisim" w:cs="Narkisim"/>
          <w:color w:val="A52A2A"/>
          <w:sz w:val="18"/>
          <w:szCs w:val="18"/>
          <w:rtl/>
        </w:rPr>
        <w:t>(ויקרא י</w:t>
      </w:r>
      <w:r w:rsidR="008707C0">
        <w:rPr>
          <w:rFonts w:ascii="Narkisim" w:hAnsi="Narkisim" w:cs="Narkisim"/>
          <w:color w:val="A52A2A"/>
          <w:sz w:val="18"/>
          <w:szCs w:val="18"/>
          <w:rtl/>
        </w:rPr>
        <w:t>'</w:t>
      </w:r>
      <w:r w:rsidR="00F30E13" w:rsidRPr="00331D27">
        <w:rPr>
          <w:rFonts w:ascii="Narkisim" w:hAnsi="Narkisim" w:cs="Narkisim"/>
          <w:color w:val="A52A2A"/>
          <w:sz w:val="18"/>
          <w:szCs w:val="18"/>
          <w:rtl/>
        </w:rPr>
        <w:t>, יב-יג)</w:t>
      </w:r>
      <w:r>
        <w:rPr>
          <w:rFonts w:ascii="Narkisim" w:hAnsi="Narkisim" w:cs="Narkisim" w:hint="cs"/>
          <w:color w:val="A52A2A"/>
          <w:sz w:val="22"/>
          <w:szCs w:val="22"/>
          <w:rtl/>
        </w:rPr>
        <w:t>.</w:t>
      </w:r>
    </w:p>
    <w:p w14:paraId="1B87FE52" w14:textId="62C9ED9E"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מנחה היא קדשי קדשים, ואלה נאכלים רק לפנים מן הקלעים במחנה שכינה ממש: "ואכלוה מצות אצל המזבח</w:t>
      </w:r>
      <w:r w:rsidR="00331D27">
        <w:rPr>
          <w:rFonts w:ascii="Narkisim" w:hAnsi="Narkisim"/>
          <w:color w:val="000000"/>
          <w:sz w:val="22"/>
          <w:szCs w:val="22"/>
          <w:rtl/>
        </w:rPr>
        <w:t>...</w:t>
      </w:r>
      <w:r>
        <w:rPr>
          <w:rFonts w:ascii="Narkisim" w:hAnsi="Narkisim"/>
          <w:color w:val="000000"/>
          <w:sz w:val="22"/>
          <w:szCs w:val="22"/>
          <w:rtl/>
        </w:rPr>
        <w:t xml:space="preserve"> במקום קדוש"</w:t>
      </w:r>
      <w:r w:rsidR="00331D27">
        <w:rPr>
          <w:rFonts w:ascii="Narkisim" w:hAnsi="Narkisim"/>
          <w:color w:val="000000"/>
          <w:sz w:val="22"/>
          <w:szCs w:val="22"/>
          <w:rtl/>
        </w:rPr>
        <w:t>.</w:t>
      </w:r>
      <w:r>
        <w:rPr>
          <w:rFonts w:ascii="Narkisim" w:hAnsi="Narkisim"/>
          <w:color w:val="000000"/>
          <w:sz w:val="22"/>
          <w:szCs w:val="22"/>
          <w:rtl/>
        </w:rPr>
        <w:t xml:space="preserve"> לעומת זאת, בפסוק הבא, העוסק בקדשים קלים, נאמר</w:t>
      </w:r>
      <w:r>
        <w:rPr>
          <w:rFonts w:ascii="Narkisim" w:hAnsi="Narkisim"/>
          <w:color w:val="000000"/>
          <w:sz w:val="22"/>
          <w:szCs w:val="22"/>
        </w:rPr>
        <w:t>:</w:t>
      </w:r>
    </w:p>
    <w:p w14:paraId="4B344B6E" w14:textId="5B9E2DAF" w:rsidR="00F30E13" w:rsidRDefault="00331D27" w:rsidP="00331D27">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hint="cs"/>
          <w:color w:val="A52A2A"/>
          <w:sz w:val="22"/>
          <w:szCs w:val="22"/>
          <w:rtl/>
        </w:rPr>
        <w:t>"</w:t>
      </w:r>
      <w:r w:rsidR="00F30E13">
        <w:rPr>
          <w:rFonts w:ascii="Narkisim" w:hAnsi="Narkisim" w:cs="Narkisim"/>
          <w:color w:val="A52A2A"/>
          <w:sz w:val="22"/>
          <w:szCs w:val="22"/>
          <w:rtl/>
        </w:rPr>
        <w:t>ואת חזה התנופה ואת שוק התרומה תאכלו</w:t>
      </w:r>
      <w:r w:rsidR="0080130D">
        <w:rPr>
          <w:rFonts w:ascii="Narkisim" w:hAnsi="Narkisim" w:cs="Narkisim"/>
          <w:color w:val="A52A2A"/>
          <w:sz w:val="22"/>
          <w:szCs w:val="22"/>
          <w:rtl/>
        </w:rPr>
        <w:t xml:space="preserve"> במקום טהור אתה ובניך ובנותיך א</w:t>
      </w:r>
      <w:r w:rsidR="00F30E13">
        <w:rPr>
          <w:rFonts w:ascii="Narkisim" w:hAnsi="Narkisim" w:cs="Narkisim"/>
          <w:color w:val="A52A2A"/>
          <w:sz w:val="22"/>
          <w:szCs w:val="22"/>
          <w:rtl/>
        </w:rPr>
        <w:t xml:space="preserve">תך כי חקך וחק </w:t>
      </w:r>
      <w:r>
        <w:rPr>
          <w:rFonts w:ascii="Narkisim" w:hAnsi="Narkisim" w:cs="Narkisim"/>
          <w:color w:val="A52A2A"/>
          <w:sz w:val="22"/>
          <w:szCs w:val="22"/>
          <w:rtl/>
        </w:rPr>
        <w:t>בניך נתנו מזבחי שלמי בני ישראל</w:t>
      </w:r>
      <w:r>
        <w:rPr>
          <w:rFonts w:ascii="Narkisim" w:hAnsi="Narkisim" w:cs="Narkisim" w:hint="cs"/>
          <w:color w:val="A52A2A"/>
          <w:sz w:val="22"/>
          <w:szCs w:val="22"/>
          <w:rtl/>
        </w:rPr>
        <w:t>".</w:t>
      </w:r>
    </w:p>
    <w:p w14:paraId="303EAB48" w14:textId="0FD2A171"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בקדשי קדשים נאמר "במקום קדוש" ובקדשים קלים נאמר "במקום טהור"</w:t>
      </w:r>
      <w:r w:rsidR="00331D27">
        <w:rPr>
          <w:rFonts w:ascii="Narkisim" w:hAnsi="Narkisim"/>
          <w:color w:val="000000"/>
          <w:sz w:val="22"/>
          <w:szCs w:val="22"/>
          <w:rtl/>
        </w:rPr>
        <w:t>.</w:t>
      </w:r>
      <w:r>
        <w:rPr>
          <w:rFonts w:ascii="Narkisim" w:hAnsi="Narkisim"/>
          <w:color w:val="000000"/>
          <w:sz w:val="22"/>
          <w:szCs w:val="22"/>
          <w:rtl/>
        </w:rPr>
        <w:t xml:space="preserve"> על כך אומר רש"י</w:t>
      </w:r>
      <w:r>
        <w:rPr>
          <w:rFonts w:ascii="Narkisim" w:hAnsi="Narkisim"/>
          <w:color w:val="000000"/>
          <w:sz w:val="22"/>
          <w:szCs w:val="22"/>
        </w:rPr>
        <w:t>:</w:t>
      </w:r>
    </w:p>
    <w:p w14:paraId="6F3DA758" w14:textId="65B2E0C9" w:rsidR="00F30E13" w:rsidRDefault="00331D27" w:rsidP="00331D27">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hint="cs"/>
          <w:color w:val="A52A2A"/>
          <w:sz w:val="22"/>
          <w:szCs w:val="22"/>
          <w:rtl/>
        </w:rPr>
        <w:t>"</w:t>
      </w:r>
      <w:r w:rsidR="00F30E13">
        <w:rPr>
          <w:rFonts w:ascii="Narkisim" w:hAnsi="Narkisim" w:cs="Narkisim"/>
          <w:color w:val="A52A2A"/>
          <w:sz w:val="22"/>
          <w:szCs w:val="22"/>
          <w:rtl/>
        </w:rPr>
        <w:t xml:space="preserve">וכי את הראשונים - (את המנחות) - אכלו במקום טמא? - אלא הראשונים שהם קדשי קדשים הוזקקו אכילתם במקום קדוש אבל אילו אין צריכים תוך </w:t>
      </w:r>
      <w:r w:rsidR="00F30E13">
        <w:rPr>
          <w:rFonts w:ascii="Narkisim" w:hAnsi="Narkisim" w:cs="Narkisim"/>
          <w:color w:val="A52A2A"/>
          <w:sz w:val="22"/>
          <w:szCs w:val="22"/>
          <w:rtl/>
        </w:rPr>
        <w:t>הקלעים אבל צריכים הם להיאכל בתוך מחנה ישראל שהוא טהור מליכנס שם מצורעים, מכאן שקדשים קלים נאכלים בכל העיר</w:t>
      </w:r>
      <w:r>
        <w:rPr>
          <w:rFonts w:ascii="Narkisim" w:hAnsi="Narkisim" w:cs="Narkisim" w:hint="cs"/>
          <w:color w:val="A52A2A"/>
          <w:sz w:val="22"/>
          <w:szCs w:val="22"/>
          <w:rtl/>
        </w:rPr>
        <w:t>".</w:t>
      </w:r>
    </w:p>
    <w:p w14:paraId="2B49D208" w14:textId="6462F678"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מדברי רש"י והרמב"ם כאחד עולה שבהגדרת מחנה ישראל לעומת מחנה שכינה ומחנה הלויה, אין עלינו לחשוב במונחים של קטגוריה אחת וברמות שונות של אותה קטגוריה, קדושה מירבית, קדושה מופחתת וקדושה מועטת, אלא ניתן לדבר על שני מסלולים, שני מוסגים שונים: מחנה שכינה הוא מקום "קדוש", ומחנה ישראל הוא מקום "טהור"</w:t>
      </w:r>
      <w:r w:rsidR="00331D27">
        <w:rPr>
          <w:rFonts w:ascii="Narkisim" w:hAnsi="Narkisim"/>
          <w:color w:val="000000"/>
          <w:sz w:val="22"/>
          <w:szCs w:val="22"/>
          <w:rtl/>
        </w:rPr>
        <w:t>.</w:t>
      </w:r>
      <w:r>
        <w:rPr>
          <w:rFonts w:ascii="Narkisim" w:hAnsi="Narkisim"/>
          <w:color w:val="000000"/>
          <w:sz w:val="22"/>
          <w:szCs w:val="22"/>
          <w:rtl/>
        </w:rPr>
        <w:t xml:space="preserve"> מחנה לויה הוא איזשהו גשר וקשר בין הקדושה שבפנים לטהרה שבחוץ</w:t>
      </w:r>
      <w:r w:rsidR="00331D27">
        <w:rPr>
          <w:rFonts w:ascii="Narkisim" w:hAnsi="Narkisim"/>
          <w:color w:val="000000"/>
          <w:sz w:val="22"/>
          <w:szCs w:val="22"/>
          <w:rtl/>
        </w:rPr>
        <w:t>.</w:t>
      </w:r>
    </w:p>
    <w:p w14:paraId="4A0B4882" w14:textId="0D926F15" w:rsidR="00F30E13" w:rsidRDefault="00F30E13" w:rsidP="0092158D">
      <w:pPr>
        <w:tabs>
          <w:tab w:val="right" w:pos="4620"/>
        </w:tabs>
        <w:spacing w:before="100" w:beforeAutospacing="1" w:after="100" w:afterAutospacing="1"/>
        <w:rPr>
          <w:rFonts w:ascii="Narkisim" w:hAnsi="Narkisim"/>
          <w:color w:val="000000"/>
          <w:sz w:val="22"/>
          <w:szCs w:val="22"/>
          <w:rtl/>
        </w:rPr>
      </w:pPr>
      <w:r>
        <w:rPr>
          <w:rFonts w:ascii="Narkisim" w:hAnsi="Narkisim"/>
          <w:color w:val="000000"/>
          <w:sz w:val="22"/>
          <w:szCs w:val="22"/>
          <w:rtl/>
        </w:rPr>
        <w:t>מה פשר השוני שבין המקום הקדוש לבין המקום הטהור, ומהו ההבדל שבין מקום המקדש לבין ירושלים? - ההבדל ברור</w:t>
      </w:r>
      <w:r w:rsidR="00BD490D">
        <w:rPr>
          <w:rFonts w:ascii="Narkisim" w:hAnsi="Narkisim"/>
          <w:color w:val="000000"/>
          <w:sz w:val="22"/>
          <w:szCs w:val="22"/>
          <w:rtl/>
        </w:rPr>
        <w:t>;</w:t>
      </w:r>
      <w:r>
        <w:rPr>
          <w:rFonts w:ascii="Narkisim" w:hAnsi="Narkisim"/>
          <w:color w:val="000000"/>
          <w:sz w:val="22"/>
          <w:szCs w:val="22"/>
          <w:rtl/>
        </w:rPr>
        <w:t xml:space="preserve"> מקום קדוש הוא מקום המנותק מהווי יומיומי, המיועד ומיוחד אך ורק לדברים שבקדושה מוחלטת</w:t>
      </w:r>
      <w:r w:rsidR="00331D27">
        <w:rPr>
          <w:rFonts w:ascii="Narkisim" w:hAnsi="Narkisim"/>
          <w:color w:val="000000"/>
          <w:sz w:val="22"/>
          <w:szCs w:val="22"/>
          <w:rtl/>
        </w:rPr>
        <w:t>.</w:t>
      </w:r>
      <w:r>
        <w:rPr>
          <w:rFonts w:ascii="Narkisim" w:hAnsi="Narkisim"/>
          <w:color w:val="000000"/>
          <w:sz w:val="22"/>
          <w:szCs w:val="22"/>
          <w:rtl/>
        </w:rPr>
        <w:t xml:space="preserve"> במקום הקדוש, בתוך הקלעים</w:t>
      </w:r>
      <w:r w:rsidR="00BD490D">
        <w:rPr>
          <w:rFonts w:ascii="Narkisim" w:hAnsi="Narkisim" w:hint="cs"/>
          <w:color w:val="000000"/>
          <w:sz w:val="22"/>
          <w:szCs w:val="22"/>
          <w:rtl/>
        </w:rPr>
        <w:t>,</w:t>
      </w:r>
      <w:r>
        <w:rPr>
          <w:rFonts w:ascii="Narkisim" w:hAnsi="Narkisim"/>
          <w:color w:val="000000"/>
          <w:sz w:val="22"/>
          <w:szCs w:val="22"/>
          <w:rtl/>
        </w:rPr>
        <w:t xml:space="preserve"> אין מקום לפעילות השייכת לקיומו השוטף של האדם הגם שמצד עצמה היא נורמלית ובריאה ואפילו בעלת משמעות רוחנית</w:t>
      </w:r>
      <w:r w:rsidR="00331D27">
        <w:rPr>
          <w:rFonts w:ascii="Narkisim" w:hAnsi="Narkisim"/>
          <w:color w:val="000000"/>
          <w:sz w:val="22"/>
          <w:szCs w:val="22"/>
          <w:rtl/>
        </w:rPr>
        <w:t>.</w:t>
      </w:r>
      <w:r>
        <w:rPr>
          <w:rFonts w:ascii="Narkisim" w:hAnsi="Narkisim"/>
          <w:color w:val="000000"/>
          <w:sz w:val="22"/>
          <w:szCs w:val="22"/>
          <w:rtl/>
        </w:rPr>
        <w:t xml:space="preserve"> העזרה אינה רק מקום בו ניתן להגשים קדושה אלא גם מקום בו לא ניתן להגשים דברים שבחולין, שכן שחיטת חולין בעזרה אסורה</w:t>
      </w:r>
      <w:r w:rsidR="00331D27">
        <w:rPr>
          <w:rFonts w:ascii="Narkisim" w:hAnsi="Narkisim" w:hint="cs"/>
          <w:color w:val="000000"/>
          <w:sz w:val="22"/>
          <w:szCs w:val="22"/>
          <w:rtl/>
        </w:rPr>
        <w:t>.</w:t>
      </w:r>
      <w:r w:rsidR="002848F1">
        <w:rPr>
          <w:rStyle w:val="ab"/>
          <w:color w:val="000000"/>
          <w:rtl/>
        </w:rPr>
        <w:footnoteReference w:id="2"/>
      </w:r>
    </w:p>
    <w:p w14:paraId="2DE987A2" w14:textId="5FA151B8"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אף פעולות פשוטות ואלמנטריות ביותר אסורות בעזרה, כמו ישיבה: "אין ישיבה בעזרה אלא למלכי בית דוד בלבד" </w:t>
      </w:r>
      <w:r w:rsidRPr="00BD490D">
        <w:rPr>
          <w:rFonts w:ascii="Narkisim" w:hAnsi="Narkisim"/>
          <w:color w:val="000000"/>
          <w:sz w:val="18"/>
          <w:szCs w:val="18"/>
          <w:rtl/>
        </w:rPr>
        <w:t>(</w:t>
      </w:r>
      <w:r w:rsidR="00BD490D" w:rsidRPr="00BD490D">
        <w:rPr>
          <w:rFonts w:ascii="Narkisim" w:hAnsi="Narkisim"/>
          <w:color w:val="000000"/>
          <w:sz w:val="18"/>
          <w:szCs w:val="18"/>
          <w:rtl/>
        </w:rPr>
        <w:t>יומא כה</w:t>
      </w:r>
      <w:r w:rsidRPr="00BD490D">
        <w:rPr>
          <w:rFonts w:ascii="Narkisim" w:hAnsi="Narkisim"/>
          <w:color w:val="000000"/>
          <w:sz w:val="18"/>
          <w:szCs w:val="18"/>
          <w:rtl/>
        </w:rPr>
        <w:t xml:space="preserve"> ע"א)</w:t>
      </w:r>
      <w:r>
        <w:rPr>
          <w:rFonts w:ascii="Narkisim" w:hAnsi="Narkisim"/>
          <w:color w:val="000000"/>
          <w:sz w:val="22"/>
          <w:szCs w:val="22"/>
          <w:rtl/>
        </w:rPr>
        <w:t>, ולפי דעה אחת בתוספות</w:t>
      </w:r>
      <w:bookmarkStart w:id="1" w:name="_ftnref3"/>
      <w:r>
        <w:rPr>
          <w:rStyle w:val="ab"/>
          <w:color w:val="000000"/>
        </w:rPr>
        <w:footnoteReference w:id="3"/>
      </w:r>
      <w:hyperlink r:id="rId8" w:anchor="_ftn3" w:history="1"/>
      <w:bookmarkEnd w:id="1"/>
      <w:r>
        <w:rPr>
          <w:rFonts w:ascii="Narkisim" w:hAnsi="Narkisim" w:hint="cs"/>
          <w:color w:val="000000"/>
          <w:sz w:val="22"/>
          <w:szCs w:val="22"/>
          <w:rtl/>
        </w:rPr>
        <w:t xml:space="preserve"> </w:t>
      </w:r>
      <w:r>
        <w:rPr>
          <w:rFonts w:ascii="Narkisim" w:hAnsi="Narkisim"/>
          <w:color w:val="000000"/>
          <w:sz w:val="22"/>
          <w:szCs w:val="22"/>
          <w:rtl/>
        </w:rPr>
        <w:t>מדובר באיסור דאורייתא</w:t>
      </w:r>
      <w:r w:rsidR="00331D27">
        <w:rPr>
          <w:rFonts w:ascii="Narkisim" w:hAnsi="Narkisim"/>
          <w:color w:val="000000"/>
          <w:sz w:val="22"/>
          <w:szCs w:val="22"/>
          <w:rtl/>
        </w:rPr>
        <w:t>.</w:t>
      </w:r>
      <w:r>
        <w:rPr>
          <w:rFonts w:ascii="Narkisim" w:hAnsi="Narkisim"/>
          <w:color w:val="000000"/>
          <w:sz w:val="22"/>
          <w:szCs w:val="22"/>
          <w:rtl/>
        </w:rPr>
        <w:t xml:space="preserve"> על שינה בעזרה אין כלל מה לדבר</w:t>
      </w:r>
      <w:r w:rsidR="00331D27">
        <w:rPr>
          <w:rFonts w:ascii="Narkisim" w:hAnsi="Narkisim"/>
          <w:color w:val="000000"/>
          <w:sz w:val="22"/>
          <w:szCs w:val="22"/>
          <w:rtl/>
        </w:rPr>
        <w:t>.</w:t>
      </w:r>
      <w:r>
        <w:rPr>
          <w:rFonts w:ascii="Narkisim" w:hAnsi="Narkisim"/>
          <w:color w:val="000000"/>
          <w:sz w:val="22"/>
          <w:szCs w:val="22"/>
          <w:rtl/>
        </w:rPr>
        <w:t xml:space="preserve"> ובכן, עזרה מאופיינת בהיותה מיוחדת באופן בלעדי לעניינים שבקדושה, והמונח "בלעדי" כאן</w:t>
      </w:r>
      <w:r>
        <w:rPr>
          <w:rStyle w:val="apple-converted-space"/>
          <w:rFonts w:ascii="Narkisim" w:hAnsi="Narkisim"/>
          <w:color w:val="000000"/>
          <w:sz w:val="22"/>
          <w:szCs w:val="22"/>
          <w:rtl/>
        </w:rPr>
        <w:t> </w:t>
      </w:r>
      <w:r>
        <w:rPr>
          <w:rFonts w:ascii="Narkisim" w:hAnsi="Narkisim"/>
          <w:color w:val="000000"/>
          <w:sz w:val="22"/>
          <w:szCs w:val="22"/>
          <w:rtl/>
        </w:rPr>
        <w:t>הוא דו-סטרי</w:t>
      </w:r>
      <w:r w:rsidR="00BD490D">
        <w:rPr>
          <w:rFonts w:ascii="Narkisim" w:hAnsi="Narkisim"/>
          <w:color w:val="000000"/>
          <w:sz w:val="22"/>
          <w:szCs w:val="22"/>
          <w:rtl/>
        </w:rPr>
        <w:t>;</w:t>
      </w:r>
      <w:r>
        <w:rPr>
          <w:rFonts w:ascii="Narkisim" w:hAnsi="Narkisim"/>
          <w:color w:val="000000"/>
          <w:sz w:val="22"/>
          <w:szCs w:val="22"/>
          <w:rtl/>
        </w:rPr>
        <w:t xml:space="preserve"> מחד עזרה מיועדת רק לקדושה ומאידך, דברים מסויימים שבקדושה מיועדים אך ורק לעזרה</w:t>
      </w:r>
      <w:r w:rsidR="00331D27">
        <w:rPr>
          <w:rFonts w:ascii="Narkisim" w:hAnsi="Narkisim"/>
          <w:color w:val="000000"/>
          <w:sz w:val="22"/>
          <w:szCs w:val="22"/>
          <w:rtl/>
        </w:rPr>
        <w:t>.</w:t>
      </w:r>
      <w:r>
        <w:rPr>
          <w:rFonts w:ascii="Narkisim" w:hAnsi="Narkisim"/>
          <w:color w:val="000000"/>
          <w:sz w:val="22"/>
          <w:szCs w:val="22"/>
          <w:rtl/>
        </w:rPr>
        <w:t xml:space="preserve"> לעיתים אותה עבודה בדיוק, כשהיא נעשית בעזרה מהווה היא ביטוי נפלא ונשגב לעבודת השם וכשהיא נעשית בחוץ - שם יש חיוב כרת: "ואל פתח אהל מועד לא הביאו" </w:t>
      </w:r>
      <w:r w:rsidRPr="00BD490D">
        <w:rPr>
          <w:rFonts w:ascii="Narkisim" w:hAnsi="Narkisim"/>
          <w:color w:val="000000"/>
          <w:sz w:val="18"/>
          <w:szCs w:val="18"/>
          <w:rtl/>
        </w:rPr>
        <w:t>(ויקרא י"ז, ד)</w:t>
      </w:r>
      <w:r w:rsidR="00331D27">
        <w:rPr>
          <w:rFonts w:ascii="Narkisim" w:hAnsi="Narkisim"/>
          <w:color w:val="000000"/>
          <w:sz w:val="22"/>
          <w:szCs w:val="22"/>
          <w:rtl/>
        </w:rPr>
        <w:t>.</w:t>
      </w:r>
      <w:r>
        <w:rPr>
          <w:rFonts w:ascii="Narkisim" w:hAnsi="Narkisim"/>
          <w:color w:val="000000"/>
          <w:sz w:val="22"/>
          <w:szCs w:val="22"/>
          <w:rtl/>
        </w:rPr>
        <w:t xml:space="preserve"> זה באשר למקום קדוש</w:t>
      </w:r>
      <w:r w:rsidR="00331D27">
        <w:rPr>
          <w:rFonts w:ascii="Narkisim" w:hAnsi="Narkisim"/>
          <w:color w:val="000000"/>
          <w:sz w:val="22"/>
          <w:szCs w:val="22"/>
          <w:rtl/>
        </w:rPr>
        <w:t>.</w:t>
      </w:r>
    </w:p>
    <w:p w14:paraId="7305149C" w14:textId="23A64AF8"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אבל מחנה ישראל, ירושלים, מוגדרים כמקום "טהור"</w:t>
      </w:r>
      <w:r w:rsidR="00331D27">
        <w:rPr>
          <w:rFonts w:ascii="Narkisim" w:hAnsi="Narkisim"/>
          <w:color w:val="000000"/>
          <w:sz w:val="22"/>
          <w:szCs w:val="22"/>
          <w:rtl/>
        </w:rPr>
        <w:t>.</w:t>
      </w:r>
      <w:r>
        <w:rPr>
          <w:rFonts w:ascii="Narkisim" w:hAnsi="Narkisim"/>
          <w:color w:val="000000"/>
          <w:sz w:val="22"/>
          <w:szCs w:val="22"/>
          <w:rtl/>
        </w:rPr>
        <w:t xml:space="preserve"> מקום אכילת קדשים קלים ומעשר שני, מקום שמוגדר כ"לפני ה</w:t>
      </w:r>
      <w:r w:rsidR="008707C0">
        <w:rPr>
          <w:rFonts w:ascii="Narkisim" w:hAnsi="Narkisim"/>
          <w:color w:val="000000"/>
          <w:sz w:val="22"/>
          <w:szCs w:val="22"/>
          <w:rtl/>
        </w:rPr>
        <w:t>'</w:t>
      </w:r>
      <w:r>
        <w:rPr>
          <w:rFonts w:ascii="Narkisim" w:hAnsi="Narkisim"/>
          <w:color w:val="000000"/>
          <w:sz w:val="22"/>
          <w:szCs w:val="22"/>
          <w:rtl/>
        </w:rPr>
        <w:t>", ולדעת הרמב"ם לולב ניטל בו כל שבעה</w:t>
      </w:r>
      <w:r w:rsidR="00331D27">
        <w:rPr>
          <w:rFonts w:ascii="Narkisim" w:hAnsi="Narkisim" w:hint="cs"/>
          <w:color w:val="000000"/>
          <w:sz w:val="22"/>
          <w:szCs w:val="22"/>
          <w:rtl/>
        </w:rPr>
        <w:t>.</w:t>
      </w:r>
      <w:r>
        <w:rPr>
          <w:rStyle w:val="ab"/>
          <w:color w:val="000000"/>
          <w:rtl/>
        </w:rPr>
        <w:footnoteReference w:id="4"/>
      </w:r>
      <w:r w:rsidR="00BD490D">
        <w:rPr>
          <w:rFonts w:ascii="Narkisim" w:hAnsi="Narkisim" w:hint="cs"/>
          <w:color w:val="000000"/>
          <w:sz w:val="22"/>
          <w:szCs w:val="22"/>
          <w:rtl/>
        </w:rPr>
        <w:t xml:space="preserve"> </w:t>
      </w:r>
      <w:r>
        <w:rPr>
          <w:rFonts w:ascii="Narkisim" w:hAnsi="Narkisim"/>
          <w:color w:val="000000"/>
          <w:sz w:val="22"/>
          <w:szCs w:val="22"/>
          <w:rtl/>
        </w:rPr>
        <w:t xml:space="preserve">מקום שבו </w:t>
      </w:r>
      <w:r>
        <w:rPr>
          <w:rFonts w:ascii="Narkisim" w:hAnsi="Narkisim"/>
          <w:color w:val="000000"/>
          <w:sz w:val="22"/>
          <w:szCs w:val="22"/>
          <w:rtl/>
        </w:rPr>
        <w:lastRenderedPageBreak/>
        <w:t xml:space="preserve">התמסרות לקב"ה ולעבודת השם אמורים לבוא לידי ביטוי, אבל לא בניתוק משאר מרחבי קיומו של </w:t>
      </w:r>
      <w:r w:rsidR="00D85827">
        <w:rPr>
          <w:rFonts w:ascii="Narkisim" w:hAnsi="Narkisim"/>
          <w:color w:val="000000"/>
          <w:sz w:val="22"/>
          <w:szCs w:val="22"/>
          <w:rtl/>
        </w:rPr>
        <w:t>האד</w:t>
      </w:r>
      <w:r w:rsidR="00D85827">
        <w:rPr>
          <w:rFonts w:ascii="Narkisim" w:hAnsi="Narkisim" w:hint="cs"/>
          <w:color w:val="000000"/>
          <w:sz w:val="22"/>
          <w:szCs w:val="22"/>
          <w:rtl/>
        </w:rPr>
        <w:t>ם</w:t>
      </w:r>
      <w:r>
        <w:rPr>
          <w:rFonts w:ascii="Narkisim" w:hAnsi="Narkisim"/>
          <w:color w:val="000000"/>
          <w:sz w:val="22"/>
          <w:szCs w:val="22"/>
          <w:rtl/>
        </w:rPr>
        <w:t>, לא במנותק מההווי היום יומי</w:t>
      </w:r>
      <w:r w:rsidR="00331D27">
        <w:rPr>
          <w:rFonts w:ascii="Narkisim" w:hAnsi="Narkisim"/>
          <w:color w:val="000000"/>
          <w:sz w:val="22"/>
          <w:szCs w:val="22"/>
          <w:rtl/>
        </w:rPr>
        <w:t>.</w:t>
      </w:r>
      <w:r>
        <w:rPr>
          <w:rFonts w:ascii="Narkisim" w:hAnsi="Narkisim"/>
          <w:color w:val="000000"/>
          <w:sz w:val="22"/>
          <w:szCs w:val="22"/>
          <w:rtl/>
        </w:rPr>
        <w:t xml:space="preserve"> מחנה ישראל, אותו מקום משם משתלח מצורע מפאת קדושתו, הרי הוא גם מהווה מחנה במובן אחר - מחנה צבא, מחנה לאומי, מחנה של דגלים</w:t>
      </w:r>
      <w:r w:rsidR="00331D27">
        <w:rPr>
          <w:rFonts w:ascii="Narkisim" w:hAnsi="Narkisim"/>
          <w:color w:val="000000"/>
          <w:sz w:val="22"/>
          <w:szCs w:val="22"/>
          <w:rtl/>
        </w:rPr>
        <w:t>.</w:t>
      </w:r>
    </w:p>
    <w:p w14:paraId="24F49ECF" w14:textId="5E7ED056"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מחנה ישראל אינו מקום המפגש הישיר והמרוכז של כנסת ישראל עם הקב"ה כבמחנה שכינה ולויה, אלא הוא מקום ששייך למרחבי החיים, על כך המציאות הסוערת והשוקקת שבהם</w:t>
      </w:r>
      <w:r w:rsidR="00331D27">
        <w:rPr>
          <w:rFonts w:ascii="Narkisim" w:hAnsi="Narkisim"/>
          <w:color w:val="000000"/>
          <w:sz w:val="22"/>
          <w:szCs w:val="22"/>
          <w:rtl/>
        </w:rPr>
        <w:t>.</w:t>
      </w:r>
      <w:r>
        <w:rPr>
          <w:rFonts w:ascii="Narkisim" w:hAnsi="Narkisim"/>
          <w:color w:val="000000"/>
          <w:sz w:val="22"/>
          <w:szCs w:val="22"/>
          <w:rtl/>
        </w:rPr>
        <w:t xml:space="preserve"> מקום של שווקים ורחובות, מקום של אכילה וישיבה ואף של מסחר ותעשיה</w:t>
      </w:r>
      <w:r w:rsidR="00331D27">
        <w:rPr>
          <w:rFonts w:ascii="Narkisim" w:hAnsi="Narkisim"/>
          <w:color w:val="000000"/>
          <w:sz w:val="22"/>
          <w:szCs w:val="22"/>
          <w:rtl/>
        </w:rPr>
        <w:t>.</w:t>
      </w:r>
      <w:r>
        <w:rPr>
          <w:rFonts w:ascii="Narkisim" w:hAnsi="Narkisim"/>
          <w:color w:val="000000"/>
          <w:sz w:val="22"/>
          <w:szCs w:val="22"/>
          <w:rtl/>
        </w:rPr>
        <w:t xml:space="preserve"> אבל מסחר ותעשיה ואכילה ברמה שהיא בצֵל מקדש, מתוך תחושה ברורה של "לפני ה</w:t>
      </w:r>
      <w:r w:rsidR="008707C0">
        <w:rPr>
          <w:rFonts w:ascii="Narkisim" w:hAnsi="Narkisim"/>
          <w:color w:val="000000"/>
          <w:sz w:val="22"/>
          <w:szCs w:val="22"/>
          <w:rtl/>
        </w:rPr>
        <w:t>'</w:t>
      </w:r>
      <w:r>
        <w:rPr>
          <w:rFonts w:ascii="Narkisim" w:hAnsi="Narkisim"/>
          <w:color w:val="000000"/>
          <w:sz w:val="22"/>
          <w:szCs w:val="22"/>
          <w:rtl/>
        </w:rPr>
        <w:t>", ברמה של מקום "טהור</w:t>
      </w:r>
      <w:r>
        <w:rPr>
          <w:rFonts w:ascii="Narkisim" w:hAnsi="Narkisim"/>
          <w:color w:val="000000"/>
          <w:sz w:val="22"/>
          <w:szCs w:val="22"/>
        </w:rPr>
        <w:t>"</w:t>
      </w:r>
      <w:r w:rsidR="00331D27">
        <w:rPr>
          <w:rFonts w:ascii="Narkisim" w:hAnsi="Narkisim"/>
          <w:color w:val="000000"/>
          <w:sz w:val="22"/>
          <w:szCs w:val="22"/>
          <w:rtl/>
        </w:rPr>
        <w:t>.</w:t>
      </w:r>
    </w:p>
    <w:p w14:paraId="577D21AC" w14:textId="72AD30FC" w:rsidR="00F30E13" w:rsidRDefault="00C00A83" w:rsidP="00BD490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אנחנו חוגגים את יום יר</w:t>
      </w:r>
      <w:r w:rsidR="00F30E13">
        <w:rPr>
          <w:rFonts w:ascii="Narkisim" w:hAnsi="Narkisim"/>
          <w:color w:val="000000"/>
          <w:sz w:val="22"/>
          <w:szCs w:val="22"/>
          <w:rtl/>
        </w:rPr>
        <w:t>ושלים ונותנים את הדעת על ירושלים עצמה ועל מאבקנו הה</w:t>
      </w:r>
      <w:r w:rsidR="00BD490D">
        <w:rPr>
          <w:rFonts w:ascii="Narkisim" w:hAnsi="Narkisim" w:hint="cs"/>
          <w:color w:val="000000"/>
          <w:sz w:val="22"/>
          <w:szCs w:val="22"/>
          <w:rtl/>
        </w:rPr>
        <w:t>י</w:t>
      </w:r>
      <w:r w:rsidR="00F30E13">
        <w:rPr>
          <w:rFonts w:ascii="Narkisim" w:hAnsi="Narkisim"/>
          <w:color w:val="000000"/>
          <w:sz w:val="22"/>
          <w:szCs w:val="22"/>
          <w:rtl/>
        </w:rPr>
        <w:t>סטורי והעכשווי על ירושלים</w:t>
      </w:r>
      <w:r w:rsidR="00331D27">
        <w:rPr>
          <w:rFonts w:ascii="Narkisim" w:hAnsi="Narkisim"/>
          <w:color w:val="000000"/>
          <w:sz w:val="22"/>
          <w:szCs w:val="22"/>
          <w:rtl/>
        </w:rPr>
        <w:t>.</w:t>
      </w:r>
      <w:r w:rsidR="00F30E13">
        <w:rPr>
          <w:rFonts w:ascii="Narkisim" w:hAnsi="Narkisim"/>
          <w:color w:val="000000"/>
          <w:sz w:val="22"/>
          <w:szCs w:val="22"/>
          <w:rtl/>
        </w:rPr>
        <w:t xml:space="preserve"> מה בעצם עומד לנגד עינינו, מהי העיר ועל מה אנחנו נאבקים</w:t>
      </w:r>
      <w:r w:rsidR="00F30E13">
        <w:rPr>
          <w:rFonts w:ascii="Narkisim" w:hAnsi="Narkisim"/>
          <w:color w:val="000000"/>
          <w:sz w:val="22"/>
          <w:szCs w:val="22"/>
        </w:rPr>
        <w:t>?</w:t>
      </w:r>
    </w:p>
    <w:p w14:paraId="76819F58" w14:textId="66F93A5A"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התשובה בוקעת ועולה מדברי הרמב"ם ורש"י: כאן אנחנו עומדים בפני מקום "טהור"</w:t>
      </w:r>
      <w:r w:rsidR="00331D27">
        <w:rPr>
          <w:rFonts w:ascii="Narkisim" w:hAnsi="Narkisim"/>
          <w:color w:val="000000"/>
          <w:sz w:val="22"/>
          <w:szCs w:val="22"/>
          <w:rtl/>
        </w:rPr>
        <w:t>.</w:t>
      </w:r>
      <w:r>
        <w:rPr>
          <w:rFonts w:ascii="Narkisim" w:hAnsi="Narkisim"/>
          <w:color w:val="000000"/>
          <w:sz w:val="22"/>
          <w:szCs w:val="22"/>
          <w:rtl/>
        </w:rPr>
        <w:t xml:space="preserve"> מקום שבו פעילות החיים המגוונת השוטפת אמורה להתקיים</w:t>
      </w:r>
      <w:r w:rsidR="00331D27">
        <w:rPr>
          <w:rFonts w:ascii="Narkisim" w:hAnsi="Narkisim"/>
          <w:color w:val="000000"/>
          <w:sz w:val="22"/>
          <w:szCs w:val="22"/>
          <w:rtl/>
        </w:rPr>
        <w:t>.</w:t>
      </w:r>
      <w:r>
        <w:rPr>
          <w:rFonts w:ascii="Narkisim" w:hAnsi="Narkisim"/>
          <w:color w:val="000000"/>
          <w:sz w:val="22"/>
          <w:szCs w:val="22"/>
          <w:rtl/>
        </w:rPr>
        <w:t xml:space="preserve"> מקום שבו מנקודת ראות מסויימת עולם החול לא רק קיים אלא אף שוקק, אבל מאידך לא בסתם עולם של חולין עסקינן אלא חולין "טהורים", אם תרצו, חולין על טהרת הקודש</w:t>
      </w:r>
      <w:r w:rsidR="00331D27">
        <w:rPr>
          <w:rFonts w:ascii="Narkisim" w:hAnsi="Narkisim"/>
          <w:color w:val="000000"/>
          <w:sz w:val="22"/>
          <w:szCs w:val="22"/>
          <w:rtl/>
        </w:rPr>
        <w:t>.</w:t>
      </w:r>
      <w:r>
        <w:rPr>
          <w:rFonts w:ascii="Narkisim" w:hAnsi="Narkisim"/>
          <w:color w:val="000000"/>
          <w:sz w:val="22"/>
          <w:szCs w:val="22"/>
          <w:rtl/>
        </w:rPr>
        <w:t xml:space="preserve"> על השילוב הזה של חולין על טהרת הקודש, על זה למעשה ביחס לירושלים אנחנו נאבקים</w:t>
      </w:r>
      <w:r w:rsidR="00331D27">
        <w:rPr>
          <w:rFonts w:ascii="Narkisim" w:hAnsi="Narkisim"/>
          <w:color w:val="000000"/>
          <w:sz w:val="22"/>
          <w:szCs w:val="22"/>
          <w:rtl/>
        </w:rPr>
        <w:t>.</w:t>
      </w:r>
    </w:p>
    <w:p w14:paraId="65CAE755" w14:textId="1972FC4C"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המאבק הוא מגוון מפני שאלה שלא מוכנים לקבל או לתת לנו את המקום הקדוש, עלולים לגשת לזה מפרספקטיבות שונות</w:t>
      </w:r>
      <w:r w:rsidR="00BD490D">
        <w:rPr>
          <w:rFonts w:ascii="Narkisim" w:hAnsi="Narkisim"/>
          <w:color w:val="000000"/>
          <w:sz w:val="22"/>
          <w:szCs w:val="22"/>
          <w:rtl/>
        </w:rPr>
        <w:t>;</w:t>
      </w:r>
    </w:p>
    <w:p w14:paraId="3419852A" w14:textId="2F6F026D"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בראש ובראשונה יש לנו כמובן מאבק כלפי אומות העולם ובמיוחד כלפי אומות ערב בהקשר ההיסטורי הנוכחי, אם כי המאבק על ירושלים חובק זרועות עולם ולא רק עם אומות ערב</w:t>
      </w:r>
      <w:r w:rsidR="00331D27">
        <w:rPr>
          <w:rFonts w:ascii="Narkisim" w:hAnsi="Narkisim"/>
          <w:color w:val="000000"/>
          <w:sz w:val="22"/>
          <w:szCs w:val="22"/>
          <w:rtl/>
        </w:rPr>
        <w:t>.</w:t>
      </w:r>
      <w:r>
        <w:rPr>
          <w:rFonts w:ascii="Narkisim" w:hAnsi="Narkisim"/>
          <w:color w:val="000000"/>
          <w:sz w:val="22"/>
          <w:szCs w:val="22"/>
          <w:rtl/>
        </w:rPr>
        <w:t xml:space="preserve"> האנטישמיות הנוצרית המערבית ערערה על כל הזיקה שלנו לירושלים, ולא מוכנה לתת לנו לא מחנה שכינה ולא מחנה ישראל</w:t>
      </w:r>
      <w:r w:rsidR="00331D27">
        <w:rPr>
          <w:rFonts w:ascii="Narkisim" w:hAnsi="Narkisim"/>
          <w:color w:val="000000"/>
          <w:sz w:val="22"/>
          <w:szCs w:val="22"/>
          <w:rtl/>
        </w:rPr>
        <w:t>.</w:t>
      </w:r>
      <w:r>
        <w:rPr>
          <w:rFonts w:ascii="Narkisim" w:hAnsi="Narkisim"/>
          <w:color w:val="000000"/>
          <w:sz w:val="22"/>
          <w:szCs w:val="22"/>
          <w:rtl/>
        </w:rPr>
        <w:t xml:space="preserve"> לא מקום קדוש ולא מקום טהור</w:t>
      </w:r>
      <w:r w:rsidR="00331D27">
        <w:rPr>
          <w:rFonts w:ascii="Narkisim" w:hAnsi="Narkisim"/>
          <w:color w:val="000000"/>
          <w:sz w:val="22"/>
          <w:szCs w:val="22"/>
          <w:rtl/>
        </w:rPr>
        <w:t>.</w:t>
      </w:r>
    </w:p>
    <w:p w14:paraId="52167B91" w14:textId="12D64300"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עמדת האיסלאם היתה כאן יותר סובלנית</w:t>
      </w:r>
      <w:r w:rsidR="00331D27">
        <w:rPr>
          <w:rFonts w:ascii="Narkisim" w:hAnsi="Narkisim"/>
          <w:color w:val="000000"/>
          <w:sz w:val="22"/>
          <w:szCs w:val="22"/>
          <w:rtl/>
        </w:rPr>
        <w:t>.</w:t>
      </w:r>
      <w:r>
        <w:rPr>
          <w:rFonts w:ascii="Narkisim" w:hAnsi="Narkisim"/>
          <w:color w:val="000000"/>
          <w:sz w:val="22"/>
          <w:szCs w:val="22"/>
          <w:rtl/>
        </w:rPr>
        <w:t xml:space="preserve"> באופן כללי לא היתה התנגדות לכך שיהיה לכנסת ישראל מחנה שכינה, שתהיה לה מסורת דתית עצמאית, שיהיו לנו מוסדות דת </w:t>
      </w:r>
      <w:r>
        <w:rPr>
          <w:rFonts w:ascii="Narkisim" w:hAnsi="Narkisim"/>
          <w:color w:val="000000"/>
          <w:sz w:val="22"/>
          <w:szCs w:val="22"/>
          <w:rtl/>
        </w:rPr>
        <w:t>ותרבות אפילו בתוך הפזו</w:t>
      </w:r>
      <w:r w:rsidR="00D915AB">
        <w:rPr>
          <w:rFonts w:ascii="Narkisim" w:hAnsi="Narkisim" w:hint="cs"/>
          <w:color w:val="000000"/>
          <w:sz w:val="22"/>
          <w:szCs w:val="22"/>
          <w:rtl/>
        </w:rPr>
        <w:t>ר</w:t>
      </w:r>
      <w:r>
        <w:rPr>
          <w:rFonts w:ascii="Narkisim" w:hAnsi="Narkisim"/>
          <w:color w:val="000000"/>
          <w:sz w:val="22"/>
          <w:szCs w:val="22"/>
          <w:rtl/>
        </w:rPr>
        <w:t>ה האיסלאמית (מלבד תקופות יוצאות מן הכלל)</w:t>
      </w:r>
      <w:r w:rsidR="00331D27">
        <w:rPr>
          <w:rFonts w:ascii="Narkisim" w:hAnsi="Narkisim"/>
          <w:color w:val="000000"/>
          <w:sz w:val="22"/>
          <w:szCs w:val="22"/>
          <w:rtl/>
        </w:rPr>
        <w:t>.</w:t>
      </w:r>
      <w:r>
        <w:rPr>
          <w:rFonts w:ascii="Narkisim" w:hAnsi="Narkisim"/>
          <w:color w:val="000000"/>
          <w:sz w:val="22"/>
          <w:szCs w:val="22"/>
          <w:rtl/>
        </w:rPr>
        <w:t xml:space="preserve"> יחסית למציאות האירופית הנוצרית של ימה"ב, באופן כללי, קיבלו זאת בהבנה והיתה סובלנות מסויימת</w:t>
      </w:r>
      <w:r w:rsidR="00331D27">
        <w:rPr>
          <w:rFonts w:ascii="Narkisim" w:hAnsi="Narkisim"/>
          <w:color w:val="000000"/>
          <w:sz w:val="22"/>
          <w:szCs w:val="22"/>
          <w:rtl/>
        </w:rPr>
        <w:t>.</w:t>
      </w:r>
      <w:r>
        <w:rPr>
          <w:rFonts w:ascii="Narkisim" w:hAnsi="Narkisim"/>
          <w:color w:val="000000"/>
          <w:sz w:val="22"/>
          <w:szCs w:val="22"/>
          <w:rtl/>
        </w:rPr>
        <w:t xml:space="preserve"> כך היו פני הדברים כל עוד נצטיירנו כמי שמסתפקים במחנה שכינה, במקום "קדוש" בלבד</w:t>
      </w:r>
      <w:r w:rsidR="00331D27">
        <w:rPr>
          <w:rFonts w:ascii="Narkisim" w:hAnsi="Narkisim"/>
          <w:color w:val="000000"/>
          <w:sz w:val="22"/>
          <w:szCs w:val="22"/>
          <w:rtl/>
        </w:rPr>
        <w:t>.</w:t>
      </w:r>
      <w:r>
        <w:rPr>
          <w:rFonts w:ascii="Narkisim" w:hAnsi="Narkisim"/>
          <w:color w:val="000000"/>
          <w:sz w:val="22"/>
          <w:szCs w:val="22"/>
          <w:rtl/>
        </w:rPr>
        <w:t xml:space="preserve"> כך במה שנוגע לענייני דת, תרבות, בתי כנסיות ובתי מדרשות - ניחא, איפשרו זאת</w:t>
      </w:r>
      <w:r w:rsidR="00331D27">
        <w:rPr>
          <w:rFonts w:ascii="Narkisim" w:hAnsi="Narkisim"/>
          <w:color w:val="000000"/>
          <w:sz w:val="22"/>
          <w:szCs w:val="22"/>
          <w:rtl/>
        </w:rPr>
        <w:t>.</w:t>
      </w:r>
      <w:r>
        <w:rPr>
          <w:rFonts w:ascii="Narkisim" w:hAnsi="Narkisim"/>
          <w:color w:val="000000"/>
          <w:sz w:val="22"/>
          <w:szCs w:val="22"/>
          <w:rtl/>
        </w:rPr>
        <w:t xml:space="preserve"> אבל במה שנוגע למחנה ישראל, למקום טהור, לא פינות ושטיבלעך וחדרים אלא מקום המסמל ביטוי לאומה השואפת להקים את ביתה ואף ממקמת את עצמה בתוך מציאות בה קודש וחול משתלבים ומשתזרים - זה לא</w:t>
      </w:r>
      <w:r w:rsidR="00331D27">
        <w:rPr>
          <w:rFonts w:ascii="Narkisim" w:hAnsi="Narkisim"/>
          <w:color w:val="000000"/>
          <w:sz w:val="22"/>
          <w:szCs w:val="22"/>
          <w:rtl/>
        </w:rPr>
        <w:t>.</w:t>
      </w:r>
      <w:r w:rsidR="00BD490D">
        <w:rPr>
          <w:rFonts w:ascii="Narkisim" w:hAnsi="Narkisim"/>
          <w:color w:val="000000"/>
          <w:sz w:val="22"/>
          <w:szCs w:val="22"/>
          <w:rtl/>
        </w:rPr>
        <w:t xml:space="preserve"> מקום קדוש הם מוכנים להקצות</w:t>
      </w:r>
      <w:r w:rsidR="00BD490D">
        <w:rPr>
          <w:rFonts w:ascii="Narkisim" w:hAnsi="Narkisim" w:hint="cs"/>
          <w:color w:val="000000"/>
          <w:sz w:val="22"/>
          <w:szCs w:val="22"/>
          <w:rtl/>
        </w:rPr>
        <w:t>.</w:t>
      </w:r>
      <w:r>
        <w:rPr>
          <w:rFonts w:ascii="Narkisim" w:hAnsi="Narkisim"/>
          <w:color w:val="000000"/>
          <w:sz w:val="22"/>
          <w:szCs w:val="22"/>
          <w:rtl/>
        </w:rPr>
        <w:t xml:space="preserve"> פינות פה ושם - ניחא</w:t>
      </w:r>
      <w:r w:rsidR="00331D27">
        <w:rPr>
          <w:rFonts w:ascii="Narkisim" w:hAnsi="Narkisim"/>
          <w:color w:val="000000"/>
          <w:sz w:val="22"/>
          <w:szCs w:val="22"/>
          <w:rtl/>
        </w:rPr>
        <w:t>.</w:t>
      </w:r>
      <w:r>
        <w:rPr>
          <w:rFonts w:ascii="Narkisim" w:hAnsi="Narkisim"/>
          <w:color w:val="000000"/>
          <w:sz w:val="22"/>
          <w:szCs w:val="22"/>
          <w:rtl/>
        </w:rPr>
        <w:t xml:space="preserve"> אבל מקום טהור, מחנה נרחב י"ב מיל, עם דגלים שבטים ועוצמה - על זה ניטש היום מאבק, ומבחינה זו ירושלים מסמלת את מאבקנו על קיום המדינה כולה</w:t>
      </w:r>
      <w:r w:rsidR="00331D27">
        <w:rPr>
          <w:rFonts w:ascii="Narkisim" w:hAnsi="Narkisim"/>
          <w:color w:val="000000"/>
          <w:sz w:val="22"/>
          <w:szCs w:val="22"/>
          <w:rtl/>
        </w:rPr>
        <w:t>.</w:t>
      </w:r>
    </w:p>
    <w:p w14:paraId="438F4550" w14:textId="3839DBF7"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מאבק מסוג שונה לחלוטין יש, להבדיל, גם כלפי פנים</w:t>
      </w:r>
      <w:r w:rsidR="00331D27">
        <w:rPr>
          <w:rFonts w:ascii="Narkisim" w:hAnsi="Narkisim"/>
          <w:color w:val="000000"/>
          <w:sz w:val="22"/>
          <w:szCs w:val="22"/>
          <w:rtl/>
        </w:rPr>
        <w:t>.</w:t>
      </w:r>
      <w:r>
        <w:rPr>
          <w:rFonts w:ascii="Narkisim" w:hAnsi="Narkisim"/>
          <w:color w:val="000000"/>
          <w:sz w:val="22"/>
          <w:szCs w:val="22"/>
          <w:rtl/>
        </w:rPr>
        <w:t xml:space="preserve"> המחלוקת כאן כשלעצמה היא כפולה</w:t>
      </w:r>
      <w:r w:rsidR="00BD490D">
        <w:rPr>
          <w:rFonts w:ascii="Narkisim" w:hAnsi="Narkisim"/>
          <w:color w:val="000000"/>
          <w:sz w:val="22"/>
          <w:szCs w:val="22"/>
          <w:rtl/>
        </w:rPr>
        <w:t>;</w:t>
      </w:r>
    </w:p>
    <w:p w14:paraId="6A62ED85" w14:textId="1079D8A2" w:rsidR="00F30E13" w:rsidRDefault="00F30E13" w:rsidP="00BD490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מצד אחד, ישנם בתוכנו הגורסים, אולי מתוך התלהבות ויראת שמים, שאנחנו (ובודאי ירושלים </w:t>
      </w:r>
      <w:r w:rsidR="00D85827">
        <w:rPr>
          <w:rFonts w:ascii="Narkisim" w:hAnsi="Narkisim"/>
          <w:color w:val="000000"/>
          <w:sz w:val="22"/>
          <w:szCs w:val="22"/>
          <w:rtl/>
        </w:rPr>
        <w:t>עצמ</w:t>
      </w:r>
      <w:r w:rsidR="00D85827">
        <w:rPr>
          <w:rFonts w:ascii="Narkisim" w:hAnsi="Narkisim" w:hint="cs"/>
          <w:color w:val="000000"/>
          <w:sz w:val="22"/>
          <w:szCs w:val="22"/>
          <w:rtl/>
        </w:rPr>
        <w:t>ה</w:t>
      </w:r>
      <w:r>
        <w:rPr>
          <w:rFonts w:ascii="Narkisim" w:hAnsi="Narkisim"/>
          <w:color w:val="000000"/>
          <w:sz w:val="22"/>
          <w:szCs w:val="22"/>
          <w:rtl/>
        </w:rPr>
        <w:t>)</w:t>
      </w:r>
      <w:r w:rsidR="00BD490D">
        <w:rPr>
          <w:rFonts w:ascii="Narkisim" w:hAnsi="Narkisim"/>
          <w:color w:val="000000"/>
          <w:sz w:val="22"/>
          <w:szCs w:val="22"/>
          <w:rtl/>
        </w:rPr>
        <w:t xml:space="preserve"> בבחינת ממלכת כהנים וגוי קדוש</w:t>
      </w:r>
      <w:r w:rsidR="00BD490D">
        <w:rPr>
          <w:rFonts w:ascii="Narkisim" w:hAnsi="Narkisim" w:hint="cs"/>
          <w:color w:val="000000"/>
          <w:sz w:val="22"/>
          <w:szCs w:val="22"/>
          <w:rtl/>
        </w:rPr>
        <w:t>,</w:t>
      </w:r>
      <w:r w:rsidR="00BD490D">
        <w:rPr>
          <w:rFonts w:ascii="Narkisim" w:hAnsi="Narkisim"/>
          <w:color w:val="000000"/>
          <w:sz w:val="22"/>
          <w:szCs w:val="22"/>
          <w:rtl/>
        </w:rPr>
        <w:t xml:space="preserve"> ו</w:t>
      </w:r>
      <w:r>
        <w:rPr>
          <w:rFonts w:ascii="Narkisim" w:hAnsi="Narkisim"/>
          <w:color w:val="000000"/>
          <w:sz w:val="22"/>
          <w:szCs w:val="22"/>
          <w:rtl/>
        </w:rPr>
        <w:t>ל</w:t>
      </w:r>
      <w:r w:rsidR="00BD490D">
        <w:rPr>
          <w:rFonts w:ascii="Narkisim" w:hAnsi="Narkisim"/>
          <w:color w:val="000000"/>
          <w:sz w:val="22"/>
          <w:szCs w:val="22"/>
          <w:rtl/>
        </w:rPr>
        <w:t>כ</w:t>
      </w:r>
      <w:r w:rsidR="00BD490D">
        <w:rPr>
          <w:rFonts w:ascii="Narkisim" w:hAnsi="Narkisim" w:hint="cs"/>
          <w:color w:val="000000"/>
          <w:sz w:val="22"/>
          <w:szCs w:val="22"/>
          <w:rtl/>
        </w:rPr>
        <w:t>ן</w:t>
      </w:r>
      <w:r>
        <w:rPr>
          <w:rFonts w:ascii="Narkisim" w:hAnsi="Narkisim"/>
          <w:color w:val="000000"/>
          <w:sz w:val="22"/>
          <w:szCs w:val="22"/>
          <w:rtl/>
        </w:rPr>
        <w:t xml:space="preserve"> "והיה מחניך קדוש" - ורק קדוש</w:t>
      </w:r>
      <w:r w:rsidR="00331D27">
        <w:rPr>
          <w:rFonts w:ascii="Narkisim" w:hAnsi="Narkisim"/>
          <w:color w:val="000000"/>
          <w:sz w:val="22"/>
          <w:szCs w:val="22"/>
          <w:rtl/>
        </w:rPr>
        <w:t>.</w:t>
      </w:r>
      <w:r>
        <w:rPr>
          <w:rFonts w:ascii="Narkisim" w:hAnsi="Narkisim"/>
          <w:color w:val="000000"/>
          <w:sz w:val="22"/>
          <w:szCs w:val="22"/>
          <w:rtl/>
        </w:rPr>
        <w:t xml:space="preserve"> אלה מוקירים את הערך והמשמעות שבמחנה שכינה, ואולי אף מחנה לויה, אבל מקום שהוא רק טהור, מחנה ישראל, זה בבחינת הלכתא למשיחא</w:t>
      </w:r>
      <w:r w:rsidR="00331D27">
        <w:rPr>
          <w:rFonts w:ascii="Narkisim" w:hAnsi="Narkisim"/>
          <w:color w:val="000000"/>
          <w:sz w:val="22"/>
          <w:szCs w:val="22"/>
          <w:rtl/>
        </w:rPr>
        <w:t>.</w:t>
      </w:r>
      <w:r>
        <w:rPr>
          <w:rFonts w:ascii="Narkisim" w:hAnsi="Narkisim"/>
          <w:color w:val="000000"/>
          <w:sz w:val="22"/>
          <w:szCs w:val="22"/>
          <w:rtl/>
        </w:rPr>
        <w:t xml:space="preserve"> מוסדות, מקומות, אתרים ומסגרות, שמיועדים אך ורק למקום קדוש</w:t>
      </w:r>
      <w:r w:rsidR="00331D27">
        <w:rPr>
          <w:rFonts w:ascii="Narkisim" w:hAnsi="Narkisim"/>
          <w:color w:val="000000"/>
          <w:sz w:val="22"/>
          <w:szCs w:val="22"/>
          <w:rtl/>
        </w:rPr>
        <w:t>.</w:t>
      </w:r>
    </w:p>
    <w:p w14:paraId="703EF0E3" w14:textId="731BA789"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לעומת זאת, מסגרות שמסמלות מציאות שלמה של אומה הקמה לתחיה והזקוקה לא רק למקום "קדוש" אלא שואפת להגשים גם מקום "טהור" - את זה אינם מוכנים לקבל</w:t>
      </w:r>
      <w:r w:rsidR="00331D27">
        <w:rPr>
          <w:rFonts w:ascii="Narkisim" w:hAnsi="Narkisim"/>
          <w:color w:val="000000"/>
          <w:sz w:val="22"/>
          <w:szCs w:val="22"/>
          <w:rtl/>
        </w:rPr>
        <w:t>.</w:t>
      </w:r>
      <w:r>
        <w:rPr>
          <w:rFonts w:ascii="Narkisim" w:hAnsi="Narkisim"/>
          <w:color w:val="000000"/>
          <w:sz w:val="22"/>
          <w:szCs w:val="22"/>
          <w:rtl/>
        </w:rPr>
        <w:t xml:space="preserve"> אלה מוכנים לראות במחנה ישראל לכל היותר כמקום אכילת קודשים קלים ומעשר שני, אך לא כמחנה צבאי, לא כמקום של דגלים ושבטים ולא כמקום של הווי והתפתחות חברתית</w:t>
      </w:r>
      <w:r w:rsidR="00331D27">
        <w:rPr>
          <w:rFonts w:ascii="Narkisim" w:hAnsi="Narkisim"/>
          <w:color w:val="000000"/>
          <w:sz w:val="22"/>
          <w:szCs w:val="22"/>
          <w:rtl/>
        </w:rPr>
        <w:t>.</w:t>
      </w:r>
    </w:p>
    <w:p w14:paraId="39AC320C" w14:textId="1E7BE4AC"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אבל תפיסה זו, הגורסת כביכול שישנה התפשטות של הר הבית והעזרה לירושלים כולה, מעין "פָּשְׁטָה קדושה בכול</w:t>
      </w:r>
      <w:r>
        <w:rPr>
          <w:rFonts w:ascii="Narkisim" w:hAnsi="Narkisim" w:hint="cs"/>
          <w:color w:val="000000"/>
          <w:sz w:val="22"/>
          <w:szCs w:val="22"/>
          <w:rtl/>
        </w:rPr>
        <w:t>ה"</w:t>
      </w:r>
      <w:r>
        <w:rPr>
          <w:rStyle w:val="ab"/>
          <w:color w:val="000000"/>
        </w:rPr>
        <w:footnoteReference w:id="5"/>
      </w:r>
      <w:r>
        <w:rPr>
          <w:rFonts w:ascii="Narkisim" w:hAnsi="Narkisim" w:hint="cs"/>
          <w:color w:val="000000"/>
          <w:sz w:val="22"/>
          <w:szCs w:val="22"/>
          <w:rtl/>
        </w:rPr>
        <w:t xml:space="preserve"> </w:t>
      </w:r>
      <w:r>
        <w:rPr>
          <w:rFonts w:ascii="Narkisim" w:hAnsi="Narkisim"/>
          <w:color w:val="000000"/>
          <w:sz w:val="22"/>
          <w:szCs w:val="22"/>
          <w:rtl/>
        </w:rPr>
        <w:t>כא</w:t>
      </w:r>
      <w:r>
        <w:rPr>
          <w:rFonts w:ascii="Narkisim" w:hAnsi="Narkisim" w:hint="cs"/>
          <w:color w:val="000000"/>
          <w:sz w:val="22"/>
          <w:szCs w:val="22"/>
          <w:rtl/>
        </w:rPr>
        <w:t>י</w:t>
      </w:r>
      <w:r>
        <w:rPr>
          <w:rFonts w:ascii="Narkisim" w:hAnsi="Narkisim"/>
          <w:color w:val="000000"/>
          <w:sz w:val="22"/>
          <w:szCs w:val="22"/>
          <w:rtl/>
        </w:rPr>
        <w:t>לו מחנה ישראל בתור שכזה אמור להימחק, כאילו טהרה לא מספקת אלא אך ורק קדושה, זו תפיסה אנטי-יהודית, אנטי-הלכתית ואנטי-אנושית</w:t>
      </w:r>
      <w:r w:rsidR="00331D27">
        <w:rPr>
          <w:rFonts w:ascii="Narkisim" w:hAnsi="Narkisim"/>
          <w:color w:val="000000"/>
          <w:sz w:val="22"/>
          <w:szCs w:val="22"/>
          <w:rtl/>
        </w:rPr>
        <w:t>.</w:t>
      </w:r>
      <w:r>
        <w:rPr>
          <w:rFonts w:ascii="Narkisim" w:hAnsi="Narkisim"/>
          <w:color w:val="000000"/>
          <w:sz w:val="22"/>
          <w:szCs w:val="22"/>
          <w:rtl/>
        </w:rPr>
        <w:t xml:space="preserve"> לא כך בוקע ועולה מתוך הפסוקים ומתוך עולמם של חז"ל וגדולי הראשונים</w:t>
      </w:r>
      <w:r w:rsidR="00331D27">
        <w:rPr>
          <w:rFonts w:ascii="Narkisim" w:hAnsi="Narkisim"/>
          <w:color w:val="000000"/>
          <w:sz w:val="22"/>
          <w:szCs w:val="22"/>
          <w:rtl/>
        </w:rPr>
        <w:t>.</w:t>
      </w:r>
      <w:r>
        <w:rPr>
          <w:rFonts w:ascii="Narkisim" w:hAnsi="Narkisim"/>
          <w:color w:val="000000"/>
          <w:sz w:val="22"/>
          <w:szCs w:val="22"/>
          <w:rtl/>
        </w:rPr>
        <w:t xml:space="preserve"> ודאי שהקדושה היא המוקד</w:t>
      </w:r>
      <w:r w:rsidR="00D85827">
        <w:rPr>
          <w:rFonts w:ascii="Narkisim" w:hAnsi="Narkisim" w:hint="cs"/>
          <w:color w:val="000000"/>
          <w:sz w:val="22"/>
          <w:szCs w:val="22"/>
          <w:rtl/>
        </w:rPr>
        <w:t>,</w:t>
      </w:r>
      <w:r>
        <w:rPr>
          <w:rFonts w:ascii="Narkisim" w:hAnsi="Narkisim"/>
          <w:color w:val="000000"/>
          <w:sz w:val="22"/>
          <w:szCs w:val="22"/>
          <w:rtl/>
        </w:rPr>
        <w:t xml:space="preserve"> ודאי שהמחנות והדגלים מתלכדים </w:t>
      </w:r>
      <w:r>
        <w:rPr>
          <w:rFonts w:ascii="Narkisim" w:hAnsi="Narkisim"/>
          <w:color w:val="000000"/>
          <w:sz w:val="22"/>
          <w:szCs w:val="22"/>
          <w:rtl/>
        </w:rPr>
        <w:lastRenderedPageBreak/>
        <w:t>סביב אהל מועד הנמצא בלב המחנה</w:t>
      </w:r>
      <w:r w:rsidR="00331D27">
        <w:rPr>
          <w:rFonts w:ascii="Narkisim" w:hAnsi="Narkisim"/>
          <w:color w:val="000000"/>
          <w:sz w:val="22"/>
          <w:szCs w:val="22"/>
          <w:rtl/>
        </w:rPr>
        <w:t>.</w:t>
      </w:r>
      <w:r>
        <w:rPr>
          <w:rFonts w:ascii="Narkisim" w:hAnsi="Narkisim"/>
          <w:color w:val="000000"/>
          <w:sz w:val="22"/>
          <w:szCs w:val="22"/>
          <w:rtl/>
        </w:rPr>
        <w:t xml:space="preserve"> אבל בין זה לבין שלילת ערך מחנה ישראל וזלזול בקיומו ובמשמעותו - יש פער אדיר</w:t>
      </w:r>
      <w:r w:rsidR="00331D27">
        <w:rPr>
          <w:rFonts w:ascii="Narkisim" w:hAnsi="Narkisim"/>
          <w:color w:val="000000"/>
          <w:sz w:val="22"/>
          <w:szCs w:val="22"/>
          <w:rtl/>
        </w:rPr>
        <w:t>.</w:t>
      </w:r>
    </w:p>
    <w:p w14:paraId="1E08BA52" w14:textId="1F2C6ADC" w:rsidR="00F30E13" w:rsidRDefault="00F30E13" w:rsidP="009932A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מצד שני, ברמה שונה לחלוטין כמובן, יש לנו מאבק, הן במישור הרעיוני-אידיאולוגי והן במישור המעשי-פוליטי, באלה שבקצה השני, אשר מעריכים למכביר את המשמעות של מרכיב החול והחולין של מקום טהור, אלא שנימת הטהרה שבאותו מקום לא מדברת אל ליבם</w:t>
      </w:r>
      <w:r w:rsidR="00331D27">
        <w:rPr>
          <w:rFonts w:ascii="Narkisim" w:hAnsi="Narkisim"/>
          <w:color w:val="000000"/>
          <w:sz w:val="22"/>
          <w:szCs w:val="22"/>
          <w:rtl/>
        </w:rPr>
        <w:t>.</w:t>
      </w:r>
      <w:r>
        <w:rPr>
          <w:rFonts w:ascii="Narkisim" w:hAnsi="Narkisim"/>
          <w:color w:val="000000"/>
          <w:sz w:val="22"/>
          <w:szCs w:val="22"/>
          <w:rtl/>
        </w:rPr>
        <w:t xml:space="preserve"> אלה לא מוכ</w:t>
      </w:r>
      <w:r w:rsidR="009932AD">
        <w:rPr>
          <w:rFonts w:ascii="Narkisim" w:hAnsi="Narkisim"/>
          <w:color w:val="000000"/>
          <w:sz w:val="22"/>
          <w:szCs w:val="22"/>
          <w:rtl/>
        </w:rPr>
        <w:t>נים להתייחס למושג הטהרה, ומרחבי</w:t>
      </w:r>
      <w:r>
        <w:rPr>
          <w:rFonts w:ascii="Narkisim" w:hAnsi="Narkisim"/>
          <w:color w:val="000000"/>
          <w:sz w:val="22"/>
          <w:szCs w:val="22"/>
          <w:rtl/>
        </w:rPr>
        <w:t xml:space="preserve"> חיי הח</w:t>
      </w:r>
      <w:r w:rsidR="009932AD">
        <w:rPr>
          <w:rFonts w:ascii="Narkisim" w:hAnsi="Narkisim"/>
          <w:color w:val="000000"/>
          <w:sz w:val="22"/>
          <w:szCs w:val="22"/>
          <w:rtl/>
        </w:rPr>
        <w:t>ולין שלהם מאופיינים ומודרכים על</w:t>
      </w:r>
      <w:r w:rsidR="009932AD">
        <w:rPr>
          <w:rFonts w:ascii="Narkisim" w:hAnsi="Narkisim" w:hint="cs"/>
          <w:color w:val="000000"/>
          <w:sz w:val="22"/>
          <w:szCs w:val="22"/>
          <w:rtl/>
        </w:rPr>
        <w:t xml:space="preserve"> </w:t>
      </w:r>
      <w:r>
        <w:rPr>
          <w:rFonts w:ascii="Narkisim" w:hAnsi="Narkisim"/>
          <w:color w:val="000000"/>
          <w:sz w:val="22"/>
          <w:szCs w:val="22"/>
          <w:rtl/>
        </w:rPr>
        <w:t>ידי תכנים ואורחות חיים של העולם כולו</w:t>
      </w:r>
      <w:r w:rsidR="00331D27">
        <w:rPr>
          <w:rFonts w:ascii="Narkisim" w:hAnsi="Narkisim"/>
          <w:color w:val="000000"/>
          <w:sz w:val="22"/>
          <w:szCs w:val="22"/>
          <w:rtl/>
        </w:rPr>
        <w:t>.</w:t>
      </w:r>
      <w:r>
        <w:rPr>
          <w:rFonts w:ascii="Narkisim" w:hAnsi="Narkisim"/>
          <w:color w:val="000000"/>
          <w:sz w:val="22"/>
          <w:szCs w:val="22"/>
          <w:rtl/>
        </w:rPr>
        <w:t xml:space="preserve"> אמנם אלה מוכנים להשלים עם קיומו של מקום קדוש, כל עוד רוצים ש</w:t>
      </w:r>
      <w:r w:rsidR="00D915AB">
        <w:rPr>
          <w:rFonts w:ascii="Narkisim" w:hAnsi="Narkisim" w:hint="cs"/>
          <w:color w:val="000000"/>
          <w:sz w:val="22"/>
          <w:szCs w:val="22"/>
          <w:rtl/>
        </w:rPr>
        <w:t>תה</w:t>
      </w:r>
      <w:r>
        <w:rPr>
          <w:rFonts w:ascii="Narkisim" w:hAnsi="Narkisim"/>
          <w:color w:val="000000"/>
          <w:sz w:val="22"/>
          <w:szCs w:val="22"/>
          <w:rtl/>
        </w:rPr>
        <w:t>יינה רק פינות של בתי כנסת, שיהיה משמר כבוד ליד הכותל ואפילו השבעות ליד הכותל - בבקשה</w:t>
      </w:r>
      <w:r w:rsidR="00331D27">
        <w:rPr>
          <w:rFonts w:ascii="Narkisim" w:hAnsi="Narkisim"/>
          <w:color w:val="000000"/>
          <w:sz w:val="22"/>
          <w:szCs w:val="22"/>
          <w:rtl/>
        </w:rPr>
        <w:t>.</w:t>
      </w:r>
      <w:r>
        <w:rPr>
          <w:rFonts w:ascii="Narkisim" w:hAnsi="Narkisim"/>
          <w:color w:val="000000"/>
          <w:sz w:val="22"/>
          <w:szCs w:val="22"/>
          <w:rtl/>
        </w:rPr>
        <w:t xml:space="preserve"> זה לא מטריד אותם ולא מאיים עליהם, אם רק יצליחו לתמרן את זאת לאיזו פינה, שתהא תורה מונחת באיזו קרן זוית</w:t>
      </w:r>
      <w:r w:rsidR="00331D27">
        <w:rPr>
          <w:rFonts w:ascii="Narkisim" w:hAnsi="Narkisim"/>
          <w:color w:val="000000"/>
          <w:sz w:val="22"/>
          <w:szCs w:val="22"/>
          <w:rtl/>
        </w:rPr>
        <w:t>.</w:t>
      </w:r>
      <w:r>
        <w:rPr>
          <w:rFonts w:ascii="Narkisim" w:hAnsi="Narkisim"/>
          <w:color w:val="000000"/>
          <w:sz w:val="22"/>
          <w:szCs w:val="22"/>
          <w:rtl/>
        </w:rPr>
        <w:t xml:space="preserve"> תורה של קרן זוית לא מטרידה את הציבור הזה</w:t>
      </w:r>
      <w:r w:rsidR="00331D27">
        <w:rPr>
          <w:rFonts w:ascii="Narkisim" w:hAnsi="Narkisim"/>
          <w:color w:val="000000"/>
          <w:sz w:val="22"/>
          <w:szCs w:val="22"/>
          <w:rtl/>
        </w:rPr>
        <w:t>.</w:t>
      </w:r>
      <w:r>
        <w:rPr>
          <w:rFonts w:ascii="Narkisim" w:hAnsi="Narkisim"/>
          <w:color w:val="000000"/>
          <w:sz w:val="22"/>
          <w:szCs w:val="22"/>
          <w:rtl/>
        </w:rPr>
        <w:t xml:space="preserve"> תורה של מקום קדוש ותו לא</w:t>
      </w:r>
      <w:r w:rsidR="00331D27">
        <w:rPr>
          <w:rFonts w:ascii="Narkisim" w:hAnsi="Narkisim"/>
          <w:color w:val="000000"/>
          <w:sz w:val="22"/>
          <w:szCs w:val="22"/>
          <w:rtl/>
        </w:rPr>
        <w:t>.</w:t>
      </w:r>
      <w:r>
        <w:rPr>
          <w:rFonts w:ascii="Narkisim" w:hAnsi="Narkisim"/>
          <w:color w:val="000000"/>
          <w:sz w:val="22"/>
          <w:szCs w:val="22"/>
          <w:rtl/>
        </w:rPr>
        <w:t xml:space="preserve"> אם זה בסך הכל איזשהו מגרש ששם קדושה אמורה להתבטא ומעליו יתנוסס דגל כמו בותיקן - בבקשה</w:t>
      </w:r>
      <w:r w:rsidR="00331D27">
        <w:rPr>
          <w:rFonts w:ascii="Narkisim" w:hAnsi="Narkisim"/>
          <w:color w:val="000000"/>
          <w:sz w:val="22"/>
          <w:szCs w:val="22"/>
          <w:rtl/>
        </w:rPr>
        <w:t>.</w:t>
      </w:r>
      <w:r>
        <w:rPr>
          <w:rFonts w:ascii="Narkisim" w:hAnsi="Narkisim"/>
          <w:color w:val="000000"/>
          <w:sz w:val="22"/>
          <w:szCs w:val="22"/>
          <w:rtl/>
        </w:rPr>
        <w:t xml:space="preserve"> אבל מקום טהור, שערכים של קדושה וטהרה יבואו לידי ביטוי לא רק במוקדים המיוחדים מצד עצם מהותם לעבודת השם אלא במרחבי החיים, במישורים לאומיים - לזה הם לא מוכנים</w:t>
      </w:r>
      <w:r w:rsidR="00331D27">
        <w:rPr>
          <w:rFonts w:ascii="Narkisim" w:hAnsi="Narkisim"/>
          <w:color w:val="000000"/>
          <w:sz w:val="22"/>
          <w:szCs w:val="22"/>
          <w:rtl/>
        </w:rPr>
        <w:t>.</w:t>
      </w:r>
    </w:p>
    <w:p w14:paraId="4FE0ABF6" w14:textId="3C8D933F"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ולעיתים כרותה ברית מוזרה ומשונה בין אלה לבין הקבוצה הראשונה, בין הרוצים בעודף קדושה, מעין "פשטה קדושה בכולה", ומוחקים את מחנה ישראל, לבין אלה המתנערים מדברים שבקדושה ומתוך כך מוחקים את מחנה ישראל מהכיוון השני</w:t>
      </w:r>
      <w:r w:rsidR="00331D27">
        <w:rPr>
          <w:rFonts w:ascii="Narkisim" w:hAnsi="Narkisim"/>
          <w:color w:val="000000"/>
          <w:sz w:val="22"/>
          <w:szCs w:val="22"/>
          <w:rtl/>
        </w:rPr>
        <w:t>.</w:t>
      </w:r>
    </w:p>
    <w:p w14:paraId="7931E3D7" w14:textId="6DAECDE8"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ישנו כמובן פער עצום בין שתי הקבוצות האלו, שכן הראשונים מדברים על מחנה ישראל כמעין מקדש מורחב והשניים מדברים על מחנה ישראל כמעין עולם חול נרחב ומצמצמים את מוקד הקדושה רק למקדש עצמו</w:t>
      </w:r>
      <w:r w:rsidR="00331D27">
        <w:rPr>
          <w:rFonts w:ascii="Narkisim" w:hAnsi="Narkisim"/>
          <w:color w:val="000000"/>
          <w:sz w:val="22"/>
          <w:szCs w:val="22"/>
          <w:rtl/>
        </w:rPr>
        <w:t>.</w:t>
      </w:r>
      <w:r>
        <w:rPr>
          <w:rFonts w:ascii="Narkisim" w:hAnsi="Narkisim"/>
          <w:color w:val="000000"/>
          <w:sz w:val="22"/>
          <w:szCs w:val="22"/>
          <w:rtl/>
        </w:rPr>
        <w:t xml:space="preserve"> אבל הצד השוה שבהם שהמושג "מקום טהור", אותו מושג שירושלים עיה"ק מייצגת ומסמלת - את זה נוטים לשכוח</w:t>
      </w:r>
      <w:r w:rsidR="00331D27">
        <w:rPr>
          <w:rFonts w:ascii="Narkisim" w:hAnsi="Narkisim"/>
          <w:color w:val="000000"/>
          <w:sz w:val="22"/>
          <w:szCs w:val="22"/>
          <w:rtl/>
        </w:rPr>
        <w:t>.</w:t>
      </w:r>
    </w:p>
    <w:p w14:paraId="09FEA964" w14:textId="4645940D" w:rsidR="00F30E13" w:rsidRDefault="00F30E13" w:rsidP="008707C0">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אנו נלך בעקבות הפסוקים ובעקבות הרמב"ם, וביום ירושלים </w:t>
      </w:r>
      <w:r w:rsidR="008707C0">
        <w:rPr>
          <w:rFonts w:ascii="Narkisim" w:hAnsi="Narkisim" w:hint="cs"/>
          <w:color w:val="000000"/>
          <w:sz w:val="22"/>
          <w:szCs w:val="22"/>
          <w:rtl/>
        </w:rPr>
        <w:t>נ</w:t>
      </w:r>
      <w:r>
        <w:rPr>
          <w:rFonts w:ascii="Narkisim" w:hAnsi="Narkisim"/>
          <w:color w:val="000000"/>
          <w:sz w:val="22"/>
          <w:szCs w:val="22"/>
          <w:rtl/>
        </w:rPr>
        <w:t xml:space="preserve">רים את הדגל של ירושלים </w:t>
      </w:r>
      <w:r w:rsidR="008707C0">
        <w:rPr>
          <w:rFonts w:ascii="Narkisim" w:hAnsi="Narkisim" w:hint="cs"/>
          <w:color w:val="000000"/>
          <w:sz w:val="22"/>
          <w:szCs w:val="22"/>
          <w:rtl/>
        </w:rPr>
        <w:t xml:space="preserve">והדגל </w:t>
      </w:r>
      <w:r>
        <w:rPr>
          <w:rFonts w:ascii="Narkisim" w:hAnsi="Narkisim"/>
          <w:color w:val="000000"/>
          <w:sz w:val="22"/>
          <w:szCs w:val="22"/>
          <w:rtl/>
        </w:rPr>
        <w:t>הזה הוא "מקום טהור"</w:t>
      </w:r>
      <w:r w:rsidR="00331D27">
        <w:rPr>
          <w:rFonts w:ascii="Narkisim" w:hAnsi="Narkisim"/>
          <w:color w:val="000000"/>
          <w:sz w:val="22"/>
          <w:szCs w:val="22"/>
          <w:rtl/>
        </w:rPr>
        <w:t>.</w:t>
      </w:r>
      <w:r>
        <w:rPr>
          <w:rFonts w:ascii="Narkisim" w:hAnsi="Narkisim"/>
          <w:color w:val="000000"/>
          <w:sz w:val="22"/>
          <w:szCs w:val="22"/>
          <w:rtl/>
        </w:rPr>
        <w:t xml:space="preserve"> ירושלים כסמל ליחס שבין הקודש לבין החול, כמקום החדרת עבודת ה</w:t>
      </w:r>
      <w:r w:rsidR="008707C0">
        <w:rPr>
          <w:rFonts w:ascii="Narkisim" w:hAnsi="Narkisim"/>
          <w:color w:val="000000"/>
          <w:sz w:val="22"/>
          <w:szCs w:val="22"/>
          <w:rtl/>
        </w:rPr>
        <w:t>'</w:t>
      </w:r>
      <w:r>
        <w:rPr>
          <w:rFonts w:ascii="Narkisim" w:hAnsi="Narkisim"/>
          <w:color w:val="000000"/>
          <w:sz w:val="22"/>
          <w:szCs w:val="22"/>
          <w:rtl/>
        </w:rPr>
        <w:t xml:space="preserve"> לתוך כל מרחבי ותחומי החיים</w:t>
      </w:r>
      <w:r w:rsidR="00331D27">
        <w:rPr>
          <w:rFonts w:ascii="Narkisim" w:hAnsi="Narkisim"/>
          <w:color w:val="000000"/>
          <w:sz w:val="22"/>
          <w:szCs w:val="22"/>
          <w:rtl/>
        </w:rPr>
        <w:t>.</w:t>
      </w:r>
      <w:r>
        <w:rPr>
          <w:rFonts w:ascii="Narkisim" w:hAnsi="Narkisim"/>
          <w:color w:val="000000"/>
          <w:sz w:val="22"/>
          <w:szCs w:val="22"/>
          <w:rtl/>
        </w:rPr>
        <w:t xml:space="preserve"> ירושלים לא רק כסמל אלא כמציאות, כמקום שבו ברמה עילאית, </w:t>
      </w:r>
      <w:r>
        <w:rPr>
          <w:rFonts w:ascii="Narkisim" w:hAnsi="Narkisim"/>
          <w:color w:val="000000"/>
          <w:sz w:val="22"/>
          <w:szCs w:val="22"/>
          <w:rtl/>
        </w:rPr>
        <w:t>מסביב לאוהל מועד, מסביב למקום קדוש, המיזוג הזה אמור להתגלם ולהתגשם</w:t>
      </w:r>
      <w:r w:rsidR="00331D27">
        <w:rPr>
          <w:rFonts w:ascii="Narkisim" w:hAnsi="Narkisim"/>
          <w:color w:val="000000"/>
          <w:sz w:val="22"/>
          <w:szCs w:val="22"/>
          <w:rtl/>
        </w:rPr>
        <w:t>.</w:t>
      </w:r>
    </w:p>
    <w:p w14:paraId="09B52597" w14:textId="4BFBD559"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ומה בעצם הטהרה הזאת עליה אנחנו חושבים? ישנן משמעויות מגוונות למונח "טהור", אך כולן משלימות זו את זו כענבים באשכול</w:t>
      </w:r>
      <w:r w:rsidR="00331D27">
        <w:rPr>
          <w:rFonts w:ascii="Narkisim" w:hAnsi="Narkisim"/>
          <w:color w:val="000000"/>
          <w:sz w:val="22"/>
          <w:szCs w:val="22"/>
          <w:rtl/>
        </w:rPr>
        <w:t>.</w:t>
      </w:r>
    </w:p>
    <w:p w14:paraId="056FD78B" w14:textId="19480F22" w:rsidR="00F30E13" w:rsidRDefault="00F30E13" w:rsidP="008707C0">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התורה מזכירה בהרבה מקומות "זהב טהור"</w:t>
      </w:r>
      <w:r w:rsidR="00331D27">
        <w:rPr>
          <w:rFonts w:ascii="Narkisim" w:hAnsi="Narkisim"/>
          <w:color w:val="000000"/>
          <w:sz w:val="22"/>
          <w:szCs w:val="22"/>
          <w:rtl/>
        </w:rPr>
        <w:t>.</w:t>
      </w:r>
      <w:r>
        <w:rPr>
          <w:rFonts w:ascii="Narkisim" w:hAnsi="Narkisim"/>
          <w:color w:val="000000"/>
          <w:sz w:val="22"/>
          <w:szCs w:val="22"/>
          <w:rtl/>
        </w:rPr>
        <w:t xml:space="preserve"> לא מדובר כאן במשמעות של נגע בו שרץ או לא, אלא במשמעות של צירוף זיקוק וליבון</w:t>
      </w:r>
      <w:r w:rsidR="00331D27">
        <w:rPr>
          <w:rFonts w:ascii="Narkisim" w:hAnsi="Narkisim"/>
          <w:color w:val="000000"/>
          <w:sz w:val="22"/>
          <w:szCs w:val="22"/>
          <w:rtl/>
        </w:rPr>
        <w:t>.</w:t>
      </w:r>
      <w:r>
        <w:rPr>
          <w:rFonts w:ascii="Narkisim" w:hAnsi="Narkisim"/>
          <w:color w:val="000000"/>
          <w:sz w:val="22"/>
          <w:szCs w:val="22"/>
          <w:rtl/>
        </w:rPr>
        <w:t xml:space="preserve"> זהב מלוכד ללא סיגים, שאינו מהול במרכיבים זרים</w:t>
      </w:r>
      <w:r w:rsidR="00331D27">
        <w:rPr>
          <w:rFonts w:ascii="Narkisim" w:hAnsi="Narkisim"/>
          <w:color w:val="000000"/>
          <w:sz w:val="22"/>
          <w:szCs w:val="22"/>
          <w:rtl/>
        </w:rPr>
        <w:t>.</w:t>
      </w:r>
      <w:r>
        <w:rPr>
          <w:rFonts w:ascii="Narkisim" w:hAnsi="Narkisim"/>
          <w:color w:val="000000"/>
          <w:sz w:val="22"/>
          <w:szCs w:val="22"/>
          <w:rtl/>
        </w:rPr>
        <w:t xml:space="preserve"> טהרה שיש בה מהצירוף ומהשלמות מהזיקוק ומהזיכוך</w:t>
      </w:r>
      <w:r w:rsidR="00331D27">
        <w:rPr>
          <w:rFonts w:ascii="Narkisim" w:hAnsi="Narkisim"/>
          <w:color w:val="000000"/>
          <w:sz w:val="22"/>
          <w:szCs w:val="22"/>
          <w:rtl/>
        </w:rPr>
        <w:t>.</w:t>
      </w:r>
      <w:r>
        <w:rPr>
          <w:rFonts w:ascii="Narkisim" w:hAnsi="Narkisim"/>
          <w:color w:val="000000"/>
          <w:sz w:val="22"/>
          <w:szCs w:val="22"/>
          <w:rtl/>
        </w:rPr>
        <w:t xml:space="preserve"> מאידך יש שהמונח "טהור" משמש אנטי-תזה לטומאה שאנחנו שואפים לביעורה </w:t>
      </w:r>
      <w:r w:rsidR="008707C0">
        <w:rPr>
          <w:rFonts w:ascii="Narkisim" w:hAnsi="Narkisim"/>
          <w:color w:val="000000"/>
          <w:sz w:val="22"/>
          <w:szCs w:val="22"/>
          <w:rtl/>
        </w:rPr>
        <w:t>כיון שבעולם של טהרה אין לה</w:t>
      </w:r>
      <w:r>
        <w:rPr>
          <w:rFonts w:ascii="Narkisim" w:hAnsi="Narkisim"/>
          <w:color w:val="000000"/>
          <w:sz w:val="22"/>
          <w:szCs w:val="22"/>
          <w:rtl/>
        </w:rPr>
        <w:t xml:space="preserve"> מקום</w:t>
      </w:r>
      <w:r w:rsidR="00331D27">
        <w:rPr>
          <w:rFonts w:ascii="Narkisim" w:hAnsi="Narkisim"/>
          <w:color w:val="000000"/>
          <w:sz w:val="22"/>
          <w:szCs w:val="22"/>
          <w:rtl/>
        </w:rPr>
        <w:t>.</w:t>
      </w:r>
      <w:r>
        <w:rPr>
          <w:rFonts w:ascii="Narkisim" w:hAnsi="Narkisim"/>
          <w:color w:val="000000"/>
          <w:sz w:val="22"/>
          <w:szCs w:val="22"/>
          <w:rtl/>
        </w:rPr>
        <w:t xml:space="preserve"> גם ביעור עבודה זרה ע"י יאשיהו ואחרים מתואר במקרא כטיהור וטהרה, מתוך הבנה כי "טהור" הוא מושג שבו דברים שמנוגדים ומנוכרים למלכות שמים אינם מוצאים את מקומם</w:t>
      </w:r>
      <w:r w:rsidR="00331D27">
        <w:rPr>
          <w:rFonts w:ascii="Narkisim" w:hAnsi="Narkisim"/>
          <w:color w:val="000000"/>
          <w:sz w:val="22"/>
          <w:szCs w:val="22"/>
          <w:rtl/>
        </w:rPr>
        <w:t>.</w:t>
      </w:r>
      <w:r>
        <w:rPr>
          <w:rFonts w:ascii="Narkisim" w:hAnsi="Narkisim"/>
          <w:color w:val="000000"/>
          <w:sz w:val="22"/>
          <w:szCs w:val="22"/>
          <w:rtl/>
        </w:rPr>
        <w:t xml:space="preserve"> יש בתורה גם "עוף טהור"</w:t>
      </w:r>
      <w:r w:rsidR="00331D27">
        <w:rPr>
          <w:rFonts w:ascii="Narkisim" w:hAnsi="Narkisim"/>
          <w:color w:val="000000"/>
          <w:sz w:val="22"/>
          <w:szCs w:val="22"/>
          <w:rtl/>
        </w:rPr>
        <w:t>.</w:t>
      </w:r>
      <w:r>
        <w:rPr>
          <w:rFonts w:ascii="Narkisim" w:hAnsi="Narkisim"/>
          <w:color w:val="000000"/>
          <w:sz w:val="22"/>
          <w:szCs w:val="22"/>
          <w:rtl/>
        </w:rPr>
        <w:t xml:space="preserve"> </w:t>
      </w:r>
      <w:r w:rsidR="008707C0">
        <w:rPr>
          <w:rFonts w:ascii="Narkisim" w:hAnsi="Narkisim" w:hint="cs"/>
          <w:color w:val="000000"/>
          <w:sz w:val="22"/>
          <w:szCs w:val="22"/>
          <w:rtl/>
        </w:rPr>
        <w:t>עוף טהור אינו עוף שלא נמהל לתוכו עוף טמא.</w:t>
      </w:r>
      <w:r>
        <w:rPr>
          <w:rFonts w:ascii="Narkisim" w:hAnsi="Narkisim"/>
          <w:color w:val="000000"/>
          <w:sz w:val="22"/>
          <w:szCs w:val="22"/>
          <w:rtl/>
        </w:rPr>
        <w:t xml:space="preserve"> הכינויים עוף טהור ובהמה טהורה אינם מתייחסים למציאות פיזית, או בהשאלה - למציאות חברתית</w:t>
      </w:r>
      <w:r w:rsidR="00331D27">
        <w:rPr>
          <w:rFonts w:ascii="Narkisim" w:hAnsi="Narkisim"/>
          <w:color w:val="000000"/>
          <w:sz w:val="22"/>
          <w:szCs w:val="22"/>
          <w:rtl/>
        </w:rPr>
        <w:t>.</w:t>
      </w:r>
      <w:r>
        <w:rPr>
          <w:rFonts w:ascii="Narkisim" w:hAnsi="Narkisim"/>
          <w:color w:val="000000"/>
          <w:sz w:val="22"/>
          <w:szCs w:val="22"/>
          <w:rtl/>
        </w:rPr>
        <w:t xml:space="preserve"> כאן מדובר על מעמד הלכתי</w:t>
      </w:r>
      <w:r w:rsidR="00331D27">
        <w:rPr>
          <w:rFonts w:ascii="Narkisim" w:hAnsi="Narkisim"/>
          <w:color w:val="000000"/>
          <w:sz w:val="22"/>
          <w:szCs w:val="22"/>
          <w:rtl/>
        </w:rPr>
        <w:t>.</w:t>
      </w:r>
      <w:r>
        <w:rPr>
          <w:rFonts w:ascii="Narkisim" w:hAnsi="Narkisim"/>
          <w:color w:val="000000"/>
          <w:sz w:val="22"/>
          <w:szCs w:val="22"/>
          <w:rtl/>
        </w:rPr>
        <w:t xml:space="preserve"> כאן "טהור" הוא דבר שמתאים לרצון הקב"ה, דבר שקיבל גושפנקא הלכתית</w:t>
      </w:r>
      <w:r w:rsidR="00331D27">
        <w:rPr>
          <w:rFonts w:ascii="Narkisim" w:hAnsi="Narkisim"/>
          <w:color w:val="000000"/>
          <w:sz w:val="22"/>
          <w:szCs w:val="22"/>
          <w:rtl/>
        </w:rPr>
        <w:t>.</w:t>
      </w:r>
      <w:r>
        <w:rPr>
          <w:rFonts w:ascii="Narkisim" w:hAnsi="Narkisim"/>
          <w:color w:val="000000"/>
          <w:sz w:val="22"/>
          <w:szCs w:val="22"/>
          <w:rtl/>
        </w:rPr>
        <w:t xml:space="preserve"> אין כאן מרכיב שני של טהרה מלבד ההלכה</w:t>
      </w:r>
      <w:r w:rsidR="00331D27">
        <w:rPr>
          <w:rFonts w:ascii="Narkisim" w:hAnsi="Narkisim"/>
          <w:color w:val="000000"/>
          <w:sz w:val="22"/>
          <w:szCs w:val="22"/>
          <w:rtl/>
        </w:rPr>
        <w:t>.</w:t>
      </w:r>
      <w:r>
        <w:rPr>
          <w:rFonts w:ascii="Narkisim" w:hAnsi="Narkisim"/>
          <w:color w:val="000000"/>
          <w:sz w:val="22"/>
          <w:szCs w:val="22"/>
          <w:rtl/>
        </w:rPr>
        <w:t xml:space="preserve"> אבל לצד "זהב טהור" ו"עוף טהור" יש גם "לב טהור": "לב טהור ברא לי א-להים" ביקש דוד המלך </w:t>
      </w:r>
      <w:r w:rsidRPr="008707C0">
        <w:rPr>
          <w:rFonts w:ascii="Narkisim" w:hAnsi="Narkisim"/>
          <w:color w:val="000000"/>
          <w:sz w:val="18"/>
          <w:szCs w:val="18"/>
          <w:rtl/>
        </w:rPr>
        <w:t>(תהלים נ"א, יב)</w:t>
      </w:r>
      <w:r w:rsidR="00331D27">
        <w:rPr>
          <w:rFonts w:ascii="Narkisim" w:hAnsi="Narkisim"/>
          <w:color w:val="000000"/>
          <w:sz w:val="22"/>
          <w:szCs w:val="22"/>
          <w:rtl/>
        </w:rPr>
        <w:t>.</w:t>
      </w:r>
      <w:r>
        <w:rPr>
          <w:rFonts w:ascii="Narkisim" w:hAnsi="Narkisim"/>
          <w:color w:val="000000"/>
          <w:sz w:val="22"/>
          <w:szCs w:val="22"/>
          <w:rtl/>
        </w:rPr>
        <w:t xml:space="preserve"> "זיכיתי לבי טהרתי מחטאתי" - נאמר במשלי </w:t>
      </w:r>
      <w:r w:rsidRPr="008707C0">
        <w:rPr>
          <w:rFonts w:ascii="Narkisim" w:hAnsi="Narkisim"/>
          <w:color w:val="000000"/>
          <w:sz w:val="18"/>
          <w:szCs w:val="18"/>
          <w:rtl/>
        </w:rPr>
        <w:t>(כ</w:t>
      </w:r>
      <w:r w:rsidR="008707C0">
        <w:rPr>
          <w:rFonts w:ascii="Narkisim" w:hAnsi="Narkisim"/>
          <w:color w:val="000000"/>
          <w:sz w:val="18"/>
          <w:szCs w:val="18"/>
          <w:rtl/>
        </w:rPr>
        <w:t>'</w:t>
      </w:r>
      <w:r w:rsidRPr="008707C0">
        <w:rPr>
          <w:rFonts w:ascii="Narkisim" w:hAnsi="Narkisim"/>
          <w:color w:val="000000"/>
          <w:sz w:val="18"/>
          <w:szCs w:val="18"/>
          <w:rtl/>
        </w:rPr>
        <w:t>, ט)</w:t>
      </w:r>
      <w:r w:rsidR="00331D27">
        <w:rPr>
          <w:rFonts w:ascii="Narkisim" w:hAnsi="Narkisim"/>
          <w:color w:val="000000"/>
          <w:sz w:val="22"/>
          <w:szCs w:val="22"/>
          <w:rtl/>
        </w:rPr>
        <w:t>.</w:t>
      </w:r>
      <w:r>
        <w:rPr>
          <w:rFonts w:ascii="Narkisim" w:hAnsi="Narkisim"/>
          <w:color w:val="000000"/>
          <w:sz w:val="22"/>
          <w:szCs w:val="22"/>
          <w:rtl/>
        </w:rPr>
        <w:t xml:space="preserve"> כאן מדובר כמובן ברמה של זיכוך פנימי, של טוהר מידות, ושל התעלות והתרוממות בעולם הרוח</w:t>
      </w:r>
      <w:r w:rsidR="00331D27">
        <w:rPr>
          <w:rFonts w:ascii="Narkisim" w:hAnsi="Narkisim"/>
          <w:color w:val="000000"/>
          <w:sz w:val="22"/>
          <w:szCs w:val="22"/>
          <w:rtl/>
        </w:rPr>
        <w:t>.</w:t>
      </w:r>
    </w:p>
    <w:p w14:paraId="2EACA020" w14:textId="29DBCA07"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ולכל אלה אנחנו משוועים, לכל אלה מצפים במקום טהור</w:t>
      </w:r>
      <w:r w:rsidR="00331D27">
        <w:rPr>
          <w:rFonts w:ascii="Narkisim" w:hAnsi="Narkisim"/>
          <w:color w:val="000000"/>
          <w:sz w:val="22"/>
          <w:szCs w:val="22"/>
          <w:rtl/>
        </w:rPr>
        <w:t>.</w:t>
      </w:r>
      <w:r>
        <w:rPr>
          <w:rFonts w:ascii="Narkisim" w:hAnsi="Narkisim"/>
          <w:color w:val="000000"/>
          <w:sz w:val="22"/>
          <w:szCs w:val="22"/>
          <w:rtl/>
        </w:rPr>
        <w:t xml:space="preserve"> מקום בו האוירה לא תועבר ע"י רוחות טומאה למיניהם, מקום בו עולמה של ההלכה מתגשם במלוא עצמתו</w:t>
      </w:r>
      <w:r w:rsidR="00331D27">
        <w:rPr>
          <w:rFonts w:ascii="Narkisim" w:hAnsi="Narkisim"/>
          <w:color w:val="000000"/>
          <w:sz w:val="22"/>
          <w:szCs w:val="22"/>
          <w:rtl/>
        </w:rPr>
        <w:t>.</w:t>
      </w:r>
      <w:r>
        <w:rPr>
          <w:rFonts w:ascii="Narkisim" w:hAnsi="Narkisim"/>
          <w:color w:val="000000"/>
          <w:sz w:val="22"/>
          <w:szCs w:val="22"/>
          <w:rtl/>
        </w:rPr>
        <w:t xml:space="preserve"> מקום בו נרגיש התעלות, התרוממות והזדככות מתוך עמידה לפני השם, גם במסגרת העיסוקים של החול</w:t>
      </w:r>
      <w:r w:rsidR="00331D27">
        <w:rPr>
          <w:rFonts w:ascii="Narkisim" w:hAnsi="Narkisim"/>
          <w:color w:val="000000"/>
          <w:sz w:val="22"/>
          <w:szCs w:val="22"/>
          <w:rtl/>
        </w:rPr>
        <w:t>.</w:t>
      </w:r>
    </w:p>
    <w:p w14:paraId="2F87C10B" w14:textId="1676DC86" w:rsidR="00F30E13" w:rsidRDefault="00F30E13" w:rsidP="008707C0">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מקום טהור יכול להיות אחד משני סוגים: סוג אחד נזכר אצל פר העדה וכל פרים ושעירים שהובא דמם אל הקודש, שזרי</w:t>
      </w:r>
      <w:r w:rsidR="00D915AB">
        <w:rPr>
          <w:rFonts w:ascii="Narkisim" w:hAnsi="Narkisim" w:hint="cs"/>
          <w:color w:val="000000"/>
          <w:sz w:val="22"/>
          <w:szCs w:val="22"/>
          <w:rtl/>
        </w:rPr>
        <w:t>ק</w:t>
      </w:r>
      <w:r>
        <w:rPr>
          <w:rFonts w:ascii="Narkisim" w:hAnsi="Narkisim"/>
          <w:color w:val="000000"/>
          <w:sz w:val="22"/>
          <w:szCs w:val="22"/>
          <w:rtl/>
        </w:rPr>
        <w:t>ת דמם היא לפנים או לפני ולפנים והם אינם נאכלים אלא נשרפים מחוץ לשלש מחנות</w:t>
      </w:r>
      <w:r w:rsidR="008707C0">
        <w:rPr>
          <w:rFonts w:ascii="Narkisim" w:hAnsi="Narkisim" w:hint="cs"/>
          <w:color w:val="000000"/>
          <w:sz w:val="22"/>
          <w:szCs w:val="22"/>
          <w:rtl/>
        </w:rPr>
        <w:t>:</w:t>
      </w:r>
      <w:r>
        <w:rPr>
          <w:rStyle w:val="ab"/>
          <w:color w:val="000000"/>
        </w:rPr>
        <w:footnoteReference w:id="6"/>
      </w:r>
      <w:r>
        <w:rPr>
          <w:rFonts w:ascii="Narkisim" w:hAnsi="Narkisim" w:hint="cs"/>
          <w:color w:val="000000"/>
          <w:sz w:val="22"/>
          <w:szCs w:val="22"/>
          <w:rtl/>
        </w:rPr>
        <w:t xml:space="preserve"> </w:t>
      </w:r>
      <w:r w:rsidR="008707C0">
        <w:rPr>
          <w:rFonts w:ascii="Narkisim" w:hAnsi="Narkisim" w:hint="cs"/>
          <w:color w:val="000000"/>
          <w:sz w:val="22"/>
          <w:szCs w:val="22"/>
          <w:rtl/>
        </w:rPr>
        <w:t>"</w:t>
      </w:r>
      <w:r>
        <w:rPr>
          <w:rFonts w:ascii="Narkisim" w:hAnsi="Narkisim"/>
          <w:color w:val="000000"/>
          <w:sz w:val="22"/>
          <w:szCs w:val="22"/>
          <w:rtl/>
        </w:rPr>
        <w:t>והוציא את כל הפר אל מחוץ למחנה אל מקום</w:t>
      </w:r>
      <w:r>
        <w:rPr>
          <w:rStyle w:val="apple-converted-space"/>
          <w:rFonts w:ascii="Narkisim" w:hAnsi="Narkisim"/>
          <w:color w:val="000000"/>
          <w:sz w:val="22"/>
          <w:szCs w:val="22"/>
          <w:rtl/>
        </w:rPr>
        <w:t> </w:t>
      </w:r>
      <w:r>
        <w:rPr>
          <w:rFonts w:ascii="Narkisim" w:hAnsi="Narkisim"/>
          <w:b/>
          <w:bCs/>
          <w:color w:val="000000"/>
          <w:sz w:val="22"/>
          <w:szCs w:val="22"/>
          <w:rtl/>
        </w:rPr>
        <w:t>טהור</w:t>
      </w:r>
      <w:r>
        <w:rPr>
          <w:rStyle w:val="apple-converted-space"/>
          <w:rFonts w:ascii="Narkisim" w:hAnsi="Narkisim"/>
          <w:color w:val="000000"/>
          <w:sz w:val="22"/>
          <w:szCs w:val="22"/>
          <w:rtl/>
        </w:rPr>
        <w:t> </w:t>
      </w:r>
      <w:r>
        <w:rPr>
          <w:rFonts w:ascii="Narkisim" w:hAnsi="Narkisim"/>
          <w:color w:val="000000"/>
          <w:sz w:val="22"/>
          <w:szCs w:val="22"/>
          <w:rtl/>
        </w:rPr>
        <w:t>אל שפך הדשן ושרף אותו על העצים באש על</w:t>
      </w:r>
      <w:r>
        <w:rPr>
          <w:rStyle w:val="apple-converted-space"/>
          <w:rFonts w:ascii="Narkisim" w:hAnsi="Narkisim"/>
          <w:color w:val="000000"/>
          <w:sz w:val="22"/>
          <w:szCs w:val="22"/>
          <w:rtl/>
        </w:rPr>
        <w:t> </w:t>
      </w:r>
      <w:r>
        <w:rPr>
          <w:rFonts w:ascii="Narkisim" w:hAnsi="Narkisim"/>
          <w:color w:val="000000"/>
          <w:sz w:val="22"/>
          <w:szCs w:val="22"/>
          <w:rtl/>
        </w:rPr>
        <w:t xml:space="preserve"> שפך הדשן יישרף"</w:t>
      </w:r>
      <w:r w:rsidR="00331D27">
        <w:rPr>
          <w:rFonts w:ascii="Narkisim" w:hAnsi="Narkisim"/>
          <w:color w:val="000000"/>
          <w:sz w:val="22"/>
          <w:szCs w:val="22"/>
          <w:rtl/>
        </w:rPr>
        <w:t>.</w:t>
      </w:r>
      <w:r>
        <w:rPr>
          <w:rFonts w:ascii="Narkisim" w:hAnsi="Narkisim"/>
          <w:color w:val="000000"/>
          <w:sz w:val="22"/>
          <w:szCs w:val="22"/>
          <w:rtl/>
        </w:rPr>
        <w:t xml:space="preserve"> כאן מדובר במקום טהור שונה לחלוטין</w:t>
      </w:r>
      <w:r w:rsidR="00331D27">
        <w:rPr>
          <w:rFonts w:ascii="Narkisim" w:hAnsi="Narkisim"/>
          <w:color w:val="000000"/>
          <w:sz w:val="22"/>
          <w:szCs w:val="22"/>
          <w:rtl/>
        </w:rPr>
        <w:t>.</w:t>
      </w:r>
      <w:r>
        <w:rPr>
          <w:rFonts w:ascii="Narkisim" w:hAnsi="Narkisim"/>
          <w:color w:val="000000"/>
          <w:sz w:val="22"/>
          <w:szCs w:val="22"/>
          <w:rtl/>
        </w:rPr>
        <w:t xml:space="preserve"> אומר רש"י</w:t>
      </w:r>
      <w:r>
        <w:rPr>
          <w:rFonts w:ascii="Narkisim" w:hAnsi="Narkisim"/>
          <w:color w:val="000000"/>
          <w:sz w:val="22"/>
          <w:szCs w:val="22"/>
        </w:rPr>
        <w:t>:</w:t>
      </w:r>
    </w:p>
    <w:p w14:paraId="06059F89" w14:textId="521AD044" w:rsidR="00F30E13" w:rsidRDefault="008707C0" w:rsidP="008707C0">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hint="cs"/>
          <w:color w:val="A52A2A"/>
          <w:sz w:val="22"/>
          <w:szCs w:val="22"/>
          <w:rtl/>
        </w:rPr>
        <w:lastRenderedPageBreak/>
        <w:t>"</w:t>
      </w:r>
      <w:r w:rsidR="00F30E13">
        <w:rPr>
          <w:rFonts w:ascii="Narkisim" w:hAnsi="Narkisim" w:cs="Narkisim"/>
          <w:color w:val="A52A2A"/>
          <w:sz w:val="22"/>
          <w:szCs w:val="22"/>
          <w:rtl/>
        </w:rPr>
        <w:t>אל מקום טהור - לפי שיש מחוץ לעיר מקום מוכן לטומאה להשליך אבנים מנוגעות, ולבית הקברות הוצרך לומר במחוץ למחנה זה, שהוא חוץ לעיר</w:t>
      </w:r>
      <w:r w:rsidR="00F30E13">
        <w:rPr>
          <w:rFonts w:ascii="Narkisim" w:hAnsi="Narkisim" w:cs="Narkisim" w:hint="cs"/>
          <w:color w:val="A52A2A"/>
          <w:sz w:val="22"/>
          <w:szCs w:val="22"/>
          <w:rtl/>
        </w:rPr>
        <w:t>,</w:t>
      </w:r>
      <w:r w:rsidR="00F30E13">
        <w:rPr>
          <w:rStyle w:val="ab"/>
          <w:color w:val="A52A2A"/>
          <w:rtl/>
        </w:rPr>
        <w:footnoteReference w:id="7"/>
      </w:r>
      <w:r w:rsidR="00F30E13">
        <w:rPr>
          <w:rFonts w:ascii="Narkisim" w:hAnsi="Narkisim" w:cs="Narkisim" w:hint="cs"/>
          <w:color w:val="A52A2A"/>
          <w:sz w:val="22"/>
          <w:szCs w:val="22"/>
          <w:rtl/>
        </w:rPr>
        <w:t xml:space="preserve"> </w:t>
      </w:r>
      <w:r w:rsidR="00F30E13">
        <w:rPr>
          <w:rFonts w:ascii="Narkisim" w:hAnsi="Narkisim" w:cs="Narkisim"/>
          <w:color w:val="A52A2A"/>
          <w:sz w:val="22"/>
          <w:szCs w:val="22"/>
          <w:rtl/>
        </w:rPr>
        <w:t>שיהא המקום טהור, כמו שפירשוהו רבותינו במסכת יומא ובסנהדרין</w:t>
      </w:r>
      <w:r>
        <w:rPr>
          <w:rFonts w:ascii="Narkisim" w:hAnsi="Narkisim" w:cs="Narkisim" w:hint="cs"/>
          <w:color w:val="A52A2A"/>
          <w:sz w:val="22"/>
          <w:szCs w:val="22"/>
          <w:rtl/>
        </w:rPr>
        <w:t>"</w:t>
      </w:r>
      <w:r>
        <w:rPr>
          <w:rFonts w:ascii="Narkisim" w:hAnsi="Narkisim" w:cs="Narkisim"/>
          <w:color w:val="A52A2A"/>
          <w:sz w:val="22"/>
          <w:szCs w:val="22"/>
          <w:rtl/>
        </w:rPr>
        <w:tab/>
      </w:r>
      <w:r w:rsidR="00F30E13" w:rsidRPr="008707C0">
        <w:rPr>
          <w:rFonts w:ascii="Narkisim" w:hAnsi="Narkisim" w:cs="Narkisim"/>
          <w:color w:val="A52A2A"/>
          <w:sz w:val="18"/>
          <w:szCs w:val="18"/>
          <w:rtl/>
        </w:rPr>
        <w:t>(רש"י על ויקרא ד</w:t>
      </w:r>
      <w:r w:rsidRPr="008707C0">
        <w:rPr>
          <w:rFonts w:ascii="Narkisim" w:hAnsi="Narkisim" w:cs="Narkisim"/>
          <w:color w:val="A52A2A"/>
          <w:sz w:val="18"/>
          <w:szCs w:val="18"/>
          <w:rtl/>
        </w:rPr>
        <w:t>'</w:t>
      </w:r>
      <w:r w:rsidR="00F30E13" w:rsidRPr="008707C0">
        <w:rPr>
          <w:rFonts w:ascii="Narkisim" w:hAnsi="Narkisim" w:cs="Narkisim"/>
          <w:color w:val="A52A2A"/>
          <w:sz w:val="18"/>
          <w:szCs w:val="18"/>
          <w:rtl/>
        </w:rPr>
        <w:t>, יב)</w:t>
      </w:r>
      <w:r>
        <w:rPr>
          <w:rFonts w:ascii="Narkisim" w:hAnsi="Narkisim" w:cs="Narkisim" w:hint="cs"/>
          <w:color w:val="A52A2A"/>
          <w:sz w:val="22"/>
          <w:szCs w:val="22"/>
          <w:rtl/>
        </w:rPr>
        <w:t>.</w:t>
      </w:r>
    </w:p>
    <w:p w14:paraId="20C60AC3" w14:textId="51D65B43"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לפנינו, אם כן, בדיוק אותו ביטוי: "מקום טהור", אבל מדובר בדבר שונה לחלוטין, הן מבחינה טופוגרפית, הן מבחינה הלכתית, ובעיקר לגבינו שונה מבחינה ערכית</w:t>
      </w:r>
      <w:r w:rsidR="00331D27">
        <w:rPr>
          <w:rFonts w:ascii="Narkisim" w:hAnsi="Narkisim"/>
          <w:color w:val="000000"/>
          <w:sz w:val="22"/>
          <w:szCs w:val="22"/>
          <w:rtl/>
        </w:rPr>
        <w:t>.</w:t>
      </w:r>
      <w:r>
        <w:rPr>
          <w:rFonts w:ascii="Narkisim" w:hAnsi="Narkisim"/>
          <w:color w:val="000000"/>
          <w:sz w:val="22"/>
          <w:szCs w:val="22"/>
          <w:rtl/>
        </w:rPr>
        <w:t xml:space="preserve"> המקום הטהור של פרשת שמיני הוא בתוך מחנה ישראל ואילו המקום הטהור של פרים ושעירים הנשרפים הוא מחוץ לעיר, חוץ לג</w:t>
      </w:r>
      <w:r w:rsidR="008707C0">
        <w:rPr>
          <w:rFonts w:ascii="Narkisim" w:hAnsi="Narkisim"/>
          <w:color w:val="000000"/>
          <w:sz w:val="22"/>
          <w:szCs w:val="22"/>
          <w:rtl/>
        </w:rPr>
        <w:t>'</w:t>
      </w:r>
      <w:r>
        <w:rPr>
          <w:rFonts w:ascii="Narkisim" w:hAnsi="Narkisim"/>
          <w:color w:val="000000"/>
          <w:sz w:val="22"/>
          <w:szCs w:val="22"/>
          <w:rtl/>
        </w:rPr>
        <w:t xml:space="preserve"> מחנות</w:t>
      </w:r>
      <w:r w:rsidR="00331D27">
        <w:rPr>
          <w:rFonts w:ascii="Narkisim" w:hAnsi="Narkisim"/>
          <w:color w:val="000000"/>
          <w:sz w:val="22"/>
          <w:szCs w:val="22"/>
          <w:rtl/>
        </w:rPr>
        <w:t>.</w:t>
      </w:r>
    </w:p>
    <w:p w14:paraId="689792F6" w14:textId="75675888"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המקום הטהור הראשון הוא מקום בו אוכלים קדשים קלים ומעשר שני, ואילו המקום הטהור השני אינו אלא פינה טהורה לצד איזו מזבלה</w:t>
      </w:r>
      <w:r w:rsidR="00331D27">
        <w:rPr>
          <w:rFonts w:ascii="Narkisim" w:hAnsi="Narkisim"/>
          <w:color w:val="000000"/>
          <w:sz w:val="22"/>
          <w:szCs w:val="22"/>
          <w:rtl/>
        </w:rPr>
        <w:t>.</w:t>
      </w:r>
      <w:r>
        <w:rPr>
          <w:rFonts w:ascii="Narkisim" w:hAnsi="Narkisim"/>
          <w:color w:val="000000"/>
          <w:sz w:val="22"/>
          <w:szCs w:val="22"/>
          <w:rtl/>
        </w:rPr>
        <w:t xml:space="preserve"> יש גרוטאות של אבנים מנוגעות בצד אחד, בצד השני יש איזה בית קברות, ובין האבנים המנוגעות לבין הקברים יש איזה מקום טהור </w:t>
      </w:r>
      <w:r w:rsidR="00AE1E63">
        <w:rPr>
          <w:rFonts w:ascii="Narkisim" w:hAnsi="Narkisim" w:hint="cs"/>
          <w:color w:val="000000"/>
          <w:sz w:val="22"/>
          <w:szCs w:val="22"/>
          <w:rtl/>
        </w:rPr>
        <w:t>ו</w:t>
      </w:r>
      <w:r>
        <w:rPr>
          <w:rFonts w:ascii="Narkisim" w:hAnsi="Narkisim"/>
          <w:color w:val="000000"/>
          <w:sz w:val="22"/>
          <w:szCs w:val="22"/>
          <w:rtl/>
        </w:rPr>
        <w:t>שם ניתן לשרוף פרים ושעירים הנשרפים</w:t>
      </w:r>
      <w:r w:rsidR="00331D27">
        <w:rPr>
          <w:rFonts w:ascii="Narkisim" w:hAnsi="Narkisim"/>
          <w:color w:val="000000"/>
          <w:sz w:val="22"/>
          <w:szCs w:val="22"/>
          <w:rtl/>
        </w:rPr>
        <w:t>.</w:t>
      </w:r>
    </w:p>
    <w:p w14:paraId="19EDC315" w14:textId="34A9E238" w:rsidR="00F30E13" w:rsidRDefault="00F30E13" w:rsidP="00AE1E63">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השוני אינו רק טופוגרפי והלכתי אלא נוגע לעצם התפיסה באיזו טהרה מדובר, ונקודה זו נוגעת ללב ליבה של תפיסתנו והבנתנו לגבי ירושלים כמקום קדוש</w:t>
      </w:r>
      <w:r w:rsidR="00331D27">
        <w:rPr>
          <w:rFonts w:ascii="Narkisim" w:hAnsi="Narkisim"/>
          <w:color w:val="000000"/>
          <w:sz w:val="22"/>
          <w:szCs w:val="22"/>
          <w:rtl/>
        </w:rPr>
        <w:t>.</w:t>
      </w:r>
      <w:r>
        <w:rPr>
          <w:rFonts w:ascii="Narkisim" w:hAnsi="Narkisim"/>
          <w:color w:val="000000"/>
          <w:sz w:val="22"/>
          <w:szCs w:val="22"/>
          <w:rtl/>
        </w:rPr>
        <w:t xml:space="preserve"> ישנן שני סוגי טהרה</w:t>
      </w:r>
      <w:r w:rsidR="00331D27">
        <w:rPr>
          <w:rFonts w:ascii="Narkisim" w:hAnsi="Narkisim"/>
          <w:color w:val="000000"/>
          <w:sz w:val="22"/>
          <w:szCs w:val="22"/>
          <w:rtl/>
        </w:rPr>
        <w:t>.</w:t>
      </w:r>
      <w:r>
        <w:rPr>
          <w:rFonts w:ascii="Narkisim" w:hAnsi="Narkisim"/>
          <w:color w:val="000000"/>
          <w:sz w:val="22"/>
          <w:szCs w:val="22"/>
          <w:rtl/>
        </w:rPr>
        <w:t xml:space="preserve"> האחת, אם נרצה, היא טהרה של אומות העולם</w:t>
      </w:r>
      <w:r w:rsidR="00331D27">
        <w:rPr>
          <w:rFonts w:ascii="Narkisim" w:hAnsi="Narkisim"/>
          <w:color w:val="000000"/>
          <w:sz w:val="22"/>
          <w:szCs w:val="22"/>
          <w:rtl/>
        </w:rPr>
        <w:t>.</w:t>
      </w:r>
      <w:r>
        <w:rPr>
          <w:rFonts w:ascii="Narkisim" w:hAnsi="Narkisim"/>
          <w:color w:val="000000"/>
          <w:sz w:val="22"/>
          <w:szCs w:val="22"/>
          <w:rtl/>
        </w:rPr>
        <w:t xml:space="preserve"> גוי איננו מקבל טומאה</w:t>
      </w:r>
      <w:r w:rsidR="00331D27">
        <w:rPr>
          <w:rFonts w:ascii="Narkisim" w:hAnsi="Narkisim"/>
          <w:color w:val="000000"/>
          <w:sz w:val="22"/>
          <w:szCs w:val="22"/>
          <w:rtl/>
        </w:rPr>
        <w:t>.</w:t>
      </w:r>
      <w:r>
        <w:rPr>
          <w:rFonts w:ascii="Narkisim" w:hAnsi="Narkisim"/>
          <w:color w:val="000000"/>
          <w:sz w:val="22"/>
          <w:szCs w:val="22"/>
          <w:rtl/>
        </w:rPr>
        <w:t xml:space="preserve"> הוא אינו נטמא בטומאה היוצאת מגופו</w:t>
      </w:r>
      <w:r w:rsidR="00331D27">
        <w:rPr>
          <w:rFonts w:ascii="Narkisim" w:hAnsi="Narkisim"/>
          <w:color w:val="000000"/>
          <w:sz w:val="22"/>
          <w:szCs w:val="22"/>
          <w:rtl/>
        </w:rPr>
        <w:t>.</w:t>
      </w:r>
      <w:r>
        <w:rPr>
          <w:rFonts w:ascii="Narkisim" w:hAnsi="Narkisim"/>
          <w:color w:val="000000"/>
          <w:sz w:val="22"/>
          <w:szCs w:val="22"/>
          <w:rtl/>
        </w:rPr>
        <w:t xml:space="preserve"> הוא יכול לנגוע ואף להתחבק עם מת - ואינו נטמא</w:t>
      </w:r>
      <w:r w:rsidR="00331D27">
        <w:rPr>
          <w:rFonts w:ascii="Narkisim" w:hAnsi="Narkisim"/>
          <w:color w:val="000000"/>
          <w:sz w:val="22"/>
          <w:szCs w:val="22"/>
          <w:rtl/>
        </w:rPr>
        <w:t>.</w:t>
      </w:r>
      <w:r>
        <w:rPr>
          <w:rFonts w:ascii="Narkisim" w:hAnsi="Narkisim"/>
          <w:color w:val="000000"/>
          <w:sz w:val="22"/>
          <w:szCs w:val="22"/>
          <w:rtl/>
        </w:rPr>
        <w:t xml:space="preserve"> הוא אינו שייך לטומאה ואינו מהוה מקור לטומאה (פרט למת גוי)</w:t>
      </w:r>
      <w:r w:rsidR="00331D27">
        <w:rPr>
          <w:rFonts w:ascii="Narkisim" w:hAnsi="Narkisim"/>
          <w:color w:val="000000"/>
          <w:sz w:val="22"/>
          <w:szCs w:val="22"/>
          <w:rtl/>
        </w:rPr>
        <w:t>.</w:t>
      </w:r>
      <w:r>
        <w:rPr>
          <w:rFonts w:ascii="Narkisim" w:hAnsi="Narkisim"/>
          <w:color w:val="000000"/>
          <w:sz w:val="22"/>
          <w:szCs w:val="22"/>
          <w:rtl/>
        </w:rPr>
        <w:t xml:space="preserve"> גויה יכולה לראות דם מכאן ועד להודעה חדשה ולא נטמאת כלל ועיקר</w:t>
      </w:r>
      <w:r w:rsidR="00331D27">
        <w:rPr>
          <w:rFonts w:ascii="Narkisim" w:hAnsi="Narkisim"/>
          <w:color w:val="000000"/>
          <w:sz w:val="22"/>
          <w:szCs w:val="22"/>
          <w:rtl/>
        </w:rPr>
        <w:t>.</w:t>
      </w:r>
      <w:r>
        <w:rPr>
          <w:rFonts w:ascii="Narkisim" w:hAnsi="Narkisim"/>
          <w:color w:val="000000"/>
          <w:sz w:val="22"/>
          <w:szCs w:val="22"/>
          <w:rtl/>
        </w:rPr>
        <w:t xml:space="preserve"> חז"ל מסבירים בגמרא בנזיר: "והזה הטהור על הטמא </w:t>
      </w:r>
      <w:r w:rsidRPr="00AE1E63">
        <w:rPr>
          <w:rFonts w:ascii="Narkisim" w:hAnsi="Narkisim"/>
          <w:color w:val="000000"/>
          <w:sz w:val="18"/>
          <w:szCs w:val="18"/>
          <w:rtl/>
        </w:rPr>
        <w:t>(במדבר י"ט, יט)</w:t>
      </w:r>
      <w:r w:rsidR="00AE1E63">
        <w:rPr>
          <w:rFonts w:ascii="Narkisim" w:hAnsi="Narkisim"/>
          <w:color w:val="000000"/>
          <w:sz w:val="22"/>
          <w:szCs w:val="22"/>
          <w:rtl/>
        </w:rPr>
        <w:t xml:space="preserve"> </w:t>
      </w:r>
      <w:r w:rsidR="00AE1E63">
        <w:rPr>
          <w:rFonts w:ascii="Narkisim" w:hAnsi="Narkisim" w:hint="cs"/>
          <w:color w:val="000000"/>
          <w:sz w:val="22"/>
          <w:szCs w:val="22"/>
          <w:rtl/>
        </w:rPr>
        <w:t>-</w:t>
      </w:r>
      <w:r w:rsidR="00AE1E63">
        <w:rPr>
          <w:rFonts w:ascii="Narkisim" w:hAnsi="Narkisim"/>
          <w:color w:val="000000"/>
          <w:sz w:val="22"/>
          <w:szCs w:val="22"/>
          <w:rtl/>
        </w:rPr>
        <w:t xml:space="preserve"> </w:t>
      </w:r>
      <w:r>
        <w:rPr>
          <w:rFonts w:ascii="Narkisim" w:hAnsi="Narkisim"/>
          <w:color w:val="000000"/>
          <w:sz w:val="22"/>
          <w:szCs w:val="22"/>
          <w:rtl/>
        </w:rPr>
        <w:t>כל שיש לו טהרה יש לו טומאה וכל שאין לו טהרה אין לו טומאה"</w:t>
      </w:r>
      <w:r w:rsidR="00AE1E63">
        <w:rPr>
          <w:rFonts w:ascii="Narkisim" w:hAnsi="Narkisim" w:hint="cs"/>
          <w:color w:val="000000"/>
          <w:sz w:val="22"/>
          <w:szCs w:val="22"/>
          <w:rtl/>
        </w:rPr>
        <w:t xml:space="preserve"> </w:t>
      </w:r>
      <w:r w:rsidR="00AE1E63" w:rsidRPr="00AE1E63">
        <w:rPr>
          <w:rFonts w:ascii="Narkisim" w:hAnsi="Narkisim"/>
          <w:color w:val="000000"/>
          <w:sz w:val="18"/>
          <w:szCs w:val="18"/>
          <w:rtl/>
        </w:rPr>
        <w:t>(סא ע"ב)</w:t>
      </w:r>
      <w:r w:rsidR="00331D27">
        <w:rPr>
          <w:rFonts w:ascii="Narkisim" w:hAnsi="Narkisim"/>
          <w:color w:val="000000"/>
          <w:sz w:val="22"/>
          <w:szCs w:val="22"/>
          <w:rtl/>
        </w:rPr>
        <w:t>.</w:t>
      </w:r>
      <w:r>
        <w:rPr>
          <w:rFonts w:ascii="Narkisim" w:hAnsi="Narkisim"/>
          <w:color w:val="000000"/>
          <w:sz w:val="22"/>
          <w:szCs w:val="22"/>
          <w:rtl/>
        </w:rPr>
        <w:t xml:space="preserve"> טהרתו של הגוי לא נובעת מכך שהוא נמצא בעולם החשוף לטומאה, מתמודד עם ט</w:t>
      </w:r>
      <w:r w:rsidR="00AE1E63">
        <w:rPr>
          <w:rFonts w:ascii="Narkisim" w:hAnsi="Narkisim" w:hint="cs"/>
          <w:color w:val="000000"/>
          <w:sz w:val="22"/>
          <w:szCs w:val="22"/>
          <w:rtl/>
        </w:rPr>
        <w:t>ו</w:t>
      </w:r>
      <w:r>
        <w:rPr>
          <w:rFonts w:ascii="Narkisim" w:hAnsi="Narkisim"/>
          <w:color w:val="000000"/>
          <w:sz w:val="22"/>
          <w:szCs w:val="22"/>
          <w:rtl/>
        </w:rPr>
        <w:t>מאה ומתעלה הימנה</w:t>
      </w:r>
      <w:r w:rsidR="00331D27">
        <w:rPr>
          <w:rFonts w:ascii="Narkisim" w:hAnsi="Narkisim"/>
          <w:color w:val="000000"/>
          <w:sz w:val="22"/>
          <w:szCs w:val="22"/>
          <w:rtl/>
        </w:rPr>
        <w:t>.</w:t>
      </w:r>
      <w:r>
        <w:rPr>
          <w:rFonts w:ascii="Narkisim" w:hAnsi="Narkisim"/>
          <w:color w:val="000000"/>
          <w:sz w:val="22"/>
          <w:szCs w:val="22"/>
          <w:rtl/>
        </w:rPr>
        <w:t xml:space="preserve"> רמת קיומו היא רמה שלגביה המושג ההלכתי והערכי של טומאה וטהרה פשוט איננו נוגע</w:t>
      </w:r>
      <w:r w:rsidR="00331D27">
        <w:rPr>
          <w:rFonts w:ascii="Narkisim" w:hAnsi="Narkisim"/>
          <w:color w:val="000000"/>
          <w:sz w:val="22"/>
          <w:szCs w:val="22"/>
          <w:rtl/>
        </w:rPr>
        <w:t>.</w:t>
      </w:r>
      <w:r>
        <w:rPr>
          <w:rFonts w:ascii="Narkisim" w:hAnsi="Narkisim"/>
          <w:color w:val="000000"/>
          <w:sz w:val="22"/>
          <w:szCs w:val="22"/>
          <w:rtl/>
        </w:rPr>
        <w:t xml:space="preserve"> שייכים בו אמנם ערכים של משפט, מוסר, צדק, אהבת ה</w:t>
      </w:r>
      <w:r w:rsidR="008707C0">
        <w:rPr>
          <w:rFonts w:ascii="Narkisim" w:hAnsi="Narkisim"/>
          <w:color w:val="000000"/>
          <w:sz w:val="22"/>
          <w:szCs w:val="22"/>
          <w:rtl/>
        </w:rPr>
        <w:t>'</w:t>
      </w:r>
      <w:r>
        <w:rPr>
          <w:rFonts w:ascii="Narkisim" w:hAnsi="Narkisim"/>
          <w:color w:val="000000"/>
          <w:sz w:val="22"/>
          <w:szCs w:val="22"/>
          <w:rtl/>
        </w:rPr>
        <w:t xml:space="preserve"> ויראת השם, אבל אותה רמה של טומאה וטהרה - לזה הוא לא שייך</w:t>
      </w:r>
      <w:r w:rsidR="00331D27">
        <w:rPr>
          <w:rFonts w:ascii="Narkisim" w:hAnsi="Narkisim"/>
          <w:color w:val="000000"/>
          <w:sz w:val="22"/>
          <w:szCs w:val="22"/>
          <w:rtl/>
        </w:rPr>
        <w:t>.</w:t>
      </w:r>
      <w:r>
        <w:rPr>
          <w:rFonts w:ascii="Narkisim" w:hAnsi="Narkisim"/>
          <w:color w:val="000000"/>
          <w:sz w:val="22"/>
          <w:szCs w:val="22"/>
          <w:rtl/>
        </w:rPr>
        <w:t xml:space="preserve"> אין לו טומאה ואין לו טהרה</w:t>
      </w:r>
      <w:r w:rsidR="00331D27">
        <w:rPr>
          <w:rFonts w:ascii="Narkisim" w:hAnsi="Narkisim"/>
          <w:color w:val="000000"/>
          <w:sz w:val="22"/>
          <w:szCs w:val="22"/>
          <w:rtl/>
        </w:rPr>
        <w:t>.</w:t>
      </w:r>
    </w:p>
    <w:p w14:paraId="5161BCB1" w14:textId="2D0D47DA"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למי שייכת טומאה וטהרה? - לכנסת ישראל</w:t>
      </w:r>
      <w:r w:rsidR="00331D27">
        <w:rPr>
          <w:rFonts w:ascii="Narkisim" w:hAnsi="Narkisim"/>
          <w:color w:val="000000"/>
          <w:sz w:val="22"/>
          <w:szCs w:val="22"/>
          <w:rtl/>
        </w:rPr>
        <w:t>.</w:t>
      </w:r>
      <w:r>
        <w:rPr>
          <w:rFonts w:ascii="Narkisim" w:hAnsi="Narkisim"/>
          <w:color w:val="000000"/>
          <w:sz w:val="22"/>
          <w:szCs w:val="22"/>
          <w:rtl/>
        </w:rPr>
        <w:t xml:space="preserve"> אלה מטמאים ומיטמאים</w:t>
      </w:r>
      <w:r w:rsidR="00331D27">
        <w:rPr>
          <w:rFonts w:ascii="Narkisim" w:hAnsi="Narkisim"/>
          <w:color w:val="000000"/>
          <w:sz w:val="22"/>
          <w:szCs w:val="22"/>
          <w:rtl/>
        </w:rPr>
        <w:t>.</w:t>
      </w:r>
      <w:r>
        <w:rPr>
          <w:rFonts w:ascii="Narkisim" w:hAnsi="Narkisim"/>
          <w:color w:val="000000"/>
          <w:sz w:val="22"/>
          <w:szCs w:val="22"/>
          <w:rtl/>
        </w:rPr>
        <w:t xml:space="preserve"> הם חיים </w:t>
      </w:r>
      <w:r w:rsidR="0080130D">
        <w:rPr>
          <w:rFonts w:ascii="Narkisim" w:hAnsi="Narkisim" w:hint="cs"/>
          <w:color w:val="000000"/>
          <w:sz w:val="22"/>
          <w:szCs w:val="22"/>
          <w:rtl/>
        </w:rPr>
        <w:t>בספירה</w:t>
      </w:r>
      <w:r>
        <w:rPr>
          <w:rFonts w:ascii="Narkisim" w:hAnsi="Narkisim"/>
          <w:color w:val="000000"/>
          <w:sz w:val="22"/>
          <w:szCs w:val="22"/>
          <w:rtl/>
        </w:rPr>
        <w:t xml:space="preserve"> רוחנית שיש לגביה מושגים של התעלות ומתוך כך טהרתם של ישראל - "לפני ה</w:t>
      </w:r>
      <w:r w:rsidR="008707C0">
        <w:rPr>
          <w:rFonts w:ascii="Narkisim" w:hAnsi="Narkisim"/>
          <w:color w:val="000000"/>
          <w:sz w:val="22"/>
          <w:szCs w:val="22"/>
          <w:rtl/>
        </w:rPr>
        <w:t>'</w:t>
      </w:r>
      <w:r>
        <w:rPr>
          <w:rFonts w:ascii="Narkisim" w:hAnsi="Narkisim"/>
          <w:color w:val="000000"/>
          <w:sz w:val="22"/>
          <w:szCs w:val="22"/>
          <w:rtl/>
        </w:rPr>
        <w:t xml:space="preserve"> תטהרו" </w:t>
      </w:r>
      <w:r>
        <w:rPr>
          <w:rFonts w:ascii="Narkisim" w:hAnsi="Narkisim"/>
          <w:color w:val="000000"/>
          <w:sz w:val="22"/>
          <w:szCs w:val="22"/>
          <w:rtl/>
        </w:rPr>
        <w:t>- איננה ניתוק של מושגי טומאה וטהרה, מעין טהרה של תת-טומאה, אלא זו טהרה של התעלות, התרוממות והתנשאות כתוצאה מהתמודדות עם עולם הטומאה והתגברות עליו, ויצירת עולמות של טהרה שהם מעבר לטומאה</w:t>
      </w:r>
      <w:r w:rsidR="00331D27">
        <w:rPr>
          <w:rFonts w:ascii="Narkisim" w:hAnsi="Narkisim"/>
          <w:color w:val="000000"/>
          <w:sz w:val="22"/>
          <w:szCs w:val="22"/>
          <w:rtl/>
        </w:rPr>
        <w:t>.</w:t>
      </w:r>
    </w:p>
    <w:p w14:paraId="2D90B7C1" w14:textId="57774000"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כשם שראינו שני סוגי טהרה בבני אדם, כך גם כן בעולם הדומם, ברובד של מקבלי הטומאה, גם שם ישנם שני סוגי טהרה: עפר איננו מקבל טומאה, סתם אבן איננה מקבלת טומאה, וכל מה שאינו שייך איכשהו לעולמו של היהודי, כל הדברים שאינם אוכלים ואינם כלים - אלו אינם מקבלים טומאה</w:t>
      </w:r>
      <w:r w:rsidR="00331D27">
        <w:rPr>
          <w:rFonts w:ascii="Narkisim" w:hAnsi="Narkisim"/>
          <w:color w:val="000000"/>
          <w:sz w:val="22"/>
          <w:szCs w:val="22"/>
          <w:rtl/>
        </w:rPr>
        <w:t>.</w:t>
      </w:r>
      <w:r>
        <w:rPr>
          <w:rFonts w:ascii="Narkisim" w:hAnsi="Narkisim"/>
          <w:color w:val="000000"/>
          <w:sz w:val="22"/>
          <w:szCs w:val="22"/>
          <w:rtl/>
        </w:rPr>
        <w:t xml:space="preserve"> אלו אינם מספיק שייכים מבחינה תרבותית וחברתית בכדי שייכנסו לעולם הטומאה</w:t>
      </w:r>
      <w:r w:rsidR="00331D27">
        <w:rPr>
          <w:rFonts w:ascii="Narkisim" w:hAnsi="Narkisim"/>
          <w:color w:val="000000"/>
          <w:sz w:val="22"/>
          <w:szCs w:val="22"/>
          <w:rtl/>
        </w:rPr>
        <w:t>.</w:t>
      </w:r>
      <w:r>
        <w:rPr>
          <w:rFonts w:ascii="Narkisim" w:hAnsi="Narkisim"/>
          <w:color w:val="000000"/>
          <w:sz w:val="22"/>
          <w:szCs w:val="22"/>
          <w:rtl/>
        </w:rPr>
        <w:t xml:space="preserve"> הם נטולי משמעות וערך</w:t>
      </w:r>
      <w:r w:rsidR="00331D27">
        <w:rPr>
          <w:rFonts w:ascii="Narkisim" w:hAnsi="Narkisim"/>
          <w:color w:val="000000"/>
          <w:sz w:val="22"/>
          <w:szCs w:val="22"/>
          <w:rtl/>
        </w:rPr>
        <w:t>.</w:t>
      </w:r>
      <w:r>
        <w:rPr>
          <w:rFonts w:ascii="Narkisim" w:hAnsi="Narkisim"/>
          <w:color w:val="000000"/>
          <w:sz w:val="22"/>
          <w:szCs w:val="22"/>
          <w:rtl/>
        </w:rPr>
        <w:t xml:space="preserve"> סתם זבל לא מקבל טומאה</w:t>
      </w:r>
      <w:r w:rsidR="00331D27">
        <w:rPr>
          <w:rFonts w:ascii="Narkisim" w:hAnsi="Narkisim"/>
          <w:color w:val="000000"/>
          <w:sz w:val="22"/>
          <w:szCs w:val="22"/>
          <w:rtl/>
        </w:rPr>
        <w:t>.</w:t>
      </w:r>
    </w:p>
    <w:p w14:paraId="23E63EB5" w14:textId="4DC6E096"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מצד שני, ישנה טהרה של דברים שבהחלט שייכים, חפצים משוכללים ומפותחים, כגון כלים לסוגיהם - אלה טהורים לא מפני שאינם חשופים ואינם שייכים, לא מפני שהם תת-טומאה, אלא מפני שחרף היותם שייכים יש מי שדואג לכך שלא יטמאו, או אם נטמאו דואג לקיים בהם: "ובאו במים וטהרו</w:t>
      </w:r>
      <w:r>
        <w:rPr>
          <w:rFonts w:ascii="Narkisim" w:hAnsi="Narkisim"/>
          <w:color w:val="000000"/>
          <w:sz w:val="22"/>
          <w:szCs w:val="22"/>
        </w:rPr>
        <w:t>"</w:t>
      </w:r>
      <w:r w:rsidR="00331D27">
        <w:rPr>
          <w:rFonts w:ascii="Narkisim" w:hAnsi="Narkisim"/>
          <w:color w:val="000000"/>
          <w:sz w:val="22"/>
          <w:szCs w:val="22"/>
          <w:rtl/>
        </w:rPr>
        <w:t>.</w:t>
      </w:r>
    </w:p>
    <w:p w14:paraId="53006631" w14:textId="3CC151F6"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אם כן, לגבי אנשים ולגבי חפצים, כך גם לגבי מקומות, ואם נרצה - כך גם לגבי מעמדנו ומעמד ירושלים</w:t>
      </w:r>
      <w:r w:rsidR="00331D27">
        <w:rPr>
          <w:rFonts w:ascii="Narkisim" w:hAnsi="Narkisim"/>
          <w:color w:val="000000"/>
          <w:sz w:val="22"/>
          <w:szCs w:val="22"/>
          <w:rtl/>
        </w:rPr>
        <w:t>.</w:t>
      </w:r>
    </w:p>
    <w:p w14:paraId="515D47BB" w14:textId="7F76F456"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יש מקום טהור מחוץ למחנה, אשר פשר טהרתו אינו אלא הנתק שבו</w:t>
      </w:r>
      <w:r w:rsidR="00331D27">
        <w:rPr>
          <w:rFonts w:ascii="Narkisim" w:hAnsi="Narkisim"/>
          <w:color w:val="000000"/>
          <w:sz w:val="22"/>
          <w:szCs w:val="22"/>
          <w:rtl/>
        </w:rPr>
        <w:t>.</w:t>
      </w:r>
      <w:r>
        <w:rPr>
          <w:rFonts w:ascii="Narkisim" w:hAnsi="Narkisim"/>
          <w:color w:val="000000"/>
          <w:sz w:val="22"/>
          <w:szCs w:val="22"/>
          <w:rtl/>
        </w:rPr>
        <w:t xml:space="preserve"> הוא לא שייך למרחבי החיים שבתוך המחנה</w:t>
      </w:r>
      <w:r w:rsidR="00331D27">
        <w:rPr>
          <w:rFonts w:ascii="Narkisim" w:hAnsi="Narkisim"/>
          <w:color w:val="000000"/>
          <w:sz w:val="22"/>
          <w:szCs w:val="22"/>
          <w:rtl/>
        </w:rPr>
        <w:t>.</w:t>
      </w:r>
      <w:r>
        <w:rPr>
          <w:rFonts w:ascii="Narkisim" w:hAnsi="Narkisim"/>
          <w:color w:val="000000"/>
          <w:sz w:val="22"/>
          <w:szCs w:val="22"/>
          <w:rtl/>
        </w:rPr>
        <w:t xml:space="preserve"> ישנם שטחים שכוחי א-ל, בהם ישנה איזו מזבלה שאף אדם אינו רוצה לגור במחיצתה, שם זורקים אבנים מנוגעות, שם בונים בית קברות - זהו המקום הטהור של מחוץ למחנה</w:t>
      </w:r>
      <w:r w:rsidR="00331D27">
        <w:rPr>
          <w:rFonts w:ascii="Narkisim" w:hAnsi="Narkisim"/>
          <w:color w:val="000000"/>
          <w:sz w:val="22"/>
          <w:szCs w:val="22"/>
          <w:rtl/>
        </w:rPr>
        <w:t>.</w:t>
      </w:r>
      <w:r>
        <w:rPr>
          <w:rFonts w:ascii="Narkisim" w:hAnsi="Narkisim"/>
          <w:color w:val="000000"/>
          <w:sz w:val="22"/>
          <w:szCs w:val="22"/>
          <w:rtl/>
        </w:rPr>
        <w:t xml:space="preserve"> מרחקים מנותקים, מרוחקים, מתועבים, חשוכים ואפלים</w:t>
      </w:r>
      <w:r w:rsidR="00331D27">
        <w:rPr>
          <w:rFonts w:ascii="Narkisim" w:hAnsi="Narkisim"/>
          <w:color w:val="000000"/>
          <w:sz w:val="22"/>
          <w:szCs w:val="22"/>
          <w:rtl/>
        </w:rPr>
        <w:t>.</w:t>
      </w:r>
      <w:r>
        <w:rPr>
          <w:rFonts w:ascii="Narkisim" w:hAnsi="Narkisim"/>
          <w:color w:val="000000"/>
          <w:sz w:val="22"/>
          <w:szCs w:val="22"/>
          <w:rtl/>
        </w:rPr>
        <w:t xml:space="preserve"> זאת הטהרה של "גולמי אבנים", של מי שאין לו טומאה, שאיננו שייך לאותו עולם גדול ונפלא של טומאה וטהרה</w:t>
      </w:r>
      <w:r w:rsidR="00331D27">
        <w:rPr>
          <w:rFonts w:ascii="Narkisim" w:hAnsi="Narkisim"/>
          <w:color w:val="000000"/>
          <w:sz w:val="22"/>
          <w:szCs w:val="22"/>
          <w:rtl/>
        </w:rPr>
        <w:t>.</w:t>
      </w:r>
      <w:r>
        <w:rPr>
          <w:rFonts w:ascii="Narkisim" w:hAnsi="Narkisim"/>
          <w:color w:val="000000"/>
          <w:sz w:val="22"/>
          <w:szCs w:val="22"/>
          <w:rtl/>
        </w:rPr>
        <w:t xml:space="preserve"> זהו "מחוץ למחנה", זאת הטהרה של אומות העולם, שאינם מקבלים טומאה</w:t>
      </w:r>
      <w:r w:rsidR="00331D27">
        <w:rPr>
          <w:rFonts w:ascii="Narkisim" w:hAnsi="Narkisim"/>
          <w:color w:val="000000"/>
          <w:sz w:val="22"/>
          <w:szCs w:val="22"/>
          <w:rtl/>
        </w:rPr>
        <w:t>.</w:t>
      </w:r>
    </w:p>
    <w:p w14:paraId="0295BA49" w14:textId="2AA14E8D" w:rsidR="00F30E13" w:rsidRDefault="00F30E13" w:rsidP="006D28F2">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אבל המקום הטהור של "בתוך המחנה", המקום הקדוש של מחנה ישראל, זאת הטהרה שמעורה בהווי שוטף, בתוך חברה</w:t>
      </w:r>
      <w:r w:rsidR="006D28F2">
        <w:rPr>
          <w:rFonts w:ascii="Narkisim" w:hAnsi="Narkisim" w:hint="cs"/>
          <w:color w:val="000000"/>
          <w:sz w:val="22"/>
          <w:szCs w:val="22"/>
          <w:rtl/>
        </w:rPr>
        <w:t>,</w:t>
      </w:r>
      <w:r>
        <w:rPr>
          <w:rFonts w:ascii="Narkisim" w:hAnsi="Narkisim"/>
          <w:color w:val="000000"/>
          <w:sz w:val="22"/>
          <w:szCs w:val="22"/>
          <w:rtl/>
        </w:rPr>
        <w:t xml:space="preserve"> אומה ומדינה ובתוך מגע שוטף והדוק עם כל מרחבי החיים, תוך הענקת משמעות רוחנית ותוך דבקות בערכים והתעלות מעל כוחות והשפעות של רוחות טומאה</w:t>
      </w:r>
      <w:r w:rsidR="00331D27">
        <w:rPr>
          <w:rFonts w:ascii="Narkisim" w:hAnsi="Narkisim"/>
          <w:color w:val="000000"/>
          <w:sz w:val="22"/>
          <w:szCs w:val="22"/>
          <w:rtl/>
        </w:rPr>
        <w:t>.</w:t>
      </w:r>
      <w:r>
        <w:rPr>
          <w:rFonts w:ascii="Narkisim" w:hAnsi="Narkisim"/>
          <w:color w:val="000000"/>
          <w:sz w:val="22"/>
          <w:szCs w:val="22"/>
          <w:rtl/>
        </w:rPr>
        <w:t xml:space="preserve"> זאת טהרה של תרבות שנחשפה והתמודדה, שנתונה לכוחות </w:t>
      </w:r>
      <w:r>
        <w:rPr>
          <w:rFonts w:ascii="Narkisim" w:hAnsi="Narkisim"/>
          <w:color w:val="000000"/>
          <w:sz w:val="22"/>
          <w:szCs w:val="22"/>
          <w:rtl/>
        </w:rPr>
        <w:lastRenderedPageBreak/>
        <w:t>למיניהם אבל יודעת ומשכילה להיטהר ולהתעלות מתוך אותם מרחבים</w:t>
      </w:r>
      <w:r w:rsidR="00331D27">
        <w:rPr>
          <w:rFonts w:ascii="Narkisim" w:hAnsi="Narkisim"/>
          <w:color w:val="000000"/>
          <w:sz w:val="22"/>
          <w:szCs w:val="22"/>
          <w:rtl/>
        </w:rPr>
        <w:t>.</w:t>
      </w:r>
    </w:p>
    <w:p w14:paraId="451844D5" w14:textId="11FDE743"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 xml:space="preserve">אין מדובר במשטחים מוזנחים מחוץ למחנה ליד אבנים מנוגעות, אלא במציאות שמתקיימת ליד היכלות </w:t>
      </w:r>
      <w:r w:rsidR="009F6784">
        <w:rPr>
          <w:rFonts w:ascii="Narkisim" w:hAnsi="Narkisim"/>
          <w:color w:val="000000"/>
          <w:sz w:val="22"/>
          <w:szCs w:val="22"/>
          <w:rtl/>
        </w:rPr>
        <w:t>ובתי חרושת, ליד מחנות ובתי ממשל</w:t>
      </w:r>
      <w:r w:rsidR="009F6784">
        <w:rPr>
          <w:rFonts w:ascii="Narkisim" w:hAnsi="Narkisim" w:hint="cs"/>
          <w:color w:val="000000"/>
          <w:sz w:val="22"/>
          <w:szCs w:val="22"/>
          <w:rtl/>
        </w:rPr>
        <w:t>.</w:t>
      </w:r>
      <w:r w:rsidR="009F6784">
        <w:rPr>
          <w:rFonts w:ascii="Narkisim" w:hAnsi="Narkisim"/>
          <w:color w:val="000000"/>
          <w:sz w:val="22"/>
          <w:szCs w:val="22"/>
          <w:rtl/>
        </w:rPr>
        <w:t xml:space="preserve"> </w:t>
      </w:r>
      <w:r>
        <w:rPr>
          <w:rFonts w:ascii="Narkisim" w:hAnsi="Narkisim"/>
          <w:color w:val="000000"/>
          <w:sz w:val="22"/>
          <w:szCs w:val="22"/>
          <w:rtl/>
        </w:rPr>
        <w:t>שם יודעת היא להטביע טהרה, שם יודעת להגשים ערכים ושם יודעת להידבק ולהשתרש בעולם של עבודת השם</w:t>
      </w:r>
      <w:r w:rsidR="00331D27">
        <w:rPr>
          <w:rFonts w:ascii="Narkisim" w:hAnsi="Narkisim"/>
          <w:color w:val="000000"/>
          <w:sz w:val="22"/>
          <w:szCs w:val="22"/>
          <w:rtl/>
        </w:rPr>
        <w:t>.</w:t>
      </w:r>
      <w:r>
        <w:rPr>
          <w:rFonts w:ascii="Narkisim" w:hAnsi="Narkisim"/>
          <w:color w:val="000000"/>
          <w:sz w:val="22"/>
          <w:szCs w:val="22"/>
          <w:rtl/>
        </w:rPr>
        <w:t xml:space="preserve"> טהרה של ירושלים ולא חלילה הטהרה של הנתק</w:t>
      </w:r>
      <w:r w:rsidR="00331D27">
        <w:rPr>
          <w:rFonts w:ascii="Narkisim" w:hAnsi="Narkisim"/>
          <w:color w:val="000000"/>
          <w:sz w:val="22"/>
          <w:szCs w:val="22"/>
          <w:rtl/>
        </w:rPr>
        <w:t>.</w:t>
      </w:r>
      <w:r>
        <w:rPr>
          <w:rFonts w:ascii="Narkisim" w:hAnsi="Narkisim"/>
          <w:color w:val="000000"/>
          <w:sz w:val="22"/>
          <w:szCs w:val="22"/>
          <w:rtl/>
        </w:rPr>
        <w:t xml:space="preserve"> לא הנתק של המקום הקדוש, ולא הנתק של מחוץ למחנה</w:t>
      </w:r>
      <w:r w:rsidR="00331D27">
        <w:rPr>
          <w:rFonts w:ascii="Narkisim" w:hAnsi="Narkisim"/>
          <w:color w:val="000000"/>
          <w:sz w:val="22"/>
          <w:szCs w:val="22"/>
          <w:rtl/>
        </w:rPr>
        <w:t>.</w:t>
      </w:r>
      <w:r>
        <w:rPr>
          <w:rFonts w:ascii="Narkisim" w:hAnsi="Narkisim"/>
          <w:color w:val="000000"/>
          <w:sz w:val="22"/>
          <w:szCs w:val="22"/>
          <w:rtl/>
        </w:rPr>
        <w:t xml:space="preserve"> זאת הטהרה של המחנה על דגליו, שבטיו וכל מרכיביו</w:t>
      </w:r>
      <w:r w:rsidR="00331D27">
        <w:rPr>
          <w:rFonts w:ascii="Narkisim" w:hAnsi="Narkisim"/>
          <w:color w:val="000000"/>
          <w:sz w:val="22"/>
          <w:szCs w:val="22"/>
          <w:rtl/>
        </w:rPr>
        <w:t>.</w:t>
      </w:r>
    </w:p>
    <w:p w14:paraId="4F156FB4" w14:textId="0C180885" w:rsidR="00F30E13" w:rsidRDefault="00F30E13" w:rsidP="00860E70">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מה שמאפיין את הטהרה הזו במיטבה הוא מה שאפיין את המקום הטהור במדבר, כפי שמתואר בפסוקים</w:t>
      </w:r>
      <w:r w:rsidR="00331D27">
        <w:rPr>
          <w:rFonts w:ascii="Narkisim" w:hAnsi="Narkisim"/>
          <w:color w:val="000000"/>
          <w:sz w:val="22"/>
          <w:szCs w:val="22"/>
          <w:rtl/>
        </w:rPr>
        <w:t>.</w:t>
      </w:r>
      <w:r>
        <w:rPr>
          <w:rFonts w:ascii="Narkisim" w:hAnsi="Narkisim"/>
          <w:color w:val="000000"/>
          <w:sz w:val="22"/>
          <w:szCs w:val="22"/>
          <w:rtl/>
        </w:rPr>
        <w:t xml:space="preserve"> היה אמנם מחנה גדול, מחנה ישראל, משתרע על י"ב מיל, אבל מה שפעם בתוך אותו מחנה וכיוון והדריך אותו - היה אותו מקום קדוש</w:t>
      </w:r>
      <w:r w:rsidR="00331D27">
        <w:rPr>
          <w:rFonts w:ascii="Narkisim" w:hAnsi="Narkisim"/>
          <w:color w:val="000000"/>
          <w:sz w:val="22"/>
          <w:szCs w:val="22"/>
          <w:rtl/>
        </w:rPr>
        <w:t>.</w:t>
      </w:r>
      <w:r>
        <w:rPr>
          <w:rFonts w:ascii="Narkisim" w:hAnsi="Narkisim"/>
          <w:color w:val="000000"/>
          <w:sz w:val="22"/>
          <w:szCs w:val="22"/>
          <w:rtl/>
        </w:rPr>
        <w:t xml:space="preserve"> </w:t>
      </w:r>
      <w:r w:rsidRPr="007A1655">
        <w:rPr>
          <w:rFonts w:ascii="Narkisim" w:hAnsi="Narkisim"/>
          <w:color w:val="000000"/>
          <w:sz w:val="22"/>
          <w:szCs w:val="22"/>
          <w:rtl/>
        </w:rPr>
        <w:t>ישנו פער עצום ואדיר בין טהרה כביכול מבודדת, מנותקת ממקום קדוש, מתיימרת להתקיים בכח עצמה, לבין טהרה שאמנם שונה מן הקדושה, מהווה מידה נפרדת, אבל ניצבת לצד הקדושה ונפעלת ומופעמת ומכוונת ע"י הקדושה שבתוך תוכה</w:t>
      </w:r>
      <w:r w:rsidR="007A1655">
        <w:rPr>
          <w:rFonts w:ascii="Narkisim" w:hAnsi="Narkisim" w:hint="cs"/>
          <w:color w:val="000000"/>
          <w:sz w:val="22"/>
          <w:szCs w:val="22"/>
          <w:rtl/>
        </w:rPr>
        <w:t>.</w:t>
      </w:r>
      <w:r>
        <w:rPr>
          <w:rFonts w:ascii="Narkisim" w:hAnsi="Narkisim"/>
          <w:color w:val="000000"/>
          <w:sz w:val="22"/>
          <w:szCs w:val="22"/>
          <w:rtl/>
        </w:rPr>
        <w:t xml:space="preserve"> זאת היתה טהרת המשכן, זאת טהרת ירושלים וזה המקום הטהור שעל עצם קיומו ועל צביון טהרתו אנחנו אמונים ואנחנו נאבקים</w:t>
      </w:r>
      <w:r w:rsidR="00331D27">
        <w:rPr>
          <w:rFonts w:ascii="Narkisim" w:hAnsi="Narkisim"/>
          <w:color w:val="000000"/>
          <w:sz w:val="22"/>
          <w:szCs w:val="22"/>
          <w:rtl/>
        </w:rPr>
        <w:t>.</w:t>
      </w:r>
    </w:p>
    <w:p w14:paraId="046B3272" w14:textId="094F491F"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האחריות ההיסטורית המוטלת עלינו במאבק הזה, אינה עניין ליום אחד ולא לשנה אחת</w:t>
      </w:r>
      <w:r w:rsidR="00331D27">
        <w:rPr>
          <w:rFonts w:ascii="Narkisim" w:hAnsi="Narkisim"/>
          <w:color w:val="000000"/>
          <w:sz w:val="22"/>
          <w:szCs w:val="22"/>
          <w:rtl/>
        </w:rPr>
        <w:t>.</w:t>
      </w:r>
      <w:r>
        <w:rPr>
          <w:rFonts w:ascii="Narkisim" w:hAnsi="Narkisim"/>
          <w:color w:val="000000"/>
          <w:sz w:val="22"/>
          <w:szCs w:val="22"/>
          <w:rtl/>
        </w:rPr>
        <w:t xml:space="preserve"> אמנם פעם אחת קדשה ירושלים, פעם אחת הוגדר מקדש כמקום קדוש ופעם אחת הוגדרה ירושלים כמקום טהור</w:t>
      </w:r>
      <w:r w:rsidR="00331D27">
        <w:rPr>
          <w:rFonts w:ascii="Narkisim" w:hAnsi="Narkisim"/>
          <w:color w:val="000000"/>
          <w:sz w:val="22"/>
          <w:szCs w:val="22"/>
          <w:rtl/>
        </w:rPr>
        <w:t>.</w:t>
      </w:r>
      <w:r>
        <w:rPr>
          <w:rFonts w:ascii="Narkisim" w:hAnsi="Narkisim"/>
          <w:color w:val="000000"/>
          <w:sz w:val="22"/>
          <w:szCs w:val="22"/>
          <w:rtl/>
        </w:rPr>
        <w:t xml:space="preserve"> ונאמנים עלינו דברי הרמב"ם לגבי מקדש וירושלים, לגבי מקום קדוש ומקום טהור, שקדושה ראשונה קדשה לשעתה וקדשה לעתיד לבוא</w:t>
      </w:r>
      <w:r w:rsidR="00331D27">
        <w:rPr>
          <w:rFonts w:ascii="Narkisim" w:hAnsi="Narkisim" w:hint="cs"/>
          <w:color w:val="000000"/>
          <w:sz w:val="22"/>
          <w:szCs w:val="22"/>
          <w:rtl/>
        </w:rPr>
        <w:t>.</w:t>
      </w:r>
      <w:r w:rsidR="002848F1">
        <w:rPr>
          <w:rStyle w:val="ab"/>
          <w:color w:val="000000"/>
          <w:rtl/>
        </w:rPr>
        <w:footnoteReference w:id="8"/>
      </w:r>
      <w:r>
        <w:rPr>
          <w:rFonts w:ascii="Narkisim" w:hAnsi="Narkisim"/>
          <w:color w:val="000000"/>
          <w:sz w:val="22"/>
          <w:szCs w:val="22"/>
        </w:rPr>
        <w:t xml:space="preserve"> </w:t>
      </w:r>
      <w:r>
        <w:rPr>
          <w:rFonts w:ascii="Narkisim" w:hAnsi="Narkisim"/>
          <w:color w:val="000000"/>
          <w:sz w:val="22"/>
          <w:szCs w:val="22"/>
          <w:rtl/>
        </w:rPr>
        <w:t>אבל לא פחות נאמנים עלינו דברי הפסוק כפי שהבינם הרמב"ן</w:t>
      </w:r>
      <w:r w:rsidR="00331D27">
        <w:rPr>
          <w:rFonts w:ascii="Narkisim" w:hAnsi="Narkisim"/>
          <w:color w:val="000000"/>
          <w:sz w:val="22"/>
          <w:szCs w:val="22"/>
          <w:rtl/>
        </w:rPr>
        <w:t>.</w:t>
      </w:r>
      <w:r>
        <w:rPr>
          <w:rFonts w:ascii="Narkisim" w:hAnsi="Narkisim"/>
          <w:color w:val="000000"/>
          <w:sz w:val="22"/>
          <w:szCs w:val="22"/>
          <w:rtl/>
        </w:rPr>
        <w:t xml:space="preserve"> בסדר עבודת יוהכ"פ, נאמר לגבי הזאות שעל המזבח הפנימי: "וטיהרוֹ וקידשוֹ מטומאות בני ישראל" </w:t>
      </w:r>
      <w:r w:rsidRPr="006D28F2">
        <w:rPr>
          <w:rFonts w:ascii="Narkisim" w:hAnsi="Narkisim"/>
          <w:color w:val="000000"/>
          <w:sz w:val="18"/>
          <w:szCs w:val="18"/>
          <w:rtl/>
        </w:rPr>
        <w:t>(ויקרא ט"ז, יט)</w:t>
      </w:r>
      <w:r w:rsidR="00331D27">
        <w:rPr>
          <w:rFonts w:ascii="Narkisim" w:hAnsi="Narkisim"/>
          <w:color w:val="000000"/>
          <w:sz w:val="22"/>
          <w:szCs w:val="22"/>
          <w:rtl/>
        </w:rPr>
        <w:t>.</w:t>
      </w:r>
      <w:r>
        <w:rPr>
          <w:rFonts w:ascii="Narkisim" w:hAnsi="Narkisim"/>
          <w:color w:val="000000"/>
          <w:sz w:val="22"/>
          <w:szCs w:val="22"/>
          <w:rtl/>
        </w:rPr>
        <w:t xml:space="preserve"> מסביר הרמב"ן, בפרשת צו, כי הזאה זו אינה רק חלק מעבודת יוהכ"פ, אלא גם אמורה לטהר ולקדש את המזבח מחדש</w:t>
      </w:r>
      <w:r w:rsidR="00331D27">
        <w:rPr>
          <w:rFonts w:ascii="Narkisim" w:hAnsi="Narkisim"/>
          <w:color w:val="000000"/>
          <w:sz w:val="22"/>
          <w:szCs w:val="22"/>
          <w:rtl/>
        </w:rPr>
        <w:t>.</w:t>
      </w:r>
      <w:r>
        <w:rPr>
          <w:rFonts w:ascii="Narkisim" w:hAnsi="Narkisim"/>
          <w:color w:val="000000"/>
          <w:sz w:val="22"/>
          <w:szCs w:val="22"/>
          <w:rtl/>
        </w:rPr>
        <w:t xml:space="preserve"> הרמב"ן אומר זאת על הפסוק: "ויקח משה את שמן המשחה וימשח את המשכן ואת כל אשר בו ויקדש אותם</w:t>
      </w:r>
      <w:r w:rsidR="00331D27">
        <w:rPr>
          <w:rFonts w:ascii="Narkisim" w:hAnsi="Narkisim"/>
          <w:color w:val="000000"/>
          <w:sz w:val="22"/>
          <w:szCs w:val="22"/>
          <w:rtl/>
        </w:rPr>
        <w:t>.</w:t>
      </w:r>
      <w:r>
        <w:rPr>
          <w:rFonts w:ascii="Narkisim" w:hAnsi="Narkisim"/>
          <w:color w:val="000000"/>
          <w:sz w:val="22"/>
          <w:szCs w:val="22"/>
          <w:rtl/>
        </w:rPr>
        <w:t xml:space="preserve"> ויז ממנו על המזבח שבע פעמים וימשח את המזבח ואת כל כנו לקדשם" </w:t>
      </w:r>
      <w:r w:rsidRPr="006D28F2">
        <w:rPr>
          <w:rFonts w:ascii="Narkisim" w:hAnsi="Narkisim"/>
          <w:color w:val="000000"/>
          <w:sz w:val="18"/>
          <w:szCs w:val="18"/>
          <w:rtl/>
        </w:rPr>
        <w:t>(ויקרא ח</w:t>
      </w:r>
      <w:r w:rsidR="006D28F2">
        <w:rPr>
          <w:rFonts w:ascii="Narkisim" w:hAnsi="Narkisim" w:hint="cs"/>
          <w:color w:val="000000"/>
          <w:sz w:val="18"/>
          <w:szCs w:val="18"/>
          <w:rtl/>
        </w:rPr>
        <w:t>'</w:t>
      </w:r>
      <w:r w:rsidRPr="006D28F2">
        <w:rPr>
          <w:rFonts w:ascii="Narkisim" w:hAnsi="Narkisim"/>
          <w:color w:val="000000"/>
          <w:sz w:val="18"/>
          <w:szCs w:val="18"/>
          <w:rtl/>
        </w:rPr>
        <w:t>, י-יא)</w:t>
      </w:r>
      <w:r w:rsidR="00331D27">
        <w:rPr>
          <w:rFonts w:ascii="Narkisim" w:hAnsi="Narkisim"/>
          <w:color w:val="000000"/>
          <w:sz w:val="22"/>
          <w:szCs w:val="22"/>
          <w:rtl/>
        </w:rPr>
        <w:t>.</w:t>
      </w:r>
      <w:r>
        <w:rPr>
          <w:rFonts w:ascii="Narkisim" w:hAnsi="Narkisim"/>
          <w:color w:val="000000"/>
          <w:sz w:val="22"/>
          <w:szCs w:val="22"/>
          <w:rtl/>
        </w:rPr>
        <w:t xml:space="preserve"> כאן מדובר כמובן בקידוש הראשון, ומעיר הרמב"ן בפירושו</w:t>
      </w:r>
      <w:r>
        <w:rPr>
          <w:rFonts w:ascii="Narkisim" w:hAnsi="Narkisim"/>
          <w:color w:val="000000"/>
          <w:sz w:val="22"/>
          <w:szCs w:val="22"/>
        </w:rPr>
        <w:t>:</w:t>
      </w:r>
    </w:p>
    <w:p w14:paraId="1F7B0207" w14:textId="55BC2A06" w:rsidR="00F30E13" w:rsidRDefault="006D28F2" w:rsidP="006D28F2">
      <w:pPr>
        <w:pStyle w:val="quotation"/>
        <w:tabs>
          <w:tab w:val="right" w:pos="4620"/>
        </w:tabs>
        <w:bidi/>
        <w:spacing w:line="330" w:lineRule="atLeast"/>
        <w:ind w:left="720"/>
        <w:jc w:val="both"/>
        <w:rPr>
          <w:rFonts w:ascii="Narkisim" w:hAnsi="Narkisim" w:cs="Narkisim"/>
          <w:color w:val="A52A2A"/>
          <w:sz w:val="22"/>
          <w:szCs w:val="22"/>
        </w:rPr>
      </w:pPr>
      <w:r>
        <w:rPr>
          <w:rFonts w:ascii="Narkisim" w:hAnsi="Narkisim" w:cs="Narkisim" w:hint="cs"/>
          <w:color w:val="A52A2A"/>
          <w:sz w:val="22"/>
          <w:szCs w:val="22"/>
          <w:rtl/>
        </w:rPr>
        <w:t>"</w:t>
      </w:r>
      <w:r w:rsidR="00F30E13">
        <w:rPr>
          <w:rFonts w:ascii="Narkisim" w:hAnsi="Narkisim" w:cs="Narkisim"/>
          <w:color w:val="A52A2A"/>
          <w:sz w:val="22"/>
          <w:szCs w:val="22"/>
          <w:rtl/>
        </w:rPr>
        <w:t xml:space="preserve">וכן נאמר ביוהכ"פ </w:t>
      </w:r>
      <w:r w:rsidR="008707C0">
        <w:rPr>
          <w:rFonts w:ascii="Narkisim" w:hAnsi="Narkisim" w:cs="Narkisim"/>
          <w:color w:val="A52A2A"/>
          <w:sz w:val="22"/>
          <w:szCs w:val="22"/>
          <w:rtl/>
        </w:rPr>
        <w:t>'</w:t>
      </w:r>
      <w:r w:rsidR="00F30E13">
        <w:rPr>
          <w:rFonts w:ascii="Narkisim" w:hAnsi="Narkisim" w:cs="Narkisim"/>
          <w:color w:val="A52A2A"/>
          <w:sz w:val="22"/>
          <w:szCs w:val="22"/>
          <w:rtl/>
        </w:rPr>
        <w:t>והזה עליו מן הדם באצבעו שבע פעמים וטיהרו וקדשו מטומאות בני ישראל</w:t>
      </w:r>
      <w:r w:rsidR="008707C0">
        <w:rPr>
          <w:rFonts w:ascii="Narkisim" w:hAnsi="Narkisim" w:cs="Narkisim"/>
          <w:color w:val="A52A2A"/>
          <w:sz w:val="22"/>
          <w:szCs w:val="22"/>
          <w:rtl/>
        </w:rPr>
        <w:t>'</w:t>
      </w:r>
      <w:r w:rsidR="00F30E13">
        <w:rPr>
          <w:rFonts w:ascii="Narkisim" w:hAnsi="Narkisim" w:cs="Narkisim"/>
          <w:color w:val="A52A2A"/>
          <w:sz w:val="22"/>
          <w:szCs w:val="22"/>
          <w:rtl/>
        </w:rPr>
        <w:t xml:space="preserve"> - שכל קידוש המזבח בהזאות, וכ"ש בתחילה שצריך קידוש מטומאה וזרות</w:t>
      </w:r>
      <w:r>
        <w:rPr>
          <w:rFonts w:ascii="Narkisim" w:hAnsi="Narkisim" w:cs="Narkisim" w:hint="cs"/>
          <w:color w:val="A52A2A"/>
          <w:sz w:val="22"/>
          <w:szCs w:val="22"/>
          <w:rtl/>
        </w:rPr>
        <w:t>"</w:t>
      </w:r>
      <w:r w:rsidR="00331D27">
        <w:rPr>
          <w:rFonts w:ascii="Narkisim" w:hAnsi="Narkisim" w:cs="Narkisim"/>
          <w:color w:val="A52A2A"/>
          <w:sz w:val="22"/>
          <w:szCs w:val="22"/>
          <w:rtl/>
        </w:rPr>
        <w:t>.</w:t>
      </w:r>
    </w:p>
    <w:p w14:paraId="4D098C60" w14:textId="5FA89821"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הרמב"ן הבין כי "וטיהרו וקידשו" השנתי, כמרכיב בסדר עבודת יוהכ"פ, אינו סתם איזו הזאה לדורות</w:t>
      </w:r>
      <w:r w:rsidR="00331D27">
        <w:rPr>
          <w:rFonts w:ascii="Narkisim" w:hAnsi="Narkisim"/>
          <w:color w:val="000000"/>
          <w:sz w:val="22"/>
          <w:szCs w:val="22"/>
          <w:rtl/>
        </w:rPr>
        <w:t>.</w:t>
      </w:r>
      <w:r>
        <w:rPr>
          <w:rFonts w:ascii="Narkisim" w:hAnsi="Narkisim"/>
          <w:color w:val="000000"/>
          <w:sz w:val="22"/>
          <w:szCs w:val="22"/>
          <w:rtl/>
        </w:rPr>
        <w:t xml:space="preserve"> זאת הזאה שבאה לחדש ולשחזר את אותו קידוש ראשוני של המזבח מטומאה וזרות</w:t>
      </w:r>
      <w:r w:rsidR="00331D27">
        <w:rPr>
          <w:rFonts w:ascii="Narkisim" w:hAnsi="Narkisim"/>
          <w:color w:val="000000"/>
          <w:sz w:val="22"/>
          <w:szCs w:val="22"/>
          <w:rtl/>
        </w:rPr>
        <w:t>.</w:t>
      </w:r>
    </w:p>
    <w:p w14:paraId="025B23CF" w14:textId="2EA51B6C"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ואם כך לגבי מזבח הפנימי, בתוך ההיכל שבתוך המקדש, אם הוא נזקק לטיהור וקידוש מדי שנה ושנה, "וטיהרו וקידשו", הרי שירושלים שלנו על מרכיב המקום הקדוש והמקום הטהור שבה, ברצף ובמעגל הה</w:t>
      </w:r>
      <w:r w:rsidR="006D28F2">
        <w:rPr>
          <w:rFonts w:ascii="Narkisim" w:hAnsi="Narkisim" w:hint="cs"/>
          <w:color w:val="000000"/>
          <w:sz w:val="22"/>
          <w:szCs w:val="22"/>
          <w:rtl/>
        </w:rPr>
        <w:t>י</w:t>
      </w:r>
      <w:r>
        <w:rPr>
          <w:rFonts w:ascii="Narkisim" w:hAnsi="Narkisim"/>
          <w:color w:val="000000"/>
          <w:sz w:val="22"/>
          <w:szCs w:val="22"/>
          <w:rtl/>
        </w:rPr>
        <w:t>סטורי - על אחת כמה וכמה</w:t>
      </w:r>
      <w:r w:rsidR="00331D27">
        <w:rPr>
          <w:rFonts w:ascii="Narkisim" w:hAnsi="Narkisim"/>
          <w:color w:val="000000"/>
          <w:sz w:val="22"/>
          <w:szCs w:val="22"/>
          <w:rtl/>
        </w:rPr>
        <w:t>.</w:t>
      </w:r>
    </w:p>
    <w:p w14:paraId="7D796302" w14:textId="45A9A1F9" w:rsidR="00F30E13" w:rsidRDefault="00F30E13" w:rsidP="0092158D">
      <w:pPr>
        <w:tabs>
          <w:tab w:val="right" w:pos="4620"/>
        </w:tabs>
        <w:spacing w:before="100" w:beforeAutospacing="1" w:after="100" w:afterAutospacing="1"/>
        <w:rPr>
          <w:rFonts w:ascii="Narkisim" w:hAnsi="Narkisim"/>
          <w:color w:val="000000"/>
          <w:sz w:val="22"/>
          <w:szCs w:val="22"/>
        </w:rPr>
      </w:pPr>
      <w:r>
        <w:rPr>
          <w:rFonts w:ascii="Narkisim" w:hAnsi="Narkisim"/>
          <w:color w:val="000000"/>
          <w:sz w:val="22"/>
          <w:szCs w:val="22"/>
          <w:rtl/>
        </w:rPr>
        <w:t>היה פעם טיהור גדול וקידוש גדול</w:t>
      </w:r>
      <w:r w:rsidR="00331D27">
        <w:rPr>
          <w:rFonts w:ascii="Narkisim" w:hAnsi="Narkisim"/>
          <w:color w:val="000000"/>
          <w:sz w:val="22"/>
          <w:szCs w:val="22"/>
          <w:rtl/>
        </w:rPr>
        <w:t>.</w:t>
      </w:r>
      <w:r>
        <w:rPr>
          <w:rFonts w:ascii="Narkisim" w:hAnsi="Narkisim"/>
          <w:color w:val="000000"/>
          <w:sz w:val="22"/>
          <w:szCs w:val="22"/>
          <w:rtl/>
        </w:rPr>
        <w:t xml:space="preserve"> יוחדו ויועדו המקומות והוטבעה בהם גושפנקא של מקום קדוש ומקום טהור</w:t>
      </w:r>
      <w:r w:rsidR="00331D27">
        <w:rPr>
          <w:rFonts w:ascii="Narkisim" w:hAnsi="Narkisim"/>
          <w:color w:val="000000"/>
          <w:sz w:val="22"/>
          <w:szCs w:val="22"/>
          <w:rtl/>
        </w:rPr>
        <w:t>.</w:t>
      </w:r>
      <w:r>
        <w:rPr>
          <w:rFonts w:ascii="Narkisim" w:hAnsi="Narkisim"/>
          <w:color w:val="000000"/>
          <w:sz w:val="22"/>
          <w:szCs w:val="22"/>
          <w:rtl/>
        </w:rPr>
        <w:t xml:space="preserve"> אבל במישור הלאומי קבל עולם ומלואו ובמישור הפנימי במאבקים הרוחניים האידיאולוגיים שבהם אנחנו שרויים, </w:t>
      </w:r>
      <w:r w:rsidR="008C7461">
        <w:rPr>
          <w:rFonts w:ascii="Narkisim" w:hAnsi="Narkisim" w:hint="cs"/>
          <w:color w:val="000000"/>
          <w:sz w:val="22"/>
          <w:szCs w:val="22"/>
          <w:rtl/>
        </w:rPr>
        <w:t xml:space="preserve">באלו - </w:t>
      </w:r>
      <w:r>
        <w:rPr>
          <w:rFonts w:ascii="Narkisim" w:hAnsi="Narkisim"/>
          <w:color w:val="000000"/>
          <w:sz w:val="22"/>
          <w:szCs w:val="22"/>
          <w:rtl/>
        </w:rPr>
        <w:t>המשימה והאתגר היא הטיהור והקידוש המתמיד, מדי שנה, מדי חודש, מדי שבוע ומדי יום, ואתגר הזה עומד לנגד עינינו היום</w:t>
      </w:r>
      <w:r w:rsidR="00331D27">
        <w:rPr>
          <w:rFonts w:ascii="Narkisim" w:hAnsi="Narkisim"/>
          <w:color w:val="000000"/>
          <w:sz w:val="22"/>
          <w:szCs w:val="22"/>
          <w:rtl/>
        </w:rPr>
        <w:t>.</w:t>
      </w:r>
      <w:r>
        <w:rPr>
          <w:rFonts w:ascii="Narkisim" w:hAnsi="Narkisim"/>
          <w:color w:val="000000"/>
          <w:sz w:val="22"/>
          <w:szCs w:val="22"/>
          <w:rtl/>
        </w:rPr>
        <w:t xml:space="preserve"> מי יתן ונדע להעריך, נדע לקדש, נדע לייחס מקום קדוש ומקום טהור, טהרה לצד הקדושה, היונקת מתוך הקדושה והמטביעה את חותמה במחנה ישראל כולו</w:t>
      </w:r>
      <w:r w:rsidR="00331D27">
        <w:rPr>
          <w:rFonts w:ascii="Narkisim" w:hAnsi="Narkisim"/>
          <w:color w:val="000000"/>
          <w:sz w:val="22"/>
          <w:szCs w:val="22"/>
          <w:rtl/>
        </w:rPr>
        <w:t>.</w:t>
      </w:r>
    </w:p>
    <w:p w14:paraId="34D84761" w14:textId="77777777" w:rsidR="00416F2A" w:rsidRPr="00F30E13" w:rsidRDefault="00416F2A" w:rsidP="0092158D">
      <w:pPr>
        <w:shd w:val="clear" w:color="auto" w:fill="FFFFFF"/>
        <w:tabs>
          <w:tab w:val="right" w:pos="4620"/>
        </w:tabs>
        <w:autoSpaceDE/>
        <w:autoSpaceDN/>
        <w:spacing w:line="288" w:lineRule="exact"/>
        <w:rPr>
          <w:sz w:val="22"/>
        </w:rPr>
      </w:pPr>
    </w:p>
    <w:p w14:paraId="6837242F" w14:textId="77777777" w:rsidR="00416F2A" w:rsidRPr="001C4E63" w:rsidRDefault="00416F2A" w:rsidP="0092158D">
      <w:pPr>
        <w:tabs>
          <w:tab w:val="right" w:pos="4620"/>
        </w:tabs>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416F2A" w14:paraId="2A7BEC52" w14:textId="77777777" w:rsidTr="000D5BF1">
        <w:tc>
          <w:tcPr>
            <w:tcW w:w="283" w:type="dxa"/>
            <w:tcBorders>
              <w:top w:val="nil"/>
              <w:left w:val="nil"/>
              <w:bottom w:val="nil"/>
              <w:right w:val="nil"/>
            </w:tcBorders>
          </w:tcPr>
          <w:bookmarkEnd w:id="0"/>
          <w:p w14:paraId="26741803" w14:textId="77777777" w:rsidR="00416F2A" w:rsidRDefault="00416F2A" w:rsidP="0092158D">
            <w:pPr>
              <w:pStyle w:val="af"/>
              <w:tabs>
                <w:tab w:val="right" w:pos="4620"/>
              </w:tabs>
              <w:jc w:val="both"/>
              <w:rPr>
                <w:noProof w:val="0"/>
              </w:rPr>
            </w:pPr>
            <w:r>
              <w:rPr>
                <w:noProof w:val="0"/>
                <w:rtl/>
              </w:rPr>
              <w:t>*</w:t>
            </w:r>
          </w:p>
        </w:tc>
        <w:tc>
          <w:tcPr>
            <w:tcW w:w="4111" w:type="dxa"/>
            <w:tcBorders>
              <w:top w:val="nil"/>
              <w:left w:val="nil"/>
              <w:bottom w:val="nil"/>
              <w:right w:val="nil"/>
            </w:tcBorders>
          </w:tcPr>
          <w:p w14:paraId="4EC9E502" w14:textId="77777777" w:rsidR="00416F2A" w:rsidRDefault="00416F2A" w:rsidP="0092158D">
            <w:pPr>
              <w:pStyle w:val="af"/>
              <w:tabs>
                <w:tab w:val="right" w:pos="4620"/>
              </w:tabs>
              <w:ind w:left="-170" w:right="-170"/>
              <w:rPr>
                <w:noProof w:val="0"/>
              </w:rPr>
            </w:pPr>
            <w:r>
              <w:rPr>
                <w:noProof w:val="0"/>
                <w:rtl/>
              </w:rPr>
              <w:t>***************************************************************</w:t>
            </w:r>
          </w:p>
        </w:tc>
        <w:tc>
          <w:tcPr>
            <w:tcW w:w="284" w:type="dxa"/>
            <w:tcBorders>
              <w:top w:val="nil"/>
              <w:left w:val="nil"/>
              <w:bottom w:val="nil"/>
              <w:right w:val="nil"/>
            </w:tcBorders>
          </w:tcPr>
          <w:p w14:paraId="3263673A" w14:textId="77777777" w:rsidR="00416F2A" w:rsidRDefault="00416F2A" w:rsidP="0092158D">
            <w:pPr>
              <w:pStyle w:val="af"/>
              <w:tabs>
                <w:tab w:val="right" w:pos="4620"/>
              </w:tabs>
              <w:jc w:val="both"/>
              <w:rPr>
                <w:noProof w:val="0"/>
              </w:rPr>
            </w:pPr>
            <w:r>
              <w:rPr>
                <w:noProof w:val="0"/>
                <w:rtl/>
              </w:rPr>
              <w:t>*</w:t>
            </w:r>
          </w:p>
        </w:tc>
      </w:tr>
      <w:tr w:rsidR="00416F2A" w14:paraId="56E50424" w14:textId="77777777" w:rsidTr="000D5BF1">
        <w:tc>
          <w:tcPr>
            <w:tcW w:w="283" w:type="dxa"/>
            <w:tcBorders>
              <w:top w:val="nil"/>
              <w:left w:val="nil"/>
              <w:bottom w:val="nil"/>
              <w:right w:val="nil"/>
            </w:tcBorders>
          </w:tcPr>
          <w:p w14:paraId="6F25CDDE" w14:textId="77777777" w:rsidR="00416F2A" w:rsidRDefault="00416F2A" w:rsidP="0092158D">
            <w:pPr>
              <w:pStyle w:val="af"/>
              <w:tabs>
                <w:tab w:val="right" w:pos="4620"/>
              </w:tabs>
              <w:jc w:val="both"/>
              <w:rPr>
                <w:noProof w:val="0"/>
              </w:rPr>
            </w:pPr>
            <w:r>
              <w:rPr>
                <w:noProof w:val="0"/>
                <w:rtl/>
              </w:rPr>
              <w:t>* * * * * * * * * *</w:t>
            </w:r>
          </w:p>
        </w:tc>
        <w:tc>
          <w:tcPr>
            <w:tcW w:w="4111" w:type="dxa"/>
            <w:tcBorders>
              <w:top w:val="nil"/>
              <w:left w:val="nil"/>
              <w:bottom w:val="nil"/>
              <w:right w:val="nil"/>
            </w:tcBorders>
          </w:tcPr>
          <w:p w14:paraId="1857B3D0" w14:textId="77777777" w:rsidR="00295F20" w:rsidRPr="00C5614D" w:rsidRDefault="00416F2A" w:rsidP="0092158D">
            <w:pPr>
              <w:pStyle w:val="af"/>
              <w:tabs>
                <w:tab w:val="right" w:pos="4620"/>
              </w:tabs>
              <w:rPr>
                <w:rFonts w:ascii="Times New Roman" w:hAnsi="Times New Roman" w:cs="Times New Roman"/>
                <w:noProof w:val="0"/>
                <w:rtl/>
              </w:rPr>
            </w:pPr>
            <w:r>
              <w:rPr>
                <w:noProof w:val="0"/>
                <w:rtl/>
              </w:rPr>
              <w:t>כל הזכויות שמורות לישיבת הר עציון</w:t>
            </w:r>
            <w:r w:rsidR="00295F20">
              <w:rPr>
                <w:rFonts w:hint="cs"/>
                <w:noProof w:val="0"/>
                <w:rtl/>
              </w:rPr>
              <w:t xml:space="preserve"> </w:t>
            </w:r>
          </w:p>
          <w:p w14:paraId="7799F745" w14:textId="77777777" w:rsidR="00416F2A" w:rsidRDefault="00416F2A" w:rsidP="0092158D">
            <w:pPr>
              <w:pStyle w:val="af"/>
              <w:tabs>
                <w:tab w:val="right" w:pos="4620"/>
              </w:tabs>
              <w:rPr>
                <w:noProof w:val="0"/>
                <w:rtl/>
              </w:rPr>
            </w:pPr>
            <w:r>
              <w:rPr>
                <w:noProof w:val="0"/>
                <w:rtl/>
              </w:rPr>
              <w:t>*******************************************************</w:t>
            </w:r>
          </w:p>
          <w:p w14:paraId="68B0018F" w14:textId="77777777" w:rsidR="00416F2A" w:rsidRDefault="00416F2A" w:rsidP="0092158D">
            <w:pPr>
              <w:pStyle w:val="af"/>
              <w:tabs>
                <w:tab w:val="right" w:pos="4620"/>
              </w:tabs>
              <w:rPr>
                <w:noProof w:val="0"/>
                <w:rtl/>
              </w:rPr>
            </w:pPr>
          </w:p>
          <w:p w14:paraId="4338AF94" w14:textId="77777777" w:rsidR="00416F2A" w:rsidRDefault="00416F2A" w:rsidP="0092158D">
            <w:pPr>
              <w:pStyle w:val="af"/>
              <w:tabs>
                <w:tab w:val="right" w:pos="4620"/>
              </w:tabs>
              <w:rPr>
                <w:noProof w:val="0"/>
                <w:rtl/>
              </w:rPr>
            </w:pPr>
            <w:r>
              <w:rPr>
                <w:noProof w:val="0"/>
                <w:rtl/>
              </w:rPr>
              <w:t>בית המדרש הוירטואלי שליד ישיבת הר עציון</w:t>
            </w:r>
          </w:p>
          <w:p w14:paraId="70B4986E" w14:textId="11AAE1E8" w:rsidR="00416F2A" w:rsidRDefault="00416F2A" w:rsidP="0092158D">
            <w:pPr>
              <w:pStyle w:val="af"/>
              <w:tabs>
                <w:tab w:val="right" w:pos="4620"/>
              </w:tabs>
              <w:rPr>
                <w:noProof w:val="0"/>
                <w:rtl/>
              </w:rPr>
            </w:pPr>
            <w:r>
              <w:rPr>
                <w:noProof w:val="0"/>
                <w:rtl/>
              </w:rPr>
              <w:t>האתר בעברית:</w:t>
            </w:r>
            <w:r>
              <w:rPr>
                <w:noProof w:val="0"/>
                <w:rtl/>
              </w:rPr>
              <w:tab/>
            </w:r>
            <w:hyperlink r:id="rId9" w:history="1">
              <w:r>
                <w:rPr>
                  <w:rStyle w:val="Hyperlink"/>
                  <w:rFonts w:eastAsiaTheme="majorEastAsia"/>
                </w:rPr>
                <w:t>http://www</w:t>
              </w:r>
              <w:r w:rsidR="00331D27">
                <w:rPr>
                  <w:rStyle w:val="Hyperlink"/>
                  <w:rFonts w:eastAsiaTheme="majorEastAsia"/>
                </w:rPr>
                <w:t>.</w:t>
              </w:r>
              <w:r>
                <w:rPr>
                  <w:rStyle w:val="Hyperlink"/>
                  <w:rFonts w:eastAsiaTheme="majorEastAsia"/>
                </w:rPr>
                <w:t>etzion</w:t>
              </w:r>
              <w:r w:rsidR="00331D27">
                <w:rPr>
                  <w:rStyle w:val="Hyperlink"/>
                  <w:rFonts w:eastAsiaTheme="majorEastAsia"/>
                </w:rPr>
                <w:t>.</w:t>
              </w:r>
              <w:r>
                <w:rPr>
                  <w:rStyle w:val="Hyperlink"/>
                  <w:rFonts w:eastAsiaTheme="majorEastAsia"/>
                </w:rPr>
                <w:t>org</w:t>
              </w:r>
              <w:r w:rsidR="00331D27">
                <w:rPr>
                  <w:rStyle w:val="Hyperlink"/>
                  <w:rFonts w:eastAsiaTheme="majorEastAsia"/>
                </w:rPr>
                <w:t>.</w:t>
              </w:r>
              <w:r>
                <w:rPr>
                  <w:rStyle w:val="Hyperlink"/>
                  <w:rFonts w:eastAsiaTheme="majorEastAsia"/>
                </w:rPr>
                <w:t>il/vbm</w:t>
              </w:r>
            </w:hyperlink>
          </w:p>
          <w:p w14:paraId="5B48A1BB" w14:textId="61ED5041" w:rsidR="00416F2A" w:rsidRDefault="00416F2A" w:rsidP="0092158D">
            <w:pPr>
              <w:pStyle w:val="af"/>
              <w:tabs>
                <w:tab w:val="right" w:pos="4620"/>
              </w:tabs>
              <w:rPr>
                <w:noProof w:val="0"/>
                <w:rtl/>
              </w:rPr>
            </w:pPr>
            <w:r>
              <w:rPr>
                <w:noProof w:val="0"/>
                <w:rtl/>
              </w:rPr>
              <w:t>הא</w:t>
            </w:r>
            <w:bookmarkStart w:id="2" w:name="_GoBack"/>
            <w:bookmarkEnd w:id="2"/>
            <w:r>
              <w:rPr>
                <w:noProof w:val="0"/>
                <w:rtl/>
              </w:rPr>
              <w:t>תר באנגלית:</w:t>
            </w:r>
            <w:r>
              <w:rPr>
                <w:noProof w:val="0"/>
                <w:rtl/>
              </w:rPr>
              <w:tab/>
            </w:r>
            <w:hyperlink r:id="rId10" w:history="1">
              <w:r>
                <w:rPr>
                  <w:rStyle w:val="Hyperlink"/>
                  <w:rFonts w:eastAsiaTheme="majorEastAsia"/>
                </w:rPr>
                <w:t>http://www</w:t>
              </w:r>
              <w:r w:rsidR="00331D27">
                <w:rPr>
                  <w:rStyle w:val="Hyperlink"/>
                  <w:rFonts w:eastAsiaTheme="majorEastAsia"/>
                </w:rPr>
                <w:t>.</w:t>
              </w:r>
              <w:r>
                <w:rPr>
                  <w:rStyle w:val="Hyperlink"/>
                  <w:rFonts w:eastAsiaTheme="majorEastAsia"/>
                </w:rPr>
                <w:t>vbm-torah</w:t>
              </w:r>
              <w:r w:rsidR="00331D27">
                <w:rPr>
                  <w:rStyle w:val="Hyperlink"/>
                  <w:rFonts w:eastAsiaTheme="majorEastAsia"/>
                </w:rPr>
                <w:t>.</w:t>
              </w:r>
              <w:r>
                <w:rPr>
                  <w:rStyle w:val="Hyperlink"/>
                  <w:rFonts w:eastAsiaTheme="majorEastAsia"/>
                </w:rPr>
                <w:t>org</w:t>
              </w:r>
            </w:hyperlink>
          </w:p>
          <w:p w14:paraId="0C7160D2" w14:textId="77777777" w:rsidR="00416F2A" w:rsidRDefault="00416F2A" w:rsidP="0092158D">
            <w:pPr>
              <w:pStyle w:val="af"/>
              <w:tabs>
                <w:tab w:val="right" w:pos="4620"/>
              </w:tabs>
              <w:rPr>
                <w:noProof w:val="0"/>
                <w:rtl/>
              </w:rPr>
            </w:pPr>
          </w:p>
          <w:p w14:paraId="749C229D" w14:textId="77777777" w:rsidR="00416F2A" w:rsidRDefault="00416F2A" w:rsidP="0092158D">
            <w:pPr>
              <w:pStyle w:val="af"/>
              <w:tabs>
                <w:tab w:val="right" w:pos="4620"/>
              </w:tabs>
              <w:rPr>
                <w:noProof w:val="0"/>
                <w:rtl/>
              </w:rPr>
            </w:pPr>
            <w:r>
              <w:rPr>
                <w:noProof w:val="0"/>
                <w:rtl/>
              </w:rPr>
              <w:t>משרדי בית המדרש הוירטואלי: 02-9937300 שלוחה 5</w:t>
            </w:r>
          </w:p>
          <w:p w14:paraId="24E8E86F" w14:textId="5A6C21C5" w:rsidR="00416F2A" w:rsidRDefault="00416F2A" w:rsidP="0092158D">
            <w:pPr>
              <w:pStyle w:val="af"/>
              <w:tabs>
                <w:tab w:val="right" w:pos="4620"/>
              </w:tabs>
              <w:rPr>
                <w:noProof w:val="0"/>
              </w:rPr>
            </w:pPr>
            <w:r>
              <w:rPr>
                <w:noProof w:val="0"/>
                <w:rtl/>
              </w:rPr>
              <w:t xml:space="preserve">דואל: </w:t>
            </w:r>
            <w:hyperlink r:id="rId11" w:history="1">
              <w:r>
                <w:rPr>
                  <w:rStyle w:val="Hyperlink"/>
                  <w:rFonts w:eastAsiaTheme="majorEastAsia"/>
                </w:rPr>
                <w:t>office@etzion</w:t>
              </w:r>
              <w:r w:rsidR="00331D27">
                <w:rPr>
                  <w:rStyle w:val="Hyperlink"/>
                  <w:rFonts w:eastAsiaTheme="majorEastAsia"/>
                </w:rPr>
                <w:t>.</w:t>
              </w:r>
              <w:r>
                <w:rPr>
                  <w:rStyle w:val="Hyperlink"/>
                  <w:rFonts w:eastAsiaTheme="majorEastAsia"/>
                </w:rPr>
                <w:t>org</w:t>
              </w:r>
              <w:r w:rsidR="00331D27">
                <w:rPr>
                  <w:rStyle w:val="Hyperlink"/>
                  <w:rFonts w:eastAsiaTheme="majorEastAsia"/>
                </w:rPr>
                <w:t>.</w:t>
              </w:r>
              <w:r>
                <w:rPr>
                  <w:rStyle w:val="Hyperlink"/>
                  <w:rFonts w:eastAsiaTheme="majorEastAsia"/>
                </w:rPr>
                <w:t>il</w:t>
              </w:r>
            </w:hyperlink>
          </w:p>
        </w:tc>
        <w:tc>
          <w:tcPr>
            <w:tcW w:w="284" w:type="dxa"/>
            <w:tcBorders>
              <w:top w:val="nil"/>
              <w:left w:val="nil"/>
              <w:bottom w:val="nil"/>
              <w:right w:val="nil"/>
            </w:tcBorders>
          </w:tcPr>
          <w:p w14:paraId="1629A67F" w14:textId="77777777" w:rsidR="00416F2A" w:rsidRDefault="00416F2A" w:rsidP="0092158D">
            <w:pPr>
              <w:pStyle w:val="af"/>
              <w:tabs>
                <w:tab w:val="right" w:pos="4620"/>
              </w:tabs>
              <w:jc w:val="both"/>
              <w:rPr>
                <w:noProof w:val="0"/>
              </w:rPr>
            </w:pPr>
            <w:r>
              <w:rPr>
                <w:noProof w:val="0"/>
                <w:rtl/>
              </w:rPr>
              <w:t xml:space="preserve">* * * * * * * * * * </w:t>
            </w:r>
          </w:p>
        </w:tc>
      </w:tr>
      <w:tr w:rsidR="00416F2A" w14:paraId="0E71E904" w14:textId="77777777" w:rsidTr="000D5BF1">
        <w:tc>
          <w:tcPr>
            <w:tcW w:w="283" w:type="dxa"/>
            <w:tcBorders>
              <w:top w:val="nil"/>
              <w:left w:val="nil"/>
              <w:bottom w:val="nil"/>
              <w:right w:val="nil"/>
            </w:tcBorders>
          </w:tcPr>
          <w:p w14:paraId="2ADCC726" w14:textId="77777777" w:rsidR="00416F2A" w:rsidRDefault="00416F2A" w:rsidP="0092158D">
            <w:pPr>
              <w:pStyle w:val="af"/>
              <w:tabs>
                <w:tab w:val="right" w:pos="4620"/>
              </w:tabs>
              <w:jc w:val="both"/>
              <w:rPr>
                <w:noProof w:val="0"/>
              </w:rPr>
            </w:pPr>
            <w:r>
              <w:rPr>
                <w:noProof w:val="0"/>
                <w:rtl/>
              </w:rPr>
              <w:t>*</w:t>
            </w:r>
          </w:p>
        </w:tc>
        <w:tc>
          <w:tcPr>
            <w:tcW w:w="4111" w:type="dxa"/>
            <w:tcBorders>
              <w:top w:val="nil"/>
              <w:left w:val="nil"/>
              <w:bottom w:val="nil"/>
              <w:right w:val="nil"/>
            </w:tcBorders>
          </w:tcPr>
          <w:p w14:paraId="72D0D01F" w14:textId="77777777" w:rsidR="00416F2A" w:rsidRDefault="00416F2A" w:rsidP="0092158D">
            <w:pPr>
              <w:pStyle w:val="af"/>
              <w:tabs>
                <w:tab w:val="right" w:pos="4620"/>
              </w:tabs>
              <w:ind w:left="-227" w:right="-227"/>
              <w:jc w:val="both"/>
              <w:rPr>
                <w:noProof w:val="0"/>
              </w:rPr>
            </w:pPr>
            <w:r>
              <w:rPr>
                <w:noProof w:val="0"/>
                <w:rtl/>
              </w:rPr>
              <w:t>***************************************************************</w:t>
            </w:r>
          </w:p>
        </w:tc>
        <w:tc>
          <w:tcPr>
            <w:tcW w:w="284" w:type="dxa"/>
            <w:tcBorders>
              <w:top w:val="nil"/>
              <w:left w:val="nil"/>
              <w:bottom w:val="nil"/>
              <w:right w:val="nil"/>
            </w:tcBorders>
          </w:tcPr>
          <w:p w14:paraId="4FCD34DD" w14:textId="77777777" w:rsidR="00416F2A" w:rsidRDefault="00416F2A" w:rsidP="0092158D">
            <w:pPr>
              <w:pStyle w:val="af"/>
              <w:tabs>
                <w:tab w:val="right" w:pos="4620"/>
              </w:tabs>
              <w:jc w:val="both"/>
              <w:rPr>
                <w:noProof w:val="0"/>
              </w:rPr>
            </w:pPr>
            <w:r>
              <w:rPr>
                <w:noProof w:val="0"/>
                <w:rtl/>
              </w:rPr>
              <w:t>*</w:t>
            </w:r>
          </w:p>
        </w:tc>
      </w:tr>
    </w:tbl>
    <w:p w14:paraId="4304F30E" w14:textId="77777777" w:rsidR="00416F2A" w:rsidRDefault="00416F2A" w:rsidP="0092158D">
      <w:pPr>
        <w:tabs>
          <w:tab w:val="right" w:pos="4620"/>
        </w:tabs>
      </w:pPr>
    </w:p>
    <w:p w14:paraId="2FED2732" w14:textId="77777777" w:rsidR="00CC65E6" w:rsidRPr="00416F2A" w:rsidRDefault="00CC65E6" w:rsidP="0092158D">
      <w:pPr>
        <w:tabs>
          <w:tab w:val="right" w:pos="4620"/>
        </w:tabs>
        <w:rPr>
          <w:szCs w:val="20"/>
          <w:rtl/>
        </w:rPr>
      </w:pPr>
    </w:p>
    <w:sectPr w:rsidR="00CC65E6" w:rsidRPr="00416F2A" w:rsidSect="005F798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257A" w14:textId="77777777" w:rsidR="003C4A5D" w:rsidRDefault="003C4A5D" w:rsidP="005F7985">
      <w:pPr>
        <w:spacing w:after="0" w:line="240" w:lineRule="auto"/>
      </w:pPr>
      <w:r>
        <w:separator/>
      </w:r>
    </w:p>
  </w:endnote>
  <w:endnote w:type="continuationSeparator" w:id="0">
    <w:p w14:paraId="00DD62BE" w14:textId="77777777" w:rsidR="003C4A5D" w:rsidRDefault="003C4A5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B8396" w14:textId="77777777" w:rsidR="003C4A5D" w:rsidRDefault="003C4A5D" w:rsidP="005F7985">
      <w:pPr>
        <w:spacing w:after="0" w:line="240" w:lineRule="auto"/>
      </w:pPr>
      <w:r>
        <w:separator/>
      </w:r>
    </w:p>
  </w:footnote>
  <w:footnote w:type="continuationSeparator" w:id="0">
    <w:p w14:paraId="69D9A4E6" w14:textId="77777777" w:rsidR="003C4A5D" w:rsidRDefault="003C4A5D" w:rsidP="005F7985">
      <w:pPr>
        <w:spacing w:after="0" w:line="240" w:lineRule="auto"/>
      </w:pPr>
      <w:r>
        <w:continuationSeparator/>
      </w:r>
    </w:p>
  </w:footnote>
  <w:footnote w:id="1">
    <w:p w14:paraId="2AF828D9" w14:textId="29D70B5A" w:rsidR="00F30E13" w:rsidRPr="00F30E13" w:rsidRDefault="00F30E13" w:rsidP="004A298C">
      <w:pPr>
        <w:pStyle w:val="a9"/>
        <w:rPr>
          <w:rtl/>
        </w:rPr>
      </w:pPr>
      <w:r>
        <w:rPr>
          <w:rStyle w:val="ab"/>
        </w:rPr>
        <w:footnoteRef/>
      </w:r>
      <w:r>
        <w:rPr>
          <w:rtl/>
        </w:rPr>
        <w:t xml:space="preserve"> </w:t>
      </w:r>
      <w:r w:rsidR="004A298C">
        <w:rPr>
          <w:rtl/>
        </w:rPr>
        <w:tab/>
      </w:r>
      <w:r>
        <w:rPr>
          <w:rFonts w:ascii="Narkisim" w:hAnsi="Narkisim"/>
          <w:color w:val="000000"/>
          <w:szCs w:val="20"/>
          <w:rtl/>
        </w:rPr>
        <w:t>שיחת יום ירושלים שנישאה בהיכל הישיבה ביום כ</w:t>
      </w:r>
      <w:r w:rsidR="00BD490D">
        <w:rPr>
          <w:rFonts w:ascii="Narkisim" w:hAnsi="Narkisim"/>
          <w:color w:val="000000"/>
          <w:szCs w:val="20"/>
          <w:rtl/>
        </w:rPr>
        <w:t>"</w:t>
      </w:r>
      <w:r>
        <w:rPr>
          <w:rFonts w:ascii="Narkisim" w:hAnsi="Narkisim"/>
          <w:color w:val="000000"/>
          <w:szCs w:val="20"/>
          <w:rtl/>
        </w:rPr>
        <w:t>ח אייר תשנ</w:t>
      </w:r>
      <w:r w:rsidR="00BD490D">
        <w:rPr>
          <w:rFonts w:ascii="Narkisim" w:hAnsi="Narkisim"/>
          <w:color w:val="000000"/>
          <w:szCs w:val="20"/>
          <w:rtl/>
        </w:rPr>
        <w:t>"</w:t>
      </w:r>
      <w:r>
        <w:rPr>
          <w:rFonts w:ascii="Narkisim" w:hAnsi="Narkisim"/>
          <w:color w:val="000000"/>
          <w:szCs w:val="20"/>
          <w:rtl/>
        </w:rPr>
        <w:t>ג</w:t>
      </w:r>
      <w:r w:rsidR="00331D27">
        <w:rPr>
          <w:rFonts w:ascii="Narkisim" w:hAnsi="Narkisim"/>
          <w:color w:val="000000"/>
          <w:szCs w:val="20"/>
          <w:rtl/>
        </w:rPr>
        <w:t>.</w:t>
      </w:r>
      <w:r>
        <w:rPr>
          <w:rFonts w:ascii="Narkisim" w:hAnsi="Narkisim"/>
          <w:color w:val="000000"/>
          <w:szCs w:val="20"/>
          <w:rtl/>
        </w:rPr>
        <w:t xml:space="preserve"> הדברים לא עברו את ביקורת אומרם</w:t>
      </w:r>
      <w:r w:rsidR="00331D27">
        <w:rPr>
          <w:rFonts w:ascii="Narkisim" w:hAnsi="Narkisim"/>
          <w:color w:val="000000"/>
          <w:szCs w:val="20"/>
          <w:rtl/>
        </w:rPr>
        <w:t>.</w:t>
      </w:r>
      <w:r>
        <w:rPr>
          <w:rFonts w:ascii="Narkisim" w:hAnsi="Narkisim"/>
          <w:color w:val="000000"/>
          <w:szCs w:val="20"/>
          <w:rtl/>
        </w:rPr>
        <w:t xml:space="preserve"> שִקלט </w:t>
      </w:r>
      <w:r w:rsidR="004A298C">
        <w:rPr>
          <w:rFonts w:ascii="Narkisim" w:hAnsi="Narkisim" w:hint="cs"/>
          <w:color w:val="000000"/>
          <w:szCs w:val="20"/>
          <w:rtl/>
        </w:rPr>
        <w:t>ועיבד</w:t>
      </w:r>
      <w:r>
        <w:rPr>
          <w:rFonts w:ascii="Narkisim" w:hAnsi="Narkisim"/>
          <w:color w:val="000000"/>
          <w:szCs w:val="20"/>
          <w:rtl/>
        </w:rPr>
        <w:t>: אביעד בילר</w:t>
      </w:r>
      <w:r w:rsidR="00331D27">
        <w:rPr>
          <w:rFonts w:ascii="Narkisim" w:hAnsi="Narkisim" w:hint="cs"/>
          <w:color w:val="000000"/>
          <w:szCs w:val="20"/>
          <w:rtl/>
        </w:rPr>
        <w:t>.</w:t>
      </w:r>
      <w:r w:rsidR="004A298C">
        <w:rPr>
          <w:rFonts w:hint="cs"/>
          <w:rtl/>
        </w:rPr>
        <w:t xml:space="preserve"> ערך: בנימין פרנקל</w:t>
      </w:r>
      <w:r w:rsidR="00331D27">
        <w:rPr>
          <w:rFonts w:hint="cs"/>
          <w:rtl/>
        </w:rPr>
        <w:t>.</w:t>
      </w:r>
    </w:p>
  </w:footnote>
  <w:footnote w:id="2">
    <w:p w14:paraId="0D43DD9C" w14:textId="24D861C9" w:rsidR="002848F1" w:rsidRPr="002848F1" w:rsidRDefault="002848F1" w:rsidP="00860E70">
      <w:pPr>
        <w:pStyle w:val="a9"/>
        <w:rPr>
          <w:rtl/>
        </w:rPr>
      </w:pPr>
      <w:r>
        <w:rPr>
          <w:rStyle w:val="ab"/>
        </w:rPr>
        <w:footnoteRef/>
      </w:r>
      <w:r>
        <w:rPr>
          <w:rtl/>
        </w:rPr>
        <w:t xml:space="preserve"> </w:t>
      </w:r>
      <w:r w:rsidR="00BD490D">
        <w:rPr>
          <w:rtl/>
        </w:rPr>
        <w:tab/>
      </w:r>
      <w:r>
        <w:rPr>
          <w:rFonts w:ascii="Narkisim" w:hAnsi="Narkisim"/>
          <w:color w:val="000000"/>
          <w:szCs w:val="20"/>
          <w:rtl/>
        </w:rPr>
        <w:t xml:space="preserve">לפי כמה דיעות בראשונים לאו דוקא שחיטה אסורה בעזרה, אלא אף עצם ההכנסה, כמשתמע מפשטות הגמרא לגבי ביכורים </w:t>
      </w:r>
      <w:r w:rsidRPr="00BD490D">
        <w:rPr>
          <w:rFonts w:ascii="Narkisim" w:hAnsi="Narkisim"/>
          <w:color w:val="000000"/>
          <w:sz w:val="18"/>
          <w:rtl/>
        </w:rPr>
        <w:t>(בבא בתרא פא ע</w:t>
      </w:r>
      <w:r w:rsidR="00BD490D" w:rsidRPr="00BD490D">
        <w:rPr>
          <w:rFonts w:ascii="Narkisim" w:hAnsi="Narkisim"/>
          <w:color w:val="000000"/>
          <w:sz w:val="18"/>
          <w:rtl/>
        </w:rPr>
        <w:t>"</w:t>
      </w:r>
      <w:r w:rsidRPr="00BD490D">
        <w:rPr>
          <w:rFonts w:ascii="Narkisim" w:hAnsi="Narkisim"/>
          <w:color w:val="000000"/>
          <w:sz w:val="18"/>
          <w:rtl/>
        </w:rPr>
        <w:t>ב)</w:t>
      </w:r>
      <w:r w:rsidR="00331D27">
        <w:rPr>
          <w:rFonts w:ascii="Narkisim" w:hAnsi="Narkisim"/>
          <w:color w:val="000000"/>
          <w:szCs w:val="20"/>
          <w:rtl/>
        </w:rPr>
        <w:t>.</w:t>
      </w:r>
      <w:r>
        <w:rPr>
          <w:rFonts w:ascii="Narkisim" w:hAnsi="Narkisim"/>
          <w:color w:val="000000"/>
          <w:szCs w:val="20"/>
          <w:rtl/>
        </w:rPr>
        <w:t xml:space="preserve"> מכל מקום, </w:t>
      </w:r>
      <w:r w:rsidR="00860E70">
        <w:rPr>
          <w:rFonts w:ascii="Narkisim" w:hAnsi="Narkisim" w:hint="cs"/>
          <w:color w:val="000000"/>
          <w:szCs w:val="20"/>
          <w:rtl/>
        </w:rPr>
        <w:t xml:space="preserve">שחיטה </w:t>
      </w:r>
      <w:r>
        <w:rPr>
          <w:rFonts w:ascii="Narkisim" w:hAnsi="Narkisim"/>
          <w:color w:val="000000"/>
          <w:szCs w:val="20"/>
          <w:rtl/>
        </w:rPr>
        <w:t>ודאי אסורה</w:t>
      </w:r>
      <w:r w:rsidR="00331D27">
        <w:rPr>
          <w:rFonts w:ascii="Narkisim" w:hAnsi="Narkisim"/>
          <w:color w:val="000000"/>
          <w:szCs w:val="20"/>
          <w:rtl/>
        </w:rPr>
        <w:t>.</w:t>
      </w:r>
      <w:r>
        <w:rPr>
          <w:rFonts w:ascii="Narkisim" w:hAnsi="Narkisim"/>
          <w:color w:val="000000"/>
          <w:szCs w:val="20"/>
          <w:rtl/>
        </w:rPr>
        <w:t xml:space="preserve"> לפי הרמב</w:t>
      </w:r>
      <w:r w:rsidR="00BD490D">
        <w:rPr>
          <w:rFonts w:ascii="Narkisim" w:hAnsi="Narkisim"/>
          <w:color w:val="000000"/>
          <w:szCs w:val="20"/>
          <w:rtl/>
        </w:rPr>
        <w:t>"</w:t>
      </w:r>
      <w:r>
        <w:rPr>
          <w:rFonts w:ascii="Narkisim" w:hAnsi="Narkisim"/>
          <w:color w:val="000000"/>
          <w:szCs w:val="20"/>
          <w:rtl/>
        </w:rPr>
        <w:t xml:space="preserve">ם </w:t>
      </w:r>
      <w:r w:rsidR="00860E70">
        <w:rPr>
          <w:rFonts w:ascii="Narkisim" w:hAnsi="Narkisim" w:hint="cs"/>
          <w:color w:val="000000"/>
          <w:szCs w:val="20"/>
          <w:rtl/>
        </w:rPr>
        <w:t xml:space="preserve">שחיטה </w:t>
      </w:r>
      <w:r>
        <w:rPr>
          <w:rFonts w:ascii="Narkisim" w:hAnsi="Narkisim"/>
          <w:color w:val="000000"/>
          <w:szCs w:val="20"/>
          <w:rtl/>
        </w:rPr>
        <w:t>עצמה אסורה מדאורייתא ומה שנשחט שם נאסר רק מדרבנן</w:t>
      </w:r>
      <w:r w:rsidR="00331D27">
        <w:rPr>
          <w:rFonts w:ascii="Narkisim" w:hAnsi="Narkisim"/>
          <w:color w:val="000000"/>
          <w:szCs w:val="20"/>
          <w:rtl/>
        </w:rPr>
        <w:t>.</w:t>
      </w:r>
    </w:p>
  </w:footnote>
  <w:footnote w:id="3">
    <w:p w14:paraId="7F9955CD" w14:textId="021E67D0" w:rsidR="00F30E13" w:rsidRDefault="00F30E13">
      <w:pPr>
        <w:pStyle w:val="a9"/>
        <w:rPr>
          <w:rtl/>
        </w:rPr>
      </w:pPr>
      <w:r>
        <w:rPr>
          <w:rStyle w:val="ab"/>
        </w:rPr>
        <w:footnoteRef/>
      </w:r>
      <w:r w:rsidR="002848F1">
        <w:rPr>
          <w:rFonts w:hint="cs"/>
          <w:rtl/>
        </w:rPr>
        <w:t xml:space="preserve"> </w:t>
      </w:r>
      <w:r w:rsidR="00BD490D">
        <w:rPr>
          <w:rtl/>
        </w:rPr>
        <w:tab/>
      </w:r>
      <w:r w:rsidR="002848F1">
        <w:rPr>
          <w:rFonts w:ascii="Narkisim" w:hAnsi="Narkisim"/>
          <w:color w:val="000000"/>
          <w:szCs w:val="20"/>
          <w:rtl/>
        </w:rPr>
        <w:t>תוספות בזבחים טז ע</w:t>
      </w:r>
      <w:r w:rsidR="00BD490D">
        <w:rPr>
          <w:rFonts w:ascii="Narkisim" w:hAnsi="Narkisim"/>
          <w:color w:val="000000"/>
          <w:szCs w:val="20"/>
          <w:rtl/>
        </w:rPr>
        <w:t>"</w:t>
      </w:r>
      <w:r w:rsidR="002848F1">
        <w:rPr>
          <w:rFonts w:ascii="Narkisim" w:hAnsi="Narkisim"/>
          <w:color w:val="000000"/>
          <w:szCs w:val="20"/>
          <w:rtl/>
        </w:rPr>
        <w:t>א, ד</w:t>
      </w:r>
      <w:r w:rsidR="00BD490D">
        <w:rPr>
          <w:rFonts w:ascii="Narkisim" w:hAnsi="Narkisim"/>
          <w:color w:val="000000"/>
          <w:szCs w:val="20"/>
          <w:rtl/>
        </w:rPr>
        <w:t>"</w:t>
      </w:r>
      <w:r w:rsidR="002848F1">
        <w:rPr>
          <w:rFonts w:ascii="Narkisim" w:hAnsi="Narkisim"/>
          <w:color w:val="000000"/>
          <w:szCs w:val="20"/>
          <w:rtl/>
        </w:rPr>
        <w:t>ה מיושב</w:t>
      </w:r>
      <w:r w:rsidR="00331D27">
        <w:rPr>
          <w:rFonts w:ascii="Narkisim" w:hAnsi="Narkisim"/>
          <w:color w:val="000000"/>
          <w:szCs w:val="20"/>
          <w:rtl/>
        </w:rPr>
        <w:t>.</w:t>
      </w:r>
      <w:r>
        <w:rPr>
          <w:rtl/>
        </w:rPr>
        <w:t xml:space="preserve"> </w:t>
      </w:r>
    </w:p>
  </w:footnote>
  <w:footnote w:id="4">
    <w:p w14:paraId="387D9927" w14:textId="2F272975" w:rsidR="00F30E13" w:rsidRPr="009932AD" w:rsidRDefault="00F30E13" w:rsidP="0080130D">
      <w:pPr>
        <w:pStyle w:val="a9"/>
        <w:rPr>
          <w:szCs w:val="20"/>
        </w:rPr>
      </w:pPr>
      <w:r>
        <w:rPr>
          <w:rStyle w:val="ab"/>
        </w:rPr>
        <w:footnoteRef/>
      </w:r>
      <w:r>
        <w:rPr>
          <w:rtl/>
        </w:rPr>
        <w:t xml:space="preserve"> </w:t>
      </w:r>
      <w:r w:rsidR="00BD490D">
        <w:rPr>
          <w:rtl/>
        </w:rPr>
        <w:tab/>
      </w:r>
      <w:r w:rsidR="00BD490D">
        <w:rPr>
          <w:rFonts w:ascii="Narkisim" w:hAnsi="Narkisim"/>
          <w:color w:val="000000"/>
          <w:szCs w:val="20"/>
          <w:rtl/>
        </w:rPr>
        <w:t>"</w:t>
      </w:r>
      <w:r w:rsidR="002848F1">
        <w:rPr>
          <w:rFonts w:ascii="Narkisim" w:hAnsi="Narkisim"/>
          <w:color w:val="000000"/>
          <w:szCs w:val="20"/>
          <w:rtl/>
        </w:rPr>
        <w:t>לולב ניטל במקדש שבעה ובמדינה יום אחד</w:t>
      </w:r>
      <w:r w:rsidR="00BD490D">
        <w:rPr>
          <w:rFonts w:ascii="Narkisim" w:hAnsi="Narkisim"/>
          <w:color w:val="000000"/>
          <w:szCs w:val="20"/>
          <w:rtl/>
        </w:rPr>
        <w:t>"</w:t>
      </w:r>
      <w:r w:rsidR="002848F1">
        <w:rPr>
          <w:rFonts w:ascii="Narkisim" w:hAnsi="Narkisim"/>
          <w:color w:val="000000"/>
          <w:szCs w:val="20"/>
          <w:rtl/>
        </w:rPr>
        <w:t xml:space="preserve"> </w:t>
      </w:r>
      <w:r w:rsidR="002848F1" w:rsidRPr="00BD490D">
        <w:rPr>
          <w:rFonts w:ascii="Narkisim" w:hAnsi="Narkisim"/>
          <w:color w:val="000000"/>
          <w:sz w:val="18"/>
          <w:rtl/>
        </w:rPr>
        <w:t>(משנה, סוכה ג, י)</w:t>
      </w:r>
      <w:r w:rsidR="002848F1">
        <w:rPr>
          <w:rFonts w:ascii="Narkisim" w:hAnsi="Narkisim"/>
          <w:color w:val="000000"/>
          <w:szCs w:val="20"/>
          <w:rtl/>
        </w:rPr>
        <w:t xml:space="preserve"> ופירש הרמב</w:t>
      </w:r>
      <w:r w:rsidR="00BD490D">
        <w:rPr>
          <w:rFonts w:ascii="Narkisim" w:hAnsi="Narkisim"/>
          <w:color w:val="000000"/>
          <w:szCs w:val="20"/>
          <w:rtl/>
        </w:rPr>
        <w:t>"</w:t>
      </w:r>
      <w:r w:rsidR="002848F1">
        <w:rPr>
          <w:rFonts w:ascii="Narkisim" w:hAnsi="Narkisim"/>
          <w:color w:val="000000"/>
          <w:szCs w:val="20"/>
          <w:rtl/>
        </w:rPr>
        <w:t xml:space="preserve">ם: </w:t>
      </w:r>
      <w:r w:rsidR="00BD490D">
        <w:rPr>
          <w:rFonts w:ascii="Narkisim" w:hAnsi="Narkisim"/>
          <w:color w:val="000000"/>
          <w:szCs w:val="20"/>
          <w:rtl/>
        </w:rPr>
        <w:t>"</w:t>
      </w:r>
      <w:r w:rsidR="002848F1">
        <w:rPr>
          <w:rFonts w:ascii="Narkisim" w:hAnsi="Narkisim"/>
          <w:color w:val="000000"/>
          <w:szCs w:val="20"/>
          <w:rtl/>
        </w:rPr>
        <w:t>מדינה היא שאר ארץ ישראל חוץ מירושלם</w:t>
      </w:r>
      <w:r w:rsidR="00BD490D">
        <w:rPr>
          <w:rFonts w:ascii="Narkisim" w:hAnsi="Narkisim"/>
          <w:color w:val="000000"/>
          <w:szCs w:val="20"/>
          <w:rtl/>
        </w:rPr>
        <w:t>"</w:t>
      </w:r>
      <w:r w:rsidR="002848F1">
        <w:rPr>
          <w:rFonts w:ascii="Narkisim" w:hAnsi="Narkisim"/>
          <w:color w:val="000000"/>
          <w:szCs w:val="20"/>
          <w:rtl/>
        </w:rPr>
        <w:t xml:space="preserve"> (פירוש המשנה, שם)</w:t>
      </w:r>
      <w:r w:rsidR="00331D27">
        <w:rPr>
          <w:rFonts w:ascii="Narkisim" w:hAnsi="Narkisim"/>
          <w:color w:val="000000"/>
          <w:szCs w:val="20"/>
          <w:rtl/>
        </w:rPr>
        <w:t>.</w:t>
      </w:r>
      <w:r w:rsidR="002848F1">
        <w:rPr>
          <w:rFonts w:ascii="Narkisim" w:hAnsi="Narkisim"/>
          <w:color w:val="000000"/>
          <w:szCs w:val="20"/>
          <w:rtl/>
        </w:rPr>
        <w:t xml:space="preserve"> מכאן ש</w:t>
      </w:r>
      <w:r w:rsidR="00BD490D">
        <w:rPr>
          <w:rFonts w:ascii="Narkisim" w:hAnsi="Narkisim"/>
          <w:color w:val="000000"/>
          <w:szCs w:val="20"/>
          <w:rtl/>
        </w:rPr>
        <w:t>"</w:t>
      </w:r>
      <w:r w:rsidR="002848F1">
        <w:rPr>
          <w:rFonts w:ascii="Narkisim" w:hAnsi="Narkisim"/>
          <w:color w:val="000000"/>
          <w:szCs w:val="20"/>
          <w:rtl/>
        </w:rPr>
        <w:t>מקדש</w:t>
      </w:r>
      <w:r w:rsidR="00BD490D">
        <w:rPr>
          <w:rFonts w:ascii="Narkisim" w:hAnsi="Narkisim"/>
          <w:color w:val="000000"/>
          <w:szCs w:val="20"/>
          <w:rtl/>
        </w:rPr>
        <w:t>"</w:t>
      </w:r>
      <w:r w:rsidR="002848F1">
        <w:rPr>
          <w:rFonts w:ascii="Narkisim" w:hAnsi="Narkisim"/>
          <w:color w:val="000000"/>
          <w:szCs w:val="20"/>
          <w:rtl/>
        </w:rPr>
        <w:t xml:space="preserve"> כולל גם את ירושלים, לפי שנאמר בנטילת לולב: </w:t>
      </w:r>
      <w:r w:rsidR="00BD490D">
        <w:rPr>
          <w:rFonts w:ascii="Narkisim" w:hAnsi="Narkisim"/>
          <w:color w:val="000000"/>
          <w:szCs w:val="20"/>
          <w:rtl/>
        </w:rPr>
        <w:t>"</w:t>
      </w:r>
      <w:r w:rsidR="002848F1">
        <w:rPr>
          <w:rFonts w:ascii="Narkisim" w:hAnsi="Narkisim"/>
          <w:color w:val="000000"/>
          <w:szCs w:val="20"/>
          <w:rtl/>
        </w:rPr>
        <w:t>ושמחתם</w:t>
      </w:r>
      <w:r w:rsidR="002848F1">
        <w:rPr>
          <w:rStyle w:val="apple-converted-space"/>
          <w:rFonts w:ascii="Narkisim" w:hAnsi="Narkisim"/>
          <w:color w:val="000000"/>
          <w:szCs w:val="20"/>
          <w:rtl/>
        </w:rPr>
        <w:t> </w:t>
      </w:r>
      <w:r w:rsidR="002848F1">
        <w:rPr>
          <w:rFonts w:ascii="Narkisim" w:hAnsi="Narkisim"/>
          <w:b/>
          <w:bCs/>
          <w:color w:val="000000"/>
          <w:szCs w:val="20"/>
          <w:rtl/>
        </w:rPr>
        <w:t>לפני ה</w:t>
      </w:r>
      <w:r w:rsidR="008707C0">
        <w:rPr>
          <w:rFonts w:ascii="Narkisim" w:hAnsi="Narkisim"/>
          <w:b/>
          <w:bCs/>
          <w:color w:val="000000"/>
          <w:szCs w:val="20"/>
          <w:rtl/>
        </w:rPr>
        <w:t>'</w:t>
      </w:r>
      <w:r w:rsidR="002848F1">
        <w:rPr>
          <w:rStyle w:val="apple-converted-space"/>
          <w:rFonts w:ascii="Narkisim" w:hAnsi="Narkisim"/>
          <w:color w:val="000000"/>
          <w:szCs w:val="20"/>
        </w:rPr>
        <w:t> </w:t>
      </w:r>
      <w:r w:rsidR="002848F1">
        <w:rPr>
          <w:rFonts w:ascii="Narkisim" w:hAnsi="Narkisim"/>
          <w:color w:val="000000"/>
          <w:szCs w:val="20"/>
          <w:rtl/>
        </w:rPr>
        <w:t>א-להיכם שבעת ימים</w:t>
      </w:r>
      <w:r w:rsidR="00BD490D">
        <w:rPr>
          <w:rFonts w:ascii="Narkisim" w:hAnsi="Narkisim"/>
          <w:color w:val="000000"/>
          <w:szCs w:val="20"/>
          <w:rtl/>
        </w:rPr>
        <w:t>"</w:t>
      </w:r>
      <w:r w:rsidR="002848F1">
        <w:rPr>
          <w:rFonts w:ascii="Narkisim" w:hAnsi="Narkisim"/>
          <w:color w:val="000000"/>
          <w:szCs w:val="20"/>
          <w:rtl/>
        </w:rPr>
        <w:t xml:space="preserve"> </w:t>
      </w:r>
      <w:r w:rsidR="002848F1" w:rsidRPr="00BD490D">
        <w:rPr>
          <w:rFonts w:ascii="Narkisim" w:hAnsi="Narkisim"/>
          <w:color w:val="000000"/>
          <w:sz w:val="18"/>
          <w:rtl/>
        </w:rPr>
        <w:t>(ויקר</w:t>
      </w:r>
      <w:r w:rsidR="0080130D" w:rsidRPr="00BD490D">
        <w:rPr>
          <w:rFonts w:ascii="Narkisim" w:hAnsi="Narkisim" w:hint="cs"/>
          <w:color w:val="000000"/>
          <w:sz w:val="18"/>
          <w:rtl/>
        </w:rPr>
        <w:t>א</w:t>
      </w:r>
      <w:r w:rsidR="002848F1" w:rsidRPr="00BD490D">
        <w:rPr>
          <w:rFonts w:ascii="Narkisim" w:hAnsi="Narkisim"/>
          <w:color w:val="000000"/>
          <w:sz w:val="18"/>
          <w:rtl/>
        </w:rPr>
        <w:t xml:space="preserve"> כג, מ)</w:t>
      </w:r>
      <w:r w:rsidR="002848F1">
        <w:rPr>
          <w:rFonts w:ascii="Narkisim" w:hAnsi="Narkisim"/>
          <w:color w:val="000000"/>
          <w:szCs w:val="20"/>
          <w:rtl/>
        </w:rPr>
        <w:t xml:space="preserve">, וכל מחנה ישראל (=ירושלים) מוגדר </w:t>
      </w:r>
      <w:r w:rsidR="00BD490D">
        <w:rPr>
          <w:rFonts w:ascii="Narkisim" w:hAnsi="Narkisim"/>
          <w:color w:val="000000"/>
          <w:szCs w:val="20"/>
          <w:rtl/>
        </w:rPr>
        <w:t>"</w:t>
      </w:r>
      <w:r w:rsidR="002848F1">
        <w:rPr>
          <w:rFonts w:ascii="Narkisim" w:hAnsi="Narkisim"/>
          <w:color w:val="000000"/>
          <w:szCs w:val="20"/>
          <w:rtl/>
        </w:rPr>
        <w:t>לפני ה</w:t>
      </w:r>
      <w:r w:rsidR="008707C0">
        <w:rPr>
          <w:rFonts w:ascii="Narkisim" w:hAnsi="Narkisim"/>
          <w:color w:val="000000"/>
          <w:szCs w:val="20"/>
          <w:rtl/>
        </w:rPr>
        <w:t>'</w:t>
      </w:r>
      <w:r w:rsidR="00BD490D">
        <w:rPr>
          <w:rFonts w:ascii="Narkisim" w:hAnsi="Narkisim"/>
          <w:color w:val="000000"/>
          <w:szCs w:val="20"/>
          <w:rtl/>
        </w:rPr>
        <w:t>"</w:t>
      </w:r>
      <w:r w:rsidR="002848F1">
        <w:rPr>
          <w:rFonts w:ascii="Narkisim" w:hAnsi="Narkisim"/>
          <w:color w:val="000000"/>
          <w:szCs w:val="20"/>
          <w:rtl/>
        </w:rPr>
        <w:t xml:space="preserve"> (בדומה לאמור במעשר שני)</w:t>
      </w:r>
      <w:r w:rsidR="00331D27">
        <w:rPr>
          <w:rFonts w:ascii="Narkisim" w:hAnsi="Narkisim"/>
          <w:color w:val="000000"/>
          <w:szCs w:val="20"/>
          <w:rtl/>
        </w:rPr>
        <w:t>.</w:t>
      </w:r>
      <w:r w:rsidR="002848F1">
        <w:rPr>
          <w:rFonts w:ascii="Narkisim" w:hAnsi="Narkisim"/>
          <w:color w:val="000000"/>
          <w:szCs w:val="20"/>
          <w:rtl/>
        </w:rPr>
        <w:t xml:space="preserve"> כך מפורש גם בירושלמי: </w:t>
      </w:r>
      <w:r w:rsidR="00BD490D">
        <w:rPr>
          <w:rFonts w:ascii="Narkisim" w:hAnsi="Narkisim"/>
          <w:color w:val="000000"/>
          <w:szCs w:val="20"/>
          <w:rtl/>
        </w:rPr>
        <w:t>"</w:t>
      </w:r>
      <w:r w:rsidR="002848F1">
        <w:rPr>
          <w:rFonts w:ascii="Narkisim" w:hAnsi="Narkisim"/>
          <w:color w:val="000000"/>
          <w:szCs w:val="20"/>
          <w:rtl/>
        </w:rPr>
        <w:t>ושמחתם לפני ה</w:t>
      </w:r>
      <w:r w:rsidR="008707C0">
        <w:rPr>
          <w:rFonts w:ascii="Narkisim" w:hAnsi="Narkisim"/>
          <w:color w:val="000000"/>
          <w:szCs w:val="20"/>
          <w:rtl/>
        </w:rPr>
        <w:t>'</w:t>
      </w:r>
      <w:r w:rsidR="002848F1">
        <w:rPr>
          <w:rFonts w:ascii="Narkisim" w:hAnsi="Narkisim"/>
          <w:color w:val="000000"/>
          <w:szCs w:val="20"/>
          <w:rtl/>
        </w:rPr>
        <w:t xml:space="preserve"> א-להיכם</w:t>
      </w:r>
      <w:r w:rsidR="002848F1">
        <w:rPr>
          <w:rStyle w:val="apple-converted-space"/>
          <w:rFonts w:ascii="Narkisim" w:hAnsi="Narkisim"/>
          <w:color w:val="000000"/>
          <w:szCs w:val="20"/>
          <w:rtl/>
        </w:rPr>
        <w:t> </w:t>
      </w:r>
      <w:r w:rsidR="002848F1">
        <w:rPr>
          <w:rFonts w:ascii="Narkisim" w:hAnsi="Narkisim" w:hint="cs"/>
          <w:b/>
          <w:bCs/>
          <w:color w:val="000000"/>
          <w:szCs w:val="20"/>
          <w:rtl/>
        </w:rPr>
        <w:t>בירושלים</w:t>
      </w:r>
      <w:r w:rsidR="00BD490D">
        <w:rPr>
          <w:rFonts w:ascii="Narkisim" w:hAnsi="Narkisim"/>
          <w:color w:val="000000"/>
          <w:szCs w:val="20"/>
          <w:rtl/>
        </w:rPr>
        <w:t>"</w:t>
      </w:r>
      <w:r w:rsidR="002848F1">
        <w:rPr>
          <w:rFonts w:ascii="Narkisim" w:hAnsi="Narkisim" w:hint="cs"/>
          <w:b/>
          <w:bCs/>
          <w:color w:val="000000"/>
          <w:szCs w:val="20"/>
          <w:rtl/>
        </w:rPr>
        <w:t xml:space="preserve"> </w:t>
      </w:r>
      <w:r w:rsidR="002848F1" w:rsidRPr="009932AD">
        <w:rPr>
          <w:rFonts w:ascii="Narkisim" w:hAnsi="Narkisim" w:hint="cs"/>
          <w:color w:val="000000"/>
          <w:sz w:val="18"/>
          <w:rtl/>
        </w:rPr>
        <w:t>(</w:t>
      </w:r>
      <w:r w:rsidR="002848F1" w:rsidRPr="009932AD">
        <w:rPr>
          <w:rFonts w:ascii="Narkisim" w:hAnsi="Narkisim"/>
          <w:color w:val="000000"/>
          <w:sz w:val="18"/>
          <w:rtl/>
        </w:rPr>
        <w:t>סוכה ג, יא</w:t>
      </w:r>
      <w:r w:rsidR="00BD490D" w:rsidRPr="009932AD">
        <w:rPr>
          <w:rFonts w:ascii="Narkisim" w:hAnsi="Narkisim"/>
          <w:color w:val="000000"/>
          <w:sz w:val="18"/>
          <w:rtl/>
        </w:rPr>
        <w:t>;</w:t>
      </w:r>
      <w:r w:rsidR="002848F1" w:rsidRPr="009932AD">
        <w:rPr>
          <w:rFonts w:ascii="Narkisim" w:hAnsi="Narkisim"/>
          <w:color w:val="000000"/>
          <w:sz w:val="18"/>
          <w:rtl/>
        </w:rPr>
        <w:t xml:space="preserve"> שם, ראש השנה ד, ג</w:t>
      </w:r>
      <w:r w:rsidR="002848F1" w:rsidRPr="009932AD">
        <w:rPr>
          <w:rFonts w:ascii="Narkisim" w:hAnsi="Narkisim" w:hint="cs"/>
          <w:color w:val="000000"/>
          <w:sz w:val="18"/>
          <w:rtl/>
        </w:rPr>
        <w:t>)</w:t>
      </w:r>
      <w:r w:rsidR="009932AD">
        <w:rPr>
          <w:rFonts w:ascii="Narkisim" w:hAnsi="Narkisim" w:hint="cs"/>
          <w:color w:val="000000"/>
          <w:szCs w:val="20"/>
          <w:rtl/>
        </w:rPr>
        <w:t>.</w:t>
      </w:r>
    </w:p>
  </w:footnote>
  <w:footnote w:id="5">
    <w:p w14:paraId="4569346D" w14:textId="0A622170" w:rsidR="00F30E13" w:rsidRPr="002848F1" w:rsidRDefault="00F30E13" w:rsidP="009932AD">
      <w:pPr>
        <w:pStyle w:val="a9"/>
        <w:rPr>
          <w:rtl/>
        </w:rPr>
      </w:pPr>
      <w:r>
        <w:rPr>
          <w:rStyle w:val="ab"/>
        </w:rPr>
        <w:footnoteRef/>
      </w:r>
      <w:r>
        <w:rPr>
          <w:rtl/>
        </w:rPr>
        <w:t xml:space="preserve"> </w:t>
      </w:r>
      <w:r w:rsidR="009932AD">
        <w:rPr>
          <w:rtl/>
        </w:rPr>
        <w:tab/>
      </w:r>
      <w:r w:rsidR="009932AD">
        <w:rPr>
          <w:rFonts w:ascii="Narkisim" w:hAnsi="Narkisim"/>
          <w:color w:val="000000"/>
          <w:szCs w:val="20"/>
          <w:rtl/>
        </w:rPr>
        <w:t>על משקל האמור בחולין קלה</w:t>
      </w:r>
      <w:r w:rsidR="002848F1">
        <w:rPr>
          <w:rFonts w:ascii="Narkisim" w:hAnsi="Narkisim"/>
          <w:color w:val="000000"/>
          <w:szCs w:val="20"/>
          <w:rtl/>
        </w:rPr>
        <w:t xml:space="preserve"> ע</w:t>
      </w:r>
      <w:r w:rsidR="00BD490D">
        <w:rPr>
          <w:rFonts w:ascii="Narkisim" w:hAnsi="Narkisim"/>
          <w:color w:val="000000"/>
          <w:szCs w:val="20"/>
          <w:rtl/>
        </w:rPr>
        <w:t>"</w:t>
      </w:r>
      <w:r w:rsidR="002848F1">
        <w:rPr>
          <w:rFonts w:ascii="Narkisim" w:hAnsi="Narkisim"/>
          <w:color w:val="000000"/>
          <w:szCs w:val="20"/>
          <w:rtl/>
        </w:rPr>
        <w:t xml:space="preserve">א </w:t>
      </w:r>
      <w:r w:rsidR="002848F1" w:rsidRPr="009932AD">
        <w:rPr>
          <w:rFonts w:ascii="Narkisim" w:hAnsi="Narkisim"/>
          <w:color w:val="000000"/>
          <w:sz w:val="18"/>
          <w:rtl/>
        </w:rPr>
        <w:t>(משנה תורה, הלכות ערכין ה, טו)</w:t>
      </w:r>
      <w:r w:rsidR="00331D27">
        <w:rPr>
          <w:rFonts w:ascii="Narkisim" w:hAnsi="Narkisim"/>
          <w:color w:val="000000"/>
          <w:szCs w:val="20"/>
          <w:rtl/>
        </w:rPr>
        <w:t>.</w:t>
      </w:r>
    </w:p>
  </w:footnote>
  <w:footnote w:id="6">
    <w:p w14:paraId="700D0978" w14:textId="210A1B43" w:rsidR="00F30E13" w:rsidRDefault="00F30E13">
      <w:pPr>
        <w:pStyle w:val="a9"/>
      </w:pPr>
      <w:r>
        <w:rPr>
          <w:rStyle w:val="ab"/>
        </w:rPr>
        <w:footnoteRef/>
      </w:r>
      <w:r>
        <w:rPr>
          <w:rtl/>
        </w:rPr>
        <w:t xml:space="preserve"> </w:t>
      </w:r>
      <w:r w:rsidR="008707C0">
        <w:rPr>
          <w:rFonts w:ascii="Narkisim" w:hAnsi="Narkisim"/>
          <w:color w:val="000000"/>
          <w:szCs w:val="20"/>
          <w:rtl/>
        </w:rPr>
        <w:t>ראה גמרא, סנהדרין מב</w:t>
      </w:r>
      <w:r w:rsidR="002848F1">
        <w:rPr>
          <w:rFonts w:ascii="Narkisim" w:hAnsi="Narkisim"/>
          <w:color w:val="000000"/>
          <w:szCs w:val="20"/>
          <w:rtl/>
        </w:rPr>
        <w:t xml:space="preserve"> ע</w:t>
      </w:r>
      <w:r w:rsidR="00BD490D">
        <w:rPr>
          <w:rFonts w:ascii="Narkisim" w:hAnsi="Narkisim"/>
          <w:color w:val="000000"/>
          <w:szCs w:val="20"/>
          <w:rtl/>
        </w:rPr>
        <w:t>"</w:t>
      </w:r>
      <w:r w:rsidR="002848F1">
        <w:rPr>
          <w:rFonts w:ascii="Narkisim" w:hAnsi="Narkisim"/>
          <w:color w:val="000000"/>
          <w:szCs w:val="20"/>
          <w:rtl/>
        </w:rPr>
        <w:t>ב</w:t>
      </w:r>
      <w:r w:rsidR="00331D27">
        <w:rPr>
          <w:rFonts w:ascii="Narkisim" w:hAnsi="Narkisim"/>
          <w:color w:val="000000"/>
          <w:szCs w:val="20"/>
          <w:rtl/>
        </w:rPr>
        <w:t>.</w:t>
      </w:r>
    </w:p>
  </w:footnote>
  <w:footnote w:id="7">
    <w:p w14:paraId="3F31328F" w14:textId="74584406" w:rsidR="00F30E13" w:rsidRDefault="00F30E13">
      <w:pPr>
        <w:pStyle w:val="a9"/>
      </w:pPr>
      <w:r>
        <w:rPr>
          <w:rStyle w:val="ab"/>
        </w:rPr>
        <w:footnoteRef/>
      </w:r>
      <w:r>
        <w:rPr>
          <w:rtl/>
        </w:rPr>
        <w:t xml:space="preserve"> </w:t>
      </w:r>
      <w:r w:rsidR="00AE1E63">
        <w:rPr>
          <w:rtl/>
        </w:rPr>
        <w:tab/>
      </w:r>
      <w:r w:rsidR="002848F1">
        <w:rPr>
          <w:rFonts w:ascii="Narkisim" w:hAnsi="Narkisim"/>
          <w:color w:val="000000"/>
          <w:szCs w:val="20"/>
          <w:rtl/>
        </w:rPr>
        <w:t>מה שבמדבר היה חוץ לשלש מחנות, בבית עולמים נחשב חוץ לעיר, כלומר חוץ לירושלים</w:t>
      </w:r>
      <w:r w:rsidR="00331D27">
        <w:rPr>
          <w:rFonts w:ascii="Narkisim" w:hAnsi="Narkisim"/>
          <w:color w:val="000000"/>
          <w:szCs w:val="20"/>
          <w:rtl/>
        </w:rPr>
        <w:t>.</w:t>
      </w:r>
    </w:p>
  </w:footnote>
  <w:footnote w:id="8">
    <w:p w14:paraId="5D6D7C6D" w14:textId="62E6F976" w:rsidR="002848F1" w:rsidRDefault="002848F1">
      <w:pPr>
        <w:pStyle w:val="a9"/>
      </w:pPr>
      <w:r>
        <w:rPr>
          <w:rStyle w:val="ab"/>
        </w:rPr>
        <w:footnoteRef/>
      </w:r>
      <w:r>
        <w:rPr>
          <w:rtl/>
        </w:rPr>
        <w:t xml:space="preserve"> </w:t>
      </w:r>
      <w:r>
        <w:rPr>
          <w:rFonts w:ascii="Narkisim" w:hAnsi="Narkisim"/>
          <w:color w:val="000000"/>
          <w:szCs w:val="20"/>
          <w:rtl/>
        </w:rPr>
        <w:t>הלכות תרומה א, ז</w:t>
      </w:r>
      <w:r w:rsidR="00331D27">
        <w:rPr>
          <w:rFonts w:ascii="Narkisim" w:hAnsi="Narkisim"/>
          <w:color w:val="00000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040B" w14:textId="77777777" w:rsidR="00C05872" w:rsidRDefault="00A67BCC">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C7461">
      <w:rPr>
        <w:b/>
        <w:bCs/>
        <w:noProof/>
        <w:sz w:val="21"/>
        <w:rtl/>
      </w:rPr>
      <w:t>6</w:t>
    </w:r>
    <w:r>
      <w:rPr>
        <w:b/>
        <w:bCs/>
        <w:sz w:val="21"/>
        <w:rtl/>
      </w:rPr>
      <w:fldChar w:fldCharType="end"/>
    </w:r>
    <w:r>
      <w:rPr>
        <w:b/>
        <w:bCs/>
        <w:sz w:val="21"/>
        <w:rtl/>
      </w:rPr>
      <w:t xml:space="preserve"> -</w:t>
    </w:r>
  </w:p>
  <w:p w14:paraId="6669BEEF" w14:textId="77777777" w:rsidR="00C05872" w:rsidRDefault="003C4A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14:paraId="35F5316C" w14:textId="77777777">
      <w:tc>
        <w:tcPr>
          <w:tcW w:w="4927" w:type="dxa"/>
          <w:tcBorders>
            <w:top w:val="nil"/>
            <w:left w:val="nil"/>
            <w:bottom w:val="double" w:sz="4" w:space="0" w:color="auto"/>
            <w:right w:val="nil"/>
          </w:tcBorders>
        </w:tcPr>
        <w:p w14:paraId="7483F716" w14:textId="17B62D60" w:rsidR="00C05872" w:rsidRDefault="00A67BCC">
          <w:pPr>
            <w:pStyle w:val="ac"/>
            <w:tabs>
              <w:tab w:val="clear" w:pos="4153"/>
              <w:tab w:val="clear" w:pos="8306"/>
              <w:tab w:val="center" w:pos="4818"/>
              <w:tab w:val="right" w:pos="8220"/>
            </w:tabs>
            <w:spacing w:after="0"/>
            <w:rPr>
              <w:sz w:val="21"/>
              <w:rtl/>
            </w:rPr>
          </w:pPr>
          <w:r>
            <w:rPr>
              <w:sz w:val="21"/>
              <w:rtl/>
            </w:rPr>
            <w:t>בית המדרש הוירטואלי (</w:t>
          </w:r>
          <w:r>
            <w:t>V</w:t>
          </w:r>
          <w:r w:rsidR="00331D27">
            <w:t>.</w:t>
          </w:r>
          <w:r>
            <w:t>B</w:t>
          </w:r>
          <w:r w:rsidR="00331D27">
            <w:t>.</w:t>
          </w:r>
          <w:r>
            <w:t>M</w:t>
          </w:r>
          <w:r>
            <w:rPr>
              <w:sz w:val="21"/>
              <w:rtl/>
            </w:rPr>
            <w:t xml:space="preserve">) </w:t>
          </w:r>
          <w:r>
            <w:rPr>
              <w:rFonts w:hint="cs"/>
              <w:sz w:val="21"/>
              <w:rtl/>
            </w:rPr>
            <w:t>ע"ש ישראל קושיצקי</w:t>
          </w:r>
        </w:p>
        <w:p w14:paraId="05AAFFA2" w14:textId="77777777" w:rsidR="00C05872" w:rsidRDefault="00A67BCC">
          <w:pPr>
            <w:pStyle w:val="ac"/>
            <w:tabs>
              <w:tab w:val="clear" w:pos="4153"/>
              <w:tab w:val="clear" w:pos="8306"/>
              <w:tab w:val="center" w:pos="4818"/>
              <w:tab w:val="right" w:pos="8220"/>
            </w:tabs>
            <w:spacing w:after="0"/>
            <w:rPr>
              <w:sz w:val="21"/>
              <w:rtl/>
            </w:rPr>
          </w:pPr>
          <w:r>
            <w:rPr>
              <w:sz w:val="21"/>
              <w:rtl/>
            </w:rPr>
            <w:t>שליד ישיבת הר עציון</w:t>
          </w:r>
        </w:p>
        <w:p w14:paraId="0C1D9EFB" w14:textId="77777777" w:rsidR="00C05872" w:rsidRDefault="00A67BCC">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6768AE57" w14:textId="3880E5E2" w:rsidR="00C05872" w:rsidRDefault="00A67BCC">
          <w:pPr>
            <w:pStyle w:val="ac"/>
            <w:tabs>
              <w:tab w:val="clear" w:pos="4153"/>
              <w:tab w:val="clear" w:pos="8306"/>
              <w:tab w:val="right" w:pos="8220"/>
            </w:tabs>
            <w:bidi w:val="0"/>
            <w:spacing w:after="0" w:line="240" w:lineRule="auto"/>
            <w:jc w:val="left"/>
            <w:rPr>
              <w:sz w:val="28"/>
            </w:rPr>
          </w:pPr>
          <w:r>
            <w:rPr>
              <w:b/>
              <w:bCs/>
              <w:sz w:val="28"/>
            </w:rPr>
            <w:t>www</w:t>
          </w:r>
          <w:r w:rsidR="00331D27">
            <w:rPr>
              <w:b/>
              <w:bCs/>
              <w:sz w:val="28"/>
            </w:rPr>
            <w:t>.</w:t>
          </w:r>
          <w:r>
            <w:rPr>
              <w:b/>
              <w:bCs/>
              <w:sz w:val="28"/>
            </w:rPr>
            <w:t>etzion</w:t>
          </w:r>
          <w:r w:rsidR="00331D27">
            <w:rPr>
              <w:b/>
              <w:bCs/>
              <w:sz w:val="28"/>
            </w:rPr>
            <w:t>.</w:t>
          </w:r>
          <w:r>
            <w:rPr>
              <w:b/>
              <w:bCs/>
              <w:sz w:val="28"/>
            </w:rPr>
            <w:t>org</w:t>
          </w:r>
          <w:r w:rsidR="00331D27">
            <w:rPr>
              <w:b/>
              <w:bCs/>
              <w:sz w:val="28"/>
            </w:rPr>
            <w:t>.</w:t>
          </w:r>
          <w:r>
            <w:rPr>
              <w:b/>
              <w:bCs/>
              <w:sz w:val="28"/>
            </w:rPr>
            <w:t>il/vbm</w:t>
          </w:r>
        </w:p>
      </w:tc>
    </w:tr>
  </w:tbl>
  <w:p w14:paraId="1A75D2B4" w14:textId="77777777" w:rsidR="00C05872" w:rsidRDefault="003C4A5D">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1633"/>
    <w:rsid w:val="00117B74"/>
    <w:rsid w:val="00124BE4"/>
    <w:rsid w:val="00134C7B"/>
    <w:rsid w:val="00143837"/>
    <w:rsid w:val="001502DB"/>
    <w:rsid w:val="001513E2"/>
    <w:rsid w:val="001A2419"/>
    <w:rsid w:val="001C0398"/>
    <w:rsid w:val="001C08DD"/>
    <w:rsid w:val="001E70E3"/>
    <w:rsid w:val="001F137C"/>
    <w:rsid w:val="002200F1"/>
    <w:rsid w:val="00231486"/>
    <w:rsid w:val="0026536C"/>
    <w:rsid w:val="00272817"/>
    <w:rsid w:val="002756E2"/>
    <w:rsid w:val="00277060"/>
    <w:rsid w:val="002848F1"/>
    <w:rsid w:val="0028771E"/>
    <w:rsid w:val="00295F20"/>
    <w:rsid w:val="002A394A"/>
    <w:rsid w:val="002B2816"/>
    <w:rsid w:val="002D3217"/>
    <w:rsid w:val="002D42BF"/>
    <w:rsid w:val="00315192"/>
    <w:rsid w:val="003252EC"/>
    <w:rsid w:val="0033127E"/>
    <w:rsid w:val="00331D27"/>
    <w:rsid w:val="0034435B"/>
    <w:rsid w:val="00345D27"/>
    <w:rsid w:val="00360962"/>
    <w:rsid w:val="00380328"/>
    <w:rsid w:val="0039707A"/>
    <w:rsid w:val="003C4A5D"/>
    <w:rsid w:val="003D7721"/>
    <w:rsid w:val="003E768B"/>
    <w:rsid w:val="003F7890"/>
    <w:rsid w:val="00402C36"/>
    <w:rsid w:val="00416F2A"/>
    <w:rsid w:val="00420F26"/>
    <w:rsid w:val="00425BEB"/>
    <w:rsid w:val="004360C9"/>
    <w:rsid w:val="00455395"/>
    <w:rsid w:val="004829C8"/>
    <w:rsid w:val="00496F17"/>
    <w:rsid w:val="004A298C"/>
    <w:rsid w:val="004D0239"/>
    <w:rsid w:val="005149C3"/>
    <w:rsid w:val="00520FA0"/>
    <w:rsid w:val="00543BFF"/>
    <w:rsid w:val="00544704"/>
    <w:rsid w:val="005647CD"/>
    <w:rsid w:val="005B76C2"/>
    <w:rsid w:val="005E44BA"/>
    <w:rsid w:val="005E51B5"/>
    <w:rsid w:val="005F7985"/>
    <w:rsid w:val="006064E4"/>
    <w:rsid w:val="0061649C"/>
    <w:rsid w:val="00617E24"/>
    <w:rsid w:val="006400C8"/>
    <w:rsid w:val="00683AD6"/>
    <w:rsid w:val="0069000C"/>
    <w:rsid w:val="006B1EF3"/>
    <w:rsid w:val="006B332C"/>
    <w:rsid w:val="006D28F2"/>
    <w:rsid w:val="006E5896"/>
    <w:rsid w:val="006F7C19"/>
    <w:rsid w:val="0070000E"/>
    <w:rsid w:val="00707A86"/>
    <w:rsid w:val="007176D1"/>
    <w:rsid w:val="0077090A"/>
    <w:rsid w:val="00773F69"/>
    <w:rsid w:val="00777CEF"/>
    <w:rsid w:val="007873C0"/>
    <w:rsid w:val="007936C8"/>
    <w:rsid w:val="007A1655"/>
    <w:rsid w:val="007A6AB1"/>
    <w:rsid w:val="007B0711"/>
    <w:rsid w:val="007B5488"/>
    <w:rsid w:val="007C46EE"/>
    <w:rsid w:val="007C5FA6"/>
    <w:rsid w:val="007E507C"/>
    <w:rsid w:val="007E7500"/>
    <w:rsid w:val="0080130D"/>
    <w:rsid w:val="00835345"/>
    <w:rsid w:val="0086008D"/>
    <w:rsid w:val="00860E70"/>
    <w:rsid w:val="00865437"/>
    <w:rsid w:val="008707C0"/>
    <w:rsid w:val="00870EB7"/>
    <w:rsid w:val="00871EF5"/>
    <w:rsid w:val="00875FBB"/>
    <w:rsid w:val="0087729D"/>
    <w:rsid w:val="0088360E"/>
    <w:rsid w:val="0089293E"/>
    <w:rsid w:val="00893A93"/>
    <w:rsid w:val="008B3A6B"/>
    <w:rsid w:val="008C4A8E"/>
    <w:rsid w:val="008C5B82"/>
    <w:rsid w:val="008C7461"/>
    <w:rsid w:val="008D309C"/>
    <w:rsid w:val="009002A5"/>
    <w:rsid w:val="009120C5"/>
    <w:rsid w:val="0092158D"/>
    <w:rsid w:val="009215D9"/>
    <w:rsid w:val="0093798A"/>
    <w:rsid w:val="009724A7"/>
    <w:rsid w:val="0098126F"/>
    <w:rsid w:val="009932AD"/>
    <w:rsid w:val="009A0C81"/>
    <w:rsid w:val="009B70F2"/>
    <w:rsid w:val="009C6505"/>
    <w:rsid w:val="009C6C3A"/>
    <w:rsid w:val="009F1F91"/>
    <w:rsid w:val="009F301F"/>
    <w:rsid w:val="009F32DA"/>
    <w:rsid w:val="009F6784"/>
    <w:rsid w:val="00A14F22"/>
    <w:rsid w:val="00A17CC0"/>
    <w:rsid w:val="00A67BCC"/>
    <w:rsid w:val="00AB2B0A"/>
    <w:rsid w:val="00AC4207"/>
    <w:rsid w:val="00AE1BD0"/>
    <w:rsid w:val="00AE1E63"/>
    <w:rsid w:val="00B103A1"/>
    <w:rsid w:val="00B10400"/>
    <w:rsid w:val="00B2236F"/>
    <w:rsid w:val="00B243F4"/>
    <w:rsid w:val="00B61029"/>
    <w:rsid w:val="00B65D5E"/>
    <w:rsid w:val="00B7243D"/>
    <w:rsid w:val="00B7507A"/>
    <w:rsid w:val="00B86A06"/>
    <w:rsid w:val="00BC7C5F"/>
    <w:rsid w:val="00BD32A3"/>
    <w:rsid w:val="00BD38AD"/>
    <w:rsid w:val="00BD490D"/>
    <w:rsid w:val="00BE1240"/>
    <w:rsid w:val="00BF0022"/>
    <w:rsid w:val="00C00A83"/>
    <w:rsid w:val="00C027E6"/>
    <w:rsid w:val="00C25383"/>
    <w:rsid w:val="00C416DD"/>
    <w:rsid w:val="00C77827"/>
    <w:rsid w:val="00CA3B41"/>
    <w:rsid w:val="00CB11E4"/>
    <w:rsid w:val="00CB73CC"/>
    <w:rsid w:val="00CC65E6"/>
    <w:rsid w:val="00CC778C"/>
    <w:rsid w:val="00CF363C"/>
    <w:rsid w:val="00D01D8C"/>
    <w:rsid w:val="00D03BFC"/>
    <w:rsid w:val="00D606D4"/>
    <w:rsid w:val="00D70DEE"/>
    <w:rsid w:val="00D81BD9"/>
    <w:rsid w:val="00D85827"/>
    <w:rsid w:val="00D915AB"/>
    <w:rsid w:val="00DB0EBF"/>
    <w:rsid w:val="00DC24EA"/>
    <w:rsid w:val="00E43529"/>
    <w:rsid w:val="00E526E4"/>
    <w:rsid w:val="00E66D5D"/>
    <w:rsid w:val="00E82DA9"/>
    <w:rsid w:val="00EA205A"/>
    <w:rsid w:val="00EA261D"/>
    <w:rsid w:val="00EA3490"/>
    <w:rsid w:val="00EB5473"/>
    <w:rsid w:val="00EC4407"/>
    <w:rsid w:val="00ED4AE0"/>
    <w:rsid w:val="00F178AB"/>
    <w:rsid w:val="00F30E13"/>
    <w:rsid w:val="00F325DB"/>
    <w:rsid w:val="00F377BF"/>
    <w:rsid w:val="00F76507"/>
    <w:rsid w:val="00F868DF"/>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A71C"/>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3E2"/>
    <w:pPr>
      <w:autoSpaceDE w:val="0"/>
      <w:autoSpaceDN w:val="0"/>
      <w:bidi/>
      <w:spacing w:after="12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F76507"/>
    <w:pPr>
      <w:keepNext/>
      <w:keepLines/>
      <w:autoSpaceDE/>
      <w:autoSpaceDN/>
      <w:spacing w:before="1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143837"/>
    <w:pPr>
      <w:spacing w:before="120"/>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ind w:left="794"/>
    </w:pPr>
    <w:rPr>
      <w:rFonts w:asciiTheme="minorHAnsi" w:hAnsiTheme="minorHAnsi"/>
      <w:sz w:val="22"/>
    </w:rPr>
  </w:style>
  <w:style w:type="paragraph" w:styleId="a5">
    <w:name w:val="Quote"/>
    <w:basedOn w:val="a"/>
    <w:link w:val="a6"/>
    <w:autoRedefine/>
    <w:qFormat/>
    <w:rsid w:val="001513E2"/>
    <w:pPr>
      <w:tabs>
        <w:tab w:val="right" w:pos="4620"/>
      </w:tabs>
      <w:spacing w:before="120"/>
      <w:ind w:left="567"/>
    </w:pPr>
    <w:rPr>
      <w:rFonts w:asciiTheme="minorHAnsi" w:hAnsiTheme="minorHAnsi"/>
      <w:sz w:val="22"/>
    </w:rPr>
  </w:style>
  <w:style w:type="character" w:customStyle="1" w:styleId="a6">
    <w:name w:val="ציטוט תו"/>
    <w:link w:val="a5"/>
    <w:rsid w:val="001513E2"/>
    <w:rPr>
      <w:rFonts w:cs="Narkisim"/>
      <w:szCs w:val="24"/>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F76507"/>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143837"/>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 w:type="paragraph" w:customStyle="1" w:styleId="quotation">
    <w:name w:val="quotation"/>
    <w:basedOn w:val="a"/>
    <w:rsid w:val="00F30E13"/>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F30E13"/>
  </w:style>
  <w:style w:type="paragraph" w:styleId="af5">
    <w:name w:val="Balloon Text"/>
    <w:basedOn w:val="a"/>
    <w:link w:val="af6"/>
    <w:uiPriority w:val="99"/>
    <w:semiHidden/>
    <w:unhideWhenUsed/>
    <w:rsid w:val="00D85827"/>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D85827"/>
    <w:rPr>
      <w:rFonts w:ascii="Tahoma" w:hAnsi="Tahoma" w:cs="Tahoma"/>
      <w:sz w:val="18"/>
      <w:szCs w:val="18"/>
    </w:rPr>
  </w:style>
  <w:style w:type="character" w:styleId="af7">
    <w:name w:val="annotation reference"/>
    <w:basedOn w:val="a0"/>
    <w:uiPriority w:val="99"/>
    <w:semiHidden/>
    <w:unhideWhenUsed/>
    <w:rsid w:val="00D85827"/>
    <w:rPr>
      <w:sz w:val="16"/>
      <w:szCs w:val="16"/>
    </w:rPr>
  </w:style>
  <w:style w:type="paragraph" w:styleId="af8">
    <w:name w:val="annotation text"/>
    <w:basedOn w:val="a"/>
    <w:link w:val="af9"/>
    <w:uiPriority w:val="99"/>
    <w:semiHidden/>
    <w:unhideWhenUsed/>
    <w:rsid w:val="00D85827"/>
    <w:pPr>
      <w:spacing w:line="240" w:lineRule="auto"/>
    </w:pPr>
    <w:rPr>
      <w:szCs w:val="20"/>
    </w:rPr>
  </w:style>
  <w:style w:type="character" w:customStyle="1" w:styleId="af9">
    <w:name w:val="טקסט הערה תו"/>
    <w:basedOn w:val="a0"/>
    <w:link w:val="af8"/>
    <w:uiPriority w:val="99"/>
    <w:semiHidden/>
    <w:rsid w:val="00D85827"/>
    <w:rPr>
      <w:rFonts w:ascii="Times New Roman" w:hAnsi="Times New Roman" w:cs="Narkisim"/>
      <w:sz w:val="20"/>
      <w:szCs w:val="20"/>
    </w:rPr>
  </w:style>
  <w:style w:type="paragraph" w:styleId="afa">
    <w:name w:val="annotation subject"/>
    <w:basedOn w:val="af8"/>
    <w:next w:val="af8"/>
    <w:link w:val="afb"/>
    <w:uiPriority w:val="99"/>
    <w:semiHidden/>
    <w:unhideWhenUsed/>
    <w:rsid w:val="00D85827"/>
    <w:rPr>
      <w:b/>
      <w:bCs/>
    </w:rPr>
  </w:style>
  <w:style w:type="character" w:customStyle="1" w:styleId="afb">
    <w:name w:val="נושא הערה תו"/>
    <w:basedOn w:val="af9"/>
    <w:link w:val="afa"/>
    <w:uiPriority w:val="99"/>
    <w:semiHidden/>
    <w:rsid w:val="00D85827"/>
    <w:rPr>
      <w:rFonts w:ascii="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2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alonei%20etzion%202\bogrim\bn09\bn09_tahor.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1DAE-D639-4675-BE64-DCB5929C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3178</Words>
  <Characters>15894</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בנימין פרנקל</cp:lastModifiedBy>
  <cp:revision>17</cp:revision>
  <dcterms:created xsi:type="dcterms:W3CDTF">2017-05-24T14:08:00Z</dcterms:created>
  <dcterms:modified xsi:type="dcterms:W3CDTF">2017-05-25T18:07:00Z</dcterms:modified>
</cp:coreProperties>
</file>