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12FBC" w14:textId="076472C9" w:rsidR="0027610C" w:rsidRPr="0027610C" w:rsidRDefault="00B83B57" w:rsidP="0027610C">
      <w:pPr>
        <w:pStyle w:val="1"/>
      </w:pPr>
      <w:r>
        <w:rPr>
          <w:rFonts w:hint="cs"/>
          <w:rtl/>
        </w:rPr>
        <w:t xml:space="preserve">יחזקאל פרק ל"ז </w:t>
      </w:r>
      <w:r>
        <w:rPr>
          <w:rtl/>
        </w:rPr>
        <w:t>–</w:t>
      </w:r>
      <w:r>
        <w:rPr>
          <w:rFonts w:hint="cs"/>
          <w:rtl/>
        </w:rPr>
        <w:t xml:space="preserve"> איחוד ממלכות יהודה וישראל</w:t>
      </w:r>
    </w:p>
    <w:p w14:paraId="3A50FE2A" w14:textId="056214CB" w:rsidR="0027610C" w:rsidRPr="0027610C" w:rsidRDefault="0027610C" w:rsidP="0027610C">
      <w:pPr>
        <w:rPr>
          <w:rtl/>
        </w:rPr>
      </w:pPr>
      <w:r w:rsidRPr="0027610C">
        <w:rPr>
          <w:rtl/>
        </w:rPr>
        <w:t xml:space="preserve">לאחר שבשיעור הקודם עסקנו במשמעות חזון העצמות היבשות וביארנו </w:t>
      </w:r>
      <w:r>
        <w:rPr>
          <w:rFonts w:hint="cs"/>
          <w:rtl/>
        </w:rPr>
        <w:t xml:space="preserve">על פי </w:t>
      </w:r>
      <w:r w:rsidRPr="0027610C">
        <w:rPr>
          <w:rtl/>
        </w:rPr>
        <w:t xml:space="preserve">פשטי הפסוקים את חזון איחוד השבטים, </w:t>
      </w:r>
      <w:r w:rsidR="00AA1053">
        <w:rPr>
          <w:rFonts w:hint="cs"/>
          <w:rtl/>
        </w:rPr>
        <w:t>נפנה ל</w:t>
      </w:r>
      <w:r w:rsidRPr="0027610C">
        <w:rPr>
          <w:rtl/>
        </w:rPr>
        <w:t xml:space="preserve">עיין בהבטחות </w:t>
      </w:r>
      <w:r w:rsidR="0021015B">
        <w:rPr>
          <w:rFonts w:hint="cs"/>
          <w:rtl/>
        </w:rPr>
        <w:t xml:space="preserve">העתידות לבוא </w:t>
      </w:r>
      <w:r w:rsidRPr="0027610C">
        <w:rPr>
          <w:rtl/>
        </w:rPr>
        <w:t xml:space="preserve">בעקבות האיחוד ובמשמעות הכוללת של חזון מופלא </w:t>
      </w:r>
      <w:r w:rsidR="0021015B">
        <w:rPr>
          <w:rFonts w:hint="cs"/>
          <w:rtl/>
        </w:rPr>
        <w:t>זה</w:t>
      </w:r>
      <w:r w:rsidRPr="0027610C">
        <w:rPr>
          <w:rtl/>
        </w:rPr>
        <w:t>:</w:t>
      </w:r>
    </w:p>
    <w:p w14:paraId="503353F1" w14:textId="08C58AF4" w:rsidR="0027610C" w:rsidRPr="0027610C" w:rsidRDefault="0021015B" w:rsidP="0021015B">
      <w:pPr>
        <w:pStyle w:val="14"/>
        <w:rPr>
          <w:rtl/>
        </w:rPr>
      </w:pPr>
      <w:r>
        <w:rPr>
          <w:rFonts w:hint="cs"/>
          <w:rtl/>
        </w:rPr>
        <w:t>"</w:t>
      </w:r>
      <w:r w:rsidR="0027610C" w:rsidRPr="0027610C">
        <w:rPr>
          <w:rtl/>
        </w:rPr>
        <w:t>וְלֹא יִטַמְּאוּ עוֹד בְּגִלּוּלֵיהֶם וּבְשִׁקּוּצֵיהֶם וּבְכֹל פִּשְׁעֵיהֶם וְהוֹשַׁעְתִּי אֹתָם מִכֹּל מוֹשְׁבֹתֵיהֶם אֲשֶׁר חָטְאוּ בָהֶם וְטִהַרְתִּי אוֹתָם וְהָיוּ לִי לְעָם וַאֲנִי אֶהְיֶה לָהֶם לֵאלֹהִים: וְעַבְדִּי דָוִד מֶלֶךְ עֲלֵיהֶם וְרוֹעֶה אֶחָד יִהְיֶה לְכֻלָּם וּבְמִשְׁפָּטַי יֵלֵכוּ וְחֻקֹּתַי יִשְׁמְרוּ וְעָשׂוּ אוֹתָם: וְיָשְׁבוּ עַל הָאָרֶץ אֲשֶׁר נָתַתִּי לְעַבְדִּי לְיַעֲקֹב אֲשֶׁר יָשְׁבוּ בָהּ אֲבוֹתֵיכֶם וְיָשְׁבוּ עָלֶיהָ הֵמָּה וּבְנֵיהֶם וּבְנֵי בְנֵיהֶם עַד עוֹלָם וְדָוִד עַבְדִּי נָשִׂיא לָהֶם לְעוֹלָם: וְכָרַתִּי לָהֶם בְּרִית שָׁלוֹם בְּרִית עוֹלָם יִהְיֶה אוֹתָם וּנְתַתִּים וְהִרְבֵּיתִי אוֹתָם וְנָתַתִּי אֶת</w:t>
      </w:r>
      <w:r w:rsidR="003E536B">
        <w:rPr>
          <w:rtl/>
        </w:rPr>
        <w:t xml:space="preserve"> </w:t>
      </w:r>
      <w:r w:rsidR="0027610C" w:rsidRPr="0027610C">
        <w:rPr>
          <w:rtl/>
        </w:rPr>
        <w:t>מִקְדָּשִׁי בְּתוֹכָם לְעוֹלָם: וְהָיָה מִשְׁכָּנִי עֲלֵיהֶם וְהָיִיתִי לָהֶם לֵאלֹהִים וְהֵמָּה יִהְיוּ לִי לְעָם</w:t>
      </w:r>
      <w:r>
        <w:rPr>
          <w:rFonts w:hint="cs"/>
          <w:rtl/>
        </w:rPr>
        <w:t>".</w:t>
      </w:r>
    </w:p>
    <w:p w14:paraId="0DEE484B" w14:textId="1710CF98" w:rsidR="0027610C" w:rsidRPr="0027610C" w:rsidRDefault="0027610C" w:rsidP="00B06BD8">
      <w:pPr>
        <w:pStyle w:val="4"/>
        <w:rPr>
          <w:rtl/>
        </w:rPr>
      </w:pPr>
      <w:r w:rsidRPr="0027610C">
        <w:rPr>
          <w:rtl/>
        </w:rPr>
        <w:t>עד עולם</w:t>
      </w:r>
    </w:p>
    <w:p w14:paraId="11E1D817" w14:textId="0956A273" w:rsidR="0027610C" w:rsidRPr="0027610C" w:rsidRDefault="0027610C" w:rsidP="007A2125">
      <w:pPr>
        <w:rPr>
          <w:rtl/>
        </w:rPr>
      </w:pPr>
      <w:r w:rsidRPr="0027610C">
        <w:rPr>
          <w:rtl/>
        </w:rPr>
        <w:t xml:space="preserve">בפסוקים </w:t>
      </w:r>
      <w:r w:rsidR="007A2125">
        <w:rPr>
          <w:rFonts w:hint="cs"/>
          <w:rtl/>
        </w:rPr>
        <w:t>אלו</w:t>
      </w:r>
      <w:r w:rsidRPr="0027610C">
        <w:rPr>
          <w:rtl/>
        </w:rPr>
        <w:t xml:space="preserve"> ה</w:t>
      </w:r>
      <w:r w:rsidR="007A2125">
        <w:rPr>
          <w:rFonts w:hint="cs"/>
          <w:rtl/>
        </w:rPr>
        <w:t>ביטוי</w:t>
      </w:r>
      <w:r w:rsidRPr="0027610C">
        <w:rPr>
          <w:rtl/>
        </w:rPr>
        <w:t xml:space="preserve"> המנחה</w:t>
      </w:r>
      <w:r w:rsidR="007A2125">
        <w:rPr>
          <w:rFonts w:hint="cs"/>
          <w:rtl/>
        </w:rPr>
        <w:t>,</w:t>
      </w:r>
      <w:r w:rsidRPr="0027610C">
        <w:rPr>
          <w:rtl/>
        </w:rPr>
        <w:t xml:space="preserve"> החוזר בהקשרים שונים</w:t>
      </w:r>
      <w:r w:rsidR="007A2125">
        <w:rPr>
          <w:rFonts w:hint="cs"/>
          <w:rtl/>
        </w:rPr>
        <w:t>,</w:t>
      </w:r>
      <w:r w:rsidRPr="0027610C">
        <w:rPr>
          <w:rtl/>
        </w:rPr>
        <w:t xml:space="preserve"> ה</w:t>
      </w:r>
      <w:r w:rsidR="007A2125">
        <w:rPr>
          <w:rFonts w:hint="cs"/>
          <w:rtl/>
        </w:rPr>
        <w:t>וא</w:t>
      </w:r>
      <w:r w:rsidRPr="0027610C">
        <w:rPr>
          <w:rtl/>
        </w:rPr>
        <w:t xml:space="preserve"> "עד עולם"</w:t>
      </w:r>
      <w:r w:rsidR="007A2125">
        <w:rPr>
          <w:rFonts w:hint="cs"/>
          <w:rtl/>
        </w:rPr>
        <w:t xml:space="preserve"> או "לעולם":</w:t>
      </w:r>
      <w:r w:rsidRPr="0027610C">
        <w:rPr>
          <w:rtl/>
        </w:rPr>
        <w:t xml:space="preserve"> </w:t>
      </w:r>
      <w:r w:rsidR="007A2125">
        <w:rPr>
          <w:rFonts w:hint="cs"/>
          <w:rtl/>
        </w:rPr>
        <w:t xml:space="preserve">"וישבו עליה המה ובניהם ובני בניהם </w:t>
      </w:r>
      <w:r w:rsidR="007A2125" w:rsidRPr="00CF625E">
        <w:rPr>
          <w:rFonts w:hint="cs"/>
          <w:b/>
          <w:bCs/>
          <w:rtl/>
        </w:rPr>
        <w:t>עד עולם</w:t>
      </w:r>
      <w:r w:rsidR="007A2125">
        <w:rPr>
          <w:rFonts w:hint="cs"/>
          <w:rtl/>
        </w:rPr>
        <w:t xml:space="preserve">", "ודוד עבדי נשיא להם </w:t>
      </w:r>
      <w:r w:rsidR="007A2125" w:rsidRPr="00CF625E">
        <w:rPr>
          <w:rFonts w:hint="cs"/>
          <w:b/>
          <w:bCs/>
          <w:rtl/>
        </w:rPr>
        <w:t>לעולם</w:t>
      </w:r>
      <w:r w:rsidR="007A2125">
        <w:rPr>
          <w:rFonts w:hint="cs"/>
          <w:rtl/>
        </w:rPr>
        <w:t xml:space="preserve">", </w:t>
      </w:r>
      <w:r w:rsidR="00CF625E">
        <w:rPr>
          <w:rFonts w:hint="cs"/>
          <w:rtl/>
        </w:rPr>
        <w:t>"</w:t>
      </w:r>
      <w:r w:rsidR="007A2125">
        <w:rPr>
          <w:rFonts w:hint="cs"/>
          <w:rtl/>
        </w:rPr>
        <w:t xml:space="preserve">וכרתי להם ברית שלום </w:t>
      </w:r>
      <w:r w:rsidR="007A2125" w:rsidRPr="00CF625E">
        <w:rPr>
          <w:rFonts w:hint="cs"/>
          <w:rtl/>
        </w:rPr>
        <w:t>ברית</w:t>
      </w:r>
      <w:r w:rsidR="007A2125" w:rsidRPr="00CF625E">
        <w:rPr>
          <w:rFonts w:hint="cs"/>
          <w:b/>
          <w:bCs/>
          <w:rtl/>
        </w:rPr>
        <w:t xml:space="preserve"> עולם</w:t>
      </w:r>
      <w:r w:rsidR="007A2125">
        <w:rPr>
          <w:rFonts w:hint="cs"/>
          <w:rtl/>
        </w:rPr>
        <w:t xml:space="preserve"> יהיה אותם", "ונתתי את מקדשי בתוכם </w:t>
      </w:r>
      <w:r w:rsidR="007A2125" w:rsidRPr="00CF625E">
        <w:rPr>
          <w:rFonts w:hint="cs"/>
          <w:b/>
          <w:bCs/>
          <w:rtl/>
        </w:rPr>
        <w:t>לעולם</w:t>
      </w:r>
      <w:r w:rsidR="007A2125">
        <w:rPr>
          <w:rFonts w:hint="cs"/>
          <w:rtl/>
        </w:rPr>
        <w:t>".</w:t>
      </w:r>
      <w:r w:rsidRPr="0027610C">
        <w:rPr>
          <w:rtl/>
        </w:rPr>
        <w:t xml:space="preserve"> </w:t>
      </w:r>
    </w:p>
    <w:p w14:paraId="202BB510" w14:textId="2B4FFC7B" w:rsidR="0027610C" w:rsidRPr="0027610C" w:rsidRDefault="0027610C" w:rsidP="0027610C">
      <w:pPr>
        <w:rPr>
          <w:rtl/>
        </w:rPr>
      </w:pPr>
      <w:r w:rsidRPr="0027610C">
        <w:rPr>
          <w:rtl/>
        </w:rPr>
        <w:t xml:space="preserve">נראה כי הרקע לפסוקים ולהבטחות אלו הוא </w:t>
      </w:r>
      <w:r w:rsidR="007A2125">
        <w:rPr>
          <w:rFonts w:hint="cs"/>
          <w:rtl/>
        </w:rPr>
        <w:t xml:space="preserve">הפסוקים </w:t>
      </w:r>
      <w:r w:rsidRPr="0027610C">
        <w:rPr>
          <w:rtl/>
        </w:rPr>
        <w:t xml:space="preserve">בויקרא </w:t>
      </w:r>
      <w:r w:rsidR="007A2125">
        <w:rPr>
          <w:rFonts w:hint="cs"/>
          <w:rtl/>
        </w:rPr>
        <w:t>(</w:t>
      </w:r>
      <w:r w:rsidRPr="0027610C">
        <w:rPr>
          <w:rtl/>
        </w:rPr>
        <w:t>כו, ג-יג</w:t>
      </w:r>
      <w:r w:rsidR="007A2125">
        <w:rPr>
          <w:rFonts w:hint="cs"/>
          <w:rtl/>
        </w:rPr>
        <w:t>)</w:t>
      </w:r>
      <w:r w:rsidRPr="0027610C">
        <w:rPr>
          <w:rtl/>
        </w:rPr>
        <w:t>:</w:t>
      </w:r>
    </w:p>
    <w:p w14:paraId="47CDDDF6" w14:textId="6BCFDD2A" w:rsidR="0027610C" w:rsidRPr="0027610C" w:rsidRDefault="007A2125" w:rsidP="007A2125">
      <w:pPr>
        <w:pStyle w:val="14"/>
        <w:rPr>
          <w:rtl/>
        </w:rPr>
      </w:pPr>
      <w:r>
        <w:rPr>
          <w:rFonts w:hint="cs"/>
          <w:rtl/>
        </w:rPr>
        <w:t>"</w:t>
      </w:r>
      <w:r w:rsidR="0027610C" w:rsidRPr="0027610C">
        <w:rPr>
          <w:rtl/>
        </w:rPr>
        <w:t xml:space="preserve">אִם בְּחֻקֹּתַי תֵּלֵכוּ וְאֶת מִצְוֹתַי תִּשְׁמְרוּ וַעֲשִׂיתֶם אֹתָם: וְנָתַתִּי גִשְׁמֵיכֶם בְּעִתָּם וְנָתְנָה הָאָרֶץ יְבוּלָהּ וְעֵץ הַשָּׂדֶה יִתֵּן פִּרְיוֹ: וְהִשִּׂיג לָכֶם דַּיִשׁ אֶת בָּצִיר וּבָצִיר יַשִּׂיג אֶת זָרַע וַאֲכַלְתֶּם לַחְמְכֶם לָשֹׂבַע וִישַׁבְתֶּם לָבֶטַח בְּאַרְצְכֶם: וְנָתַתִּי שָׁלוֹם בָּאָרֶץ וּשְׁכַבְתֶּם וְאֵין מַחֲרִיד וְהִשְׁבַּתִּי חַיָּה רָעָה מִן הָאָרֶץ וְחֶרֶב לֹא תַעֲבֹר בְּאַרְצְכֶם: וּרְדַפְתֶּם אֶת אֹיְבֵיכֶם וְנָפְלוּ לִפְנֵיכֶם לֶחָרֶב: וְרָדְפוּ מִכֶּם חֲמִשָּׁה מֵאָה וּמֵאָה מִכֶּם רְבָבָה יִרְדֹּפוּ וְנָפְלוּ אֹיְבֵיכֶם לִפְנֵיכֶם לֶחָרֶב: וּפָנִיתִי אֲלֵיכֶם וְהִפְרֵיתִי אֶתְכֶם וְהִרְבֵּיתִי אֶתְכֶם וַהֲקִימֹתִי אֶת בְּרִיתִי אִתְּכֶם: וַאֲכַלְתֶּם יָשָׁן נוֹשָׁן וְיָשָׁן מִפְּנֵי חָדָשׁ תּוֹצִיאוּ: וְנָתַתִּי מִשְׁכָּנִי </w:t>
      </w:r>
      <w:r w:rsidR="0027610C" w:rsidRPr="0027610C">
        <w:rPr>
          <w:rtl/>
        </w:rPr>
        <w:t>בְּתוֹכְכֶם וְלֹא תִגְעַל נַפְשִׁי אֶתְכֶם: וְהִתְהַלַּכְתִּי בְּתוֹכְכֶם וְהָיִיתִי לָכֶם לֵאלֹהִים וְאַתֶּם תִּהְיוּ לִי לְעָם: אֲנִי ה' אֱלֹהֵיכֶם אֲשֶׁר הוֹצֵאתִי אֶתְכֶם מֵאֶרֶץ מִצְרַיִם מִהְיֹת לָהֶם עֲבָדִים וָאֶשְׁבֹּר מֹטֹת עֻלְּכֶם וָאוֹלֵךְ אֶתְכֶם קוֹמְמִיּוּת</w:t>
      </w:r>
      <w:r>
        <w:rPr>
          <w:rFonts w:hint="cs"/>
          <w:rtl/>
        </w:rPr>
        <w:t>".</w:t>
      </w:r>
    </w:p>
    <w:p w14:paraId="1B4DD79F" w14:textId="2342B6FD" w:rsidR="0027610C" w:rsidRPr="0027610C" w:rsidRDefault="0027610C" w:rsidP="0027610C">
      <w:pPr>
        <w:rPr>
          <w:rtl/>
        </w:rPr>
      </w:pPr>
      <w:r w:rsidRPr="0027610C">
        <w:rPr>
          <w:rtl/>
        </w:rPr>
        <w:t>מוזכרים כאן ברכה גשמית</w:t>
      </w:r>
      <w:r w:rsidR="00DE1548">
        <w:rPr>
          <w:rFonts w:hint="cs"/>
          <w:rtl/>
        </w:rPr>
        <w:t xml:space="preserve"> וישיבת עם ישראל בארצו</w:t>
      </w:r>
      <w:r w:rsidRPr="0027610C">
        <w:rPr>
          <w:rtl/>
        </w:rPr>
        <w:t>, שלום, נ</w:t>
      </w:r>
      <w:r w:rsidR="00DE1548">
        <w:rPr>
          <w:rFonts w:hint="cs"/>
          <w:rtl/>
        </w:rPr>
        <w:t>י</w:t>
      </w:r>
      <w:r w:rsidRPr="0027610C">
        <w:rPr>
          <w:rtl/>
        </w:rPr>
        <w:t xml:space="preserve">צחון על האויבים, ברית </w:t>
      </w:r>
      <w:r w:rsidR="00DE1548">
        <w:rPr>
          <w:rFonts w:hint="cs"/>
          <w:rtl/>
        </w:rPr>
        <w:t xml:space="preserve">עם ה' </w:t>
      </w:r>
      <w:r w:rsidRPr="0027610C">
        <w:rPr>
          <w:rtl/>
        </w:rPr>
        <w:t>ו</w:t>
      </w:r>
      <w:r w:rsidR="00DE1548">
        <w:rPr>
          <w:rFonts w:hint="cs"/>
          <w:rtl/>
        </w:rPr>
        <w:t>השראת שכינ</w:t>
      </w:r>
      <w:r w:rsidR="00745A35">
        <w:rPr>
          <w:rFonts w:hint="cs"/>
          <w:rtl/>
        </w:rPr>
        <w:t>תו</w:t>
      </w:r>
      <w:r w:rsidRPr="0027610C">
        <w:rPr>
          <w:rtl/>
        </w:rPr>
        <w:t>.</w:t>
      </w:r>
    </w:p>
    <w:p w14:paraId="1455A8FC" w14:textId="59D766D9" w:rsidR="0027610C" w:rsidRPr="0027610C" w:rsidRDefault="00DE1548" w:rsidP="0027610C">
      <w:pPr>
        <w:rPr>
          <w:rtl/>
        </w:rPr>
      </w:pPr>
      <w:r>
        <w:rPr>
          <w:rFonts w:hint="cs"/>
          <w:rtl/>
        </w:rPr>
        <w:t>גם יחזקאל מתייחס לנושאים אלו, אולם בניגוד לספר ויקרא</w:t>
      </w:r>
      <w:r w:rsidR="00745A35">
        <w:rPr>
          <w:rFonts w:hint="cs"/>
          <w:rtl/>
        </w:rPr>
        <w:t>, המתנה את הברכות בקיום המצוות</w:t>
      </w:r>
      <w:r>
        <w:rPr>
          <w:rFonts w:hint="cs"/>
          <w:rtl/>
        </w:rPr>
        <w:t xml:space="preserve"> </w:t>
      </w:r>
      <w:r>
        <w:rPr>
          <w:rtl/>
        </w:rPr>
        <w:t>–</w:t>
      </w:r>
      <w:r>
        <w:rPr>
          <w:rFonts w:hint="cs"/>
          <w:rtl/>
        </w:rPr>
        <w:t xml:space="preserve"> הוא מדגיש </w:t>
      </w:r>
      <w:r w:rsidR="0027610C" w:rsidRPr="0027610C">
        <w:rPr>
          <w:rtl/>
        </w:rPr>
        <w:t xml:space="preserve">כי ההבטחה האלוקית </w:t>
      </w:r>
      <w:r w:rsidR="00745A35">
        <w:rPr>
          <w:rFonts w:hint="cs"/>
          <w:rtl/>
        </w:rPr>
        <w:t>היא</w:t>
      </w:r>
      <w:r w:rsidR="0027610C" w:rsidRPr="0027610C">
        <w:rPr>
          <w:rtl/>
        </w:rPr>
        <w:t xml:space="preserve"> </w:t>
      </w:r>
      <w:r w:rsidR="00745A35">
        <w:rPr>
          <w:rFonts w:hint="cs"/>
          <w:rtl/>
        </w:rPr>
        <w:t>נצחית</w:t>
      </w:r>
      <w:r w:rsidR="0027610C" w:rsidRPr="0027610C">
        <w:rPr>
          <w:rtl/>
        </w:rPr>
        <w:t>.</w:t>
      </w:r>
    </w:p>
    <w:p w14:paraId="35408432" w14:textId="63219BD4" w:rsidR="0027610C" w:rsidRPr="0027610C" w:rsidRDefault="0027610C" w:rsidP="0027610C">
      <w:pPr>
        <w:rPr>
          <w:rtl/>
        </w:rPr>
      </w:pPr>
      <w:r w:rsidRPr="0027610C">
        <w:rPr>
          <w:rtl/>
        </w:rPr>
        <w:t>מעתה, בחזונו של הנביא, אף אחד מן הייעודים העליונים הללו איננו מותנה</w:t>
      </w:r>
      <w:r w:rsidR="00AF5DF7">
        <w:rPr>
          <w:rFonts w:hint="cs"/>
          <w:rtl/>
        </w:rPr>
        <w:t xml:space="preserve"> –</w:t>
      </w:r>
      <w:r w:rsidRPr="0027610C">
        <w:rPr>
          <w:rtl/>
        </w:rPr>
        <w:t xml:space="preserve"> יש</w:t>
      </w:r>
      <w:r w:rsidR="00AF5DF7">
        <w:rPr>
          <w:rFonts w:hint="cs"/>
          <w:rtl/>
        </w:rPr>
        <w:t xml:space="preserve"> כאן</w:t>
      </w:r>
      <w:r w:rsidRPr="0027610C">
        <w:rPr>
          <w:rtl/>
        </w:rPr>
        <w:t xml:space="preserve"> הבטחה נצחית, מעבר לזמן ולדור </w:t>
      </w:r>
      <w:r w:rsidR="00B34CE0">
        <w:rPr>
          <w:rFonts w:hint="cs"/>
          <w:rtl/>
        </w:rPr>
        <w:t>ש</w:t>
      </w:r>
      <w:r w:rsidRPr="0027610C">
        <w:rPr>
          <w:rtl/>
        </w:rPr>
        <w:t xml:space="preserve">אליו </w:t>
      </w:r>
      <w:r w:rsidR="00AF5DF7">
        <w:rPr>
          <w:rFonts w:hint="cs"/>
          <w:rtl/>
        </w:rPr>
        <w:t xml:space="preserve">פונה </w:t>
      </w:r>
      <w:r w:rsidRPr="0027610C">
        <w:rPr>
          <w:rtl/>
        </w:rPr>
        <w:t>הנביא.</w:t>
      </w:r>
    </w:p>
    <w:p w14:paraId="071C31EF" w14:textId="51A7D431" w:rsidR="0027610C" w:rsidRPr="0027610C" w:rsidRDefault="0027610C" w:rsidP="0027610C">
      <w:pPr>
        <w:rPr>
          <w:rtl/>
        </w:rPr>
      </w:pPr>
      <w:r w:rsidRPr="0027610C">
        <w:rPr>
          <w:rtl/>
        </w:rPr>
        <w:t>ננסה להתבונן במהות</w:t>
      </w:r>
      <w:r w:rsidR="00892F40">
        <w:rPr>
          <w:rFonts w:hint="cs"/>
          <w:rtl/>
        </w:rPr>
        <w:t xml:space="preserve">ה </w:t>
      </w:r>
      <w:r w:rsidR="00303CA7">
        <w:rPr>
          <w:rFonts w:hint="cs"/>
          <w:rtl/>
        </w:rPr>
        <w:t xml:space="preserve">ובמשמעותה </w:t>
      </w:r>
      <w:r w:rsidR="00892F40">
        <w:rPr>
          <w:rFonts w:hint="cs"/>
          <w:rtl/>
        </w:rPr>
        <w:t>של</w:t>
      </w:r>
      <w:r w:rsidRPr="0027610C">
        <w:rPr>
          <w:rtl/>
        </w:rPr>
        <w:t xml:space="preserve"> כל אחת מן ההבטחות</w:t>
      </w:r>
      <w:r w:rsidR="00892F40">
        <w:rPr>
          <w:rFonts w:hint="cs"/>
          <w:rtl/>
        </w:rPr>
        <w:t>,</w:t>
      </w:r>
      <w:r w:rsidRPr="0027610C">
        <w:rPr>
          <w:rtl/>
        </w:rPr>
        <w:t xml:space="preserve"> </w:t>
      </w:r>
      <w:r w:rsidR="00303CA7">
        <w:rPr>
          <w:rFonts w:hint="cs"/>
          <w:rtl/>
        </w:rPr>
        <w:t>על מנת</w:t>
      </w:r>
      <w:r w:rsidRPr="0027610C">
        <w:rPr>
          <w:rtl/>
        </w:rPr>
        <w:t xml:space="preserve"> להבין את גודל </w:t>
      </w:r>
      <w:r w:rsidR="00A000F5">
        <w:rPr>
          <w:rFonts w:hint="cs"/>
          <w:rtl/>
        </w:rPr>
        <w:t>ה</w:t>
      </w:r>
      <w:r w:rsidRPr="0027610C">
        <w:rPr>
          <w:rtl/>
        </w:rPr>
        <w:t>חידוש</w:t>
      </w:r>
      <w:r w:rsidR="00A000F5">
        <w:rPr>
          <w:rFonts w:hint="cs"/>
          <w:rtl/>
        </w:rPr>
        <w:t xml:space="preserve"> שמחדש</w:t>
      </w:r>
      <w:r w:rsidRPr="0027610C">
        <w:rPr>
          <w:rtl/>
        </w:rPr>
        <w:t xml:space="preserve"> הנביא יחזקאל בכל אחת מ</w:t>
      </w:r>
      <w:r w:rsidR="00A000F5">
        <w:rPr>
          <w:rFonts w:hint="cs"/>
          <w:rtl/>
        </w:rPr>
        <w:t>ה</w:t>
      </w:r>
      <w:r w:rsidRPr="0027610C">
        <w:rPr>
          <w:rtl/>
        </w:rPr>
        <w:t xml:space="preserve">ן. </w:t>
      </w:r>
      <w:r w:rsidR="00892F40">
        <w:rPr>
          <w:rFonts w:hint="cs"/>
          <w:rtl/>
        </w:rPr>
        <w:t xml:space="preserve">לצורך כך </w:t>
      </w:r>
      <w:r w:rsidRPr="0027610C">
        <w:rPr>
          <w:rtl/>
        </w:rPr>
        <w:t>נעיין בתולדות הפילוג בין יהודה לישראל ובנסיונ</w:t>
      </w:r>
      <w:r w:rsidR="00892F40">
        <w:rPr>
          <w:rFonts w:hint="cs"/>
          <w:rtl/>
        </w:rPr>
        <w:t>ו</w:t>
      </w:r>
      <w:r w:rsidRPr="0027610C">
        <w:rPr>
          <w:rtl/>
        </w:rPr>
        <w:t>ת האיחוד שנעשו לאורך ה</w:t>
      </w:r>
      <w:r w:rsidR="00892F40">
        <w:rPr>
          <w:rFonts w:hint="cs"/>
          <w:rtl/>
        </w:rPr>
        <w:t>שנים</w:t>
      </w:r>
      <w:r w:rsidRPr="0027610C">
        <w:rPr>
          <w:rtl/>
        </w:rPr>
        <w:t xml:space="preserve">, </w:t>
      </w:r>
      <w:r w:rsidR="00FA34F9">
        <w:rPr>
          <w:rFonts w:hint="cs"/>
          <w:rtl/>
        </w:rPr>
        <w:t>ונתייחס גם</w:t>
      </w:r>
      <w:r w:rsidRPr="0027610C">
        <w:rPr>
          <w:rtl/>
        </w:rPr>
        <w:t xml:space="preserve"> לנביאים </w:t>
      </w:r>
      <w:r w:rsidR="00FA34F9">
        <w:rPr>
          <w:rFonts w:hint="cs"/>
          <w:rtl/>
        </w:rPr>
        <w:t>ה</w:t>
      </w:r>
      <w:r w:rsidRPr="0027610C">
        <w:rPr>
          <w:rtl/>
        </w:rPr>
        <w:t xml:space="preserve">שונים </w:t>
      </w:r>
      <w:r w:rsidR="00FA34F9">
        <w:rPr>
          <w:rFonts w:hint="cs"/>
          <w:rtl/>
        </w:rPr>
        <w:t xml:space="preserve">שניבאו </w:t>
      </w:r>
      <w:r w:rsidRPr="0027610C">
        <w:rPr>
          <w:rtl/>
        </w:rPr>
        <w:t>במרוצת הדורות על איחוד עם ישראל.</w:t>
      </w:r>
    </w:p>
    <w:p w14:paraId="5FB4410A" w14:textId="6B90CBD4" w:rsidR="0027610C" w:rsidRPr="0027610C" w:rsidRDefault="0027610C" w:rsidP="00B06BD8">
      <w:pPr>
        <w:pStyle w:val="4"/>
        <w:rPr>
          <w:rtl/>
        </w:rPr>
      </w:pPr>
      <w:r w:rsidRPr="0027610C">
        <w:rPr>
          <w:rtl/>
        </w:rPr>
        <w:t xml:space="preserve">הפילוג </w:t>
      </w:r>
      <w:r w:rsidR="00303CA7">
        <w:rPr>
          <w:rFonts w:hint="cs"/>
          <w:rtl/>
        </w:rPr>
        <w:t>שלפני קריעת</w:t>
      </w:r>
      <w:r w:rsidRPr="0027610C">
        <w:rPr>
          <w:rtl/>
        </w:rPr>
        <w:t xml:space="preserve"> הממלכה</w:t>
      </w:r>
      <w:r w:rsidRPr="0027610C">
        <w:rPr>
          <w:vertAlign w:val="superscript"/>
          <w:rtl/>
        </w:rPr>
        <w:footnoteReference w:id="1"/>
      </w:r>
    </w:p>
    <w:p w14:paraId="213004B6" w14:textId="63C08EBB" w:rsidR="0027610C" w:rsidRPr="0027610C" w:rsidRDefault="0027610C" w:rsidP="0027610C">
      <w:pPr>
        <w:rPr>
          <w:rtl/>
        </w:rPr>
      </w:pPr>
      <w:r w:rsidRPr="0027610C">
        <w:rPr>
          <w:rtl/>
        </w:rPr>
        <w:t xml:space="preserve">הפילוג בין יהודה לישראל לא </w:t>
      </w:r>
      <w:r w:rsidR="00303CA7">
        <w:rPr>
          <w:rFonts w:hint="cs"/>
          <w:rtl/>
        </w:rPr>
        <w:t>ה</w:t>
      </w:r>
      <w:r w:rsidRPr="0027610C">
        <w:rPr>
          <w:rtl/>
        </w:rPr>
        <w:t xml:space="preserve">תחיל עם </w:t>
      </w:r>
      <w:r w:rsidR="00303CA7">
        <w:rPr>
          <w:rFonts w:hint="cs"/>
          <w:rtl/>
        </w:rPr>
        <w:t>קריעת</w:t>
      </w:r>
      <w:r w:rsidRPr="0027610C">
        <w:rPr>
          <w:rtl/>
        </w:rPr>
        <w:t xml:space="preserve"> הממלכה בימי רחבעם וירבעם</w:t>
      </w:r>
      <w:r w:rsidR="00367752">
        <w:rPr>
          <w:rFonts w:hint="cs"/>
          <w:rtl/>
        </w:rPr>
        <w:t>,</w:t>
      </w:r>
      <w:r w:rsidRPr="0027610C">
        <w:rPr>
          <w:rtl/>
        </w:rPr>
        <w:t xml:space="preserve"> </w:t>
      </w:r>
      <w:r w:rsidR="00367752">
        <w:rPr>
          <w:rFonts w:hint="cs"/>
          <w:rtl/>
        </w:rPr>
        <w:t>ושורשיו נ</w:t>
      </w:r>
      <w:r w:rsidR="00F1183B">
        <w:rPr>
          <w:rFonts w:hint="cs"/>
          <w:rtl/>
        </w:rPr>
        <w:t>עוצ</w:t>
      </w:r>
      <w:r w:rsidR="00367752">
        <w:rPr>
          <w:rFonts w:hint="cs"/>
          <w:rtl/>
        </w:rPr>
        <w:t>ים</w:t>
      </w:r>
      <w:r w:rsidRPr="0027610C">
        <w:rPr>
          <w:rtl/>
        </w:rPr>
        <w:t xml:space="preserve"> כבר בסוף ספר בראשית</w:t>
      </w:r>
      <w:r w:rsidR="00367752">
        <w:rPr>
          <w:rFonts w:hint="cs"/>
          <w:rtl/>
        </w:rPr>
        <w:t>,</w:t>
      </w:r>
      <w:r w:rsidRPr="0027610C">
        <w:rPr>
          <w:rtl/>
        </w:rPr>
        <w:t xml:space="preserve"> במערכת היחסים המורכבת בין</w:t>
      </w:r>
      <w:r w:rsidR="00367752">
        <w:rPr>
          <w:rFonts w:hint="cs"/>
          <w:rtl/>
        </w:rPr>
        <w:t xml:space="preserve"> </w:t>
      </w:r>
      <w:r w:rsidRPr="0027610C">
        <w:rPr>
          <w:rtl/>
        </w:rPr>
        <w:t>יוסף ויהודה.</w:t>
      </w:r>
    </w:p>
    <w:p w14:paraId="4A31790F" w14:textId="209B8536" w:rsidR="0027610C" w:rsidRPr="0027610C" w:rsidRDefault="0027610C" w:rsidP="0027610C">
      <w:pPr>
        <w:rPr>
          <w:rtl/>
        </w:rPr>
      </w:pPr>
      <w:r w:rsidRPr="0027610C">
        <w:rPr>
          <w:rtl/>
        </w:rPr>
        <w:t xml:space="preserve">לאחר מותו של שאול מלך ישראל הומלך </w:t>
      </w:r>
      <w:r w:rsidR="00367752">
        <w:rPr>
          <w:rFonts w:hint="cs"/>
          <w:rtl/>
        </w:rPr>
        <w:t xml:space="preserve">דוד </w:t>
      </w:r>
      <w:r w:rsidRPr="0027610C">
        <w:rPr>
          <w:rtl/>
        </w:rPr>
        <w:t>על שבט יהודה</w:t>
      </w:r>
      <w:r w:rsidR="002D3E0D">
        <w:rPr>
          <w:rFonts w:hint="cs"/>
          <w:rtl/>
        </w:rPr>
        <w:t>,</w:t>
      </w:r>
      <w:r w:rsidRPr="0027610C">
        <w:rPr>
          <w:rtl/>
        </w:rPr>
        <w:t xml:space="preserve"> ובירתו הייתה חברון</w:t>
      </w:r>
      <w:r w:rsidR="00367752">
        <w:rPr>
          <w:rFonts w:hint="cs"/>
          <w:rtl/>
        </w:rPr>
        <w:t xml:space="preserve">, השוכנת </w:t>
      </w:r>
      <w:r w:rsidRPr="0027610C">
        <w:rPr>
          <w:rtl/>
        </w:rPr>
        <w:t>בלב נחלת יהודה (כמבואר בשמואל ב ב, ד)</w:t>
      </w:r>
      <w:r w:rsidR="00ED631B">
        <w:rPr>
          <w:rFonts w:hint="cs"/>
          <w:rtl/>
        </w:rPr>
        <w:t>.</w:t>
      </w:r>
      <w:r w:rsidRPr="0027610C">
        <w:rPr>
          <w:rtl/>
        </w:rPr>
        <w:t xml:space="preserve"> </w:t>
      </w:r>
      <w:r w:rsidR="00ED631B">
        <w:rPr>
          <w:rFonts w:hint="cs"/>
          <w:rtl/>
        </w:rPr>
        <w:t>במקביל, המליך</w:t>
      </w:r>
      <w:r w:rsidRPr="0027610C">
        <w:rPr>
          <w:rtl/>
        </w:rPr>
        <w:t xml:space="preserve"> אבנר בן נר את איש בושת בן שאול </w:t>
      </w:r>
      <w:r w:rsidR="00367752">
        <w:rPr>
          <w:rFonts w:hint="cs"/>
          <w:rtl/>
        </w:rPr>
        <w:t>"</w:t>
      </w:r>
      <w:r w:rsidR="00367752" w:rsidRPr="00367752">
        <w:rPr>
          <w:rtl/>
        </w:rPr>
        <w:t>אֶל הַגִּלְעָד וְאֶל הָאֲשׁוּרִי וְאֶל יִזְרְעֶאל וְעַל אֶפְרַיִם וְעַל בִּנְיָמִן וְעַל יִשְׂרָאֵל כֻּלֹּה</w:t>
      </w:r>
      <w:r w:rsidR="00367752">
        <w:rPr>
          <w:rFonts w:hint="cs"/>
          <w:rtl/>
        </w:rPr>
        <w:t>"</w:t>
      </w:r>
      <w:r w:rsidRPr="0027610C">
        <w:rPr>
          <w:rtl/>
        </w:rPr>
        <w:t xml:space="preserve">. הכתוב מציין </w:t>
      </w:r>
      <w:r w:rsidR="00056DDC">
        <w:rPr>
          <w:rFonts w:hint="cs"/>
          <w:rtl/>
        </w:rPr>
        <w:t>שאיש בושת</w:t>
      </w:r>
      <w:r w:rsidRPr="0027610C">
        <w:rPr>
          <w:rtl/>
        </w:rPr>
        <w:t xml:space="preserve"> מלך </w:t>
      </w:r>
      <w:r w:rsidR="00056DDC">
        <w:rPr>
          <w:rFonts w:hint="cs"/>
          <w:rtl/>
        </w:rPr>
        <w:t>על ישראל, "</w:t>
      </w:r>
      <w:r w:rsidR="00056DDC" w:rsidRPr="00056DDC">
        <w:rPr>
          <w:rtl/>
        </w:rPr>
        <w:t>אַךְ בֵּית יְהוּדָה הָיוּ אַחֲרֵי דָוִד</w:t>
      </w:r>
      <w:r w:rsidR="00056DDC">
        <w:rPr>
          <w:rFonts w:hint="cs"/>
          <w:rtl/>
        </w:rPr>
        <w:t>"</w:t>
      </w:r>
      <w:r w:rsidRPr="0027610C">
        <w:rPr>
          <w:rtl/>
        </w:rPr>
        <w:t xml:space="preserve"> (שמואל ב ב, ח-י). </w:t>
      </w:r>
    </w:p>
    <w:p w14:paraId="66FDFE1A" w14:textId="0E11E134" w:rsidR="0027610C" w:rsidRPr="0027610C" w:rsidRDefault="0027610C" w:rsidP="0027610C">
      <w:pPr>
        <w:rPr>
          <w:rtl/>
        </w:rPr>
      </w:pPr>
      <w:r w:rsidRPr="0027610C">
        <w:rPr>
          <w:rtl/>
        </w:rPr>
        <w:t xml:space="preserve">הכתוב </w:t>
      </w:r>
      <w:r w:rsidR="00EF5D79">
        <w:rPr>
          <w:rFonts w:hint="cs"/>
          <w:rtl/>
        </w:rPr>
        <w:t xml:space="preserve">(שמואל ב ג, א) </w:t>
      </w:r>
      <w:r w:rsidRPr="0027610C">
        <w:rPr>
          <w:rtl/>
        </w:rPr>
        <w:t xml:space="preserve">מציין כי הייתה מלחמה ארוכה </w:t>
      </w:r>
      <w:r w:rsidR="00EF5D79">
        <w:rPr>
          <w:rFonts w:hint="cs"/>
          <w:rtl/>
        </w:rPr>
        <w:t>"</w:t>
      </w:r>
      <w:r w:rsidRPr="0027610C">
        <w:rPr>
          <w:rtl/>
        </w:rPr>
        <w:t>בין בית שאול ובין בית דוד</w:t>
      </w:r>
      <w:r w:rsidR="00EF5D79">
        <w:rPr>
          <w:rFonts w:hint="cs"/>
          <w:rtl/>
        </w:rPr>
        <w:t>"</w:t>
      </w:r>
      <w:r w:rsidRPr="0027610C">
        <w:rPr>
          <w:rtl/>
        </w:rPr>
        <w:t xml:space="preserve">. ברור כי </w:t>
      </w:r>
      <w:r w:rsidR="00EF5D79">
        <w:rPr>
          <w:rFonts w:hint="cs"/>
          <w:rtl/>
        </w:rPr>
        <w:t>"</w:t>
      </w:r>
      <w:r w:rsidRPr="0027610C">
        <w:rPr>
          <w:rtl/>
        </w:rPr>
        <w:t>בית דוד</w:t>
      </w:r>
      <w:r w:rsidR="00EF5D79">
        <w:rPr>
          <w:rFonts w:hint="cs"/>
          <w:rtl/>
        </w:rPr>
        <w:t>"</w:t>
      </w:r>
      <w:r w:rsidRPr="0027610C">
        <w:rPr>
          <w:rtl/>
        </w:rPr>
        <w:t xml:space="preserve"> </w:t>
      </w:r>
      <w:r w:rsidR="00007578">
        <w:rPr>
          <w:rFonts w:hint="cs"/>
          <w:rtl/>
        </w:rPr>
        <w:t xml:space="preserve">הוא </w:t>
      </w:r>
      <w:r w:rsidRPr="0027610C">
        <w:rPr>
          <w:rtl/>
        </w:rPr>
        <w:t xml:space="preserve">שבט יהודה </w:t>
      </w:r>
      <w:r w:rsidR="00EF5D79">
        <w:rPr>
          <w:rFonts w:hint="cs"/>
          <w:rtl/>
        </w:rPr>
        <w:t xml:space="preserve">בלבד, </w:t>
      </w:r>
      <w:r w:rsidRPr="0027610C">
        <w:rPr>
          <w:rtl/>
        </w:rPr>
        <w:t>ו</w:t>
      </w:r>
      <w:r w:rsidR="00007578">
        <w:rPr>
          <w:rFonts w:hint="cs"/>
          <w:rtl/>
        </w:rPr>
        <w:t xml:space="preserve">הביטוי </w:t>
      </w:r>
      <w:r w:rsidR="00EF5D79">
        <w:rPr>
          <w:rFonts w:hint="cs"/>
          <w:rtl/>
        </w:rPr>
        <w:t>"</w:t>
      </w:r>
      <w:r w:rsidRPr="0027610C">
        <w:rPr>
          <w:rtl/>
        </w:rPr>
        <w:t>בית שאול</w:t>
      </w:r>
      <w:r w:rsidR="00EF5D79">
        <w:rPr>
          <w:rFonts w:hint="cs"/>
          <w:rtl/>
        </w:rPr>
        <w:t>"</w:t>
      </w:r>
      <w:r w:rsidRPr="0027610C">
        <w:rPr>
          <w:rtl/>
        </w:rPr>
        <w:t xml:space="preserve"> </w:t>
      </w:r>
      <w:r w:rsidR="00EF5D79">
        <w:rPr>
          <w:rFonts w:hint="cs"/>
          <w:rtl/>
        </w:rPr>
        <w:t>כולל את</w:t>
      </w:r>
      <w:r w:rsidRPr="0027610C">
        <w:rPr>
          <w:rtl/>
        </w:rPr>
        <w:t xml:space="preserve"> שאר השבטים. </w:t>
      </w:r>
    </w:p>
    <w:p w14:paraId="390A1A7D" w14:textId="6C3D7C09" w:rsidR="0027610C" w:rsidRPr="0027610C" w:rsidRDefault="0027610C" w:rsidP="0027610C">
      <w:pPr>
        <w:rPr>
          <w:rtl/>
        </w:rPr>
      </w:pPr>
      <w:r w:rsidRPr="0027610C">
        <w:rPr>
          <w:rtl/>
        </w:rPr>
        <w:t xml:space="preserve">הראשון שמנסה לאחד את שני חלקי העם הללו </w:t>
      </w:r>
      <w:r w:rsidR="006F520D">
        <w:rPr>
          <w:rFonts w:hint="cs"/>
          <w:rtl/>
        </w:rPr>
        <w:t>הוא</w:t>
      </w:r>
      <w:r w:rsidRPr="0027610C">
        <w:rPr>
          <w:rtl/>
        </w:rPr>
        <w:t xml:space="preserve"> אבנר בן נר</w:t>
      </w:r>
      <w:r w:rsidR="006F520D">
        <w:rPr>
          <w:rFonts w:hint="cs"/>
          <w:rtl/>
        </w:rPr>
        <w:t>,</w:t>
      </w:r>
      <w:r w:rsidRPr="0027610C">
        <w:rPr>
          <w:rtl/>
        </w:rPr>
        <w:t xml:space="preserve"> </w:t>
      </w:r>
      <w:r w:rsidR="006F520D">
        <w:rPr>
          <w:rFonts w:hint="cs"/>
          <w:rtl/>
        </w:rPr>
        <w:t>שמגיע אל דוד היושב בחברון</w:t>
      </w:r>
      <w:r w:rsidRPr="0027610C">
        <w:rPr>
          <w:rtl/>
        </w:rPr>
        <w:t xml:space="preserve"> ומציע </w:t>
      </w:r>
      <w:r w:rsidR="00541232">
        <w:rPr>
          <w:rFonts w:hint="cs"/>
          <w:rtl/>
        </w:rPr>
        <w:t>את עזרתו בהדחת את איש בושת והמלכת דוד</w:t>
      </w:r>
      <w:r w:rsidRPr="0027610C">
        <w:rPr>
          <w:rtl/>
        </w:rPr>
        <w:t xml:space="preserve"> על כל עם </w:t>
      </w:r>
      <w:r w:rsidRPr="0027610C">
        <w:rPr>
          <w:rtl/>
        </w:rPr>
        <w:lastRenderedPageBreak/>
        <w:t>ישראל (שם</w:t>
      </w:r>
      <w:r w:rsidR="00541232">
        <w:rPr>
          <w:rFonts w:hint="cs"/>
          <w:rtl/>
        </w:rPr>
        <w:t>,</w:t>
      </w:r>
      <w:r w:rsidRPr="0027610C">
        <w:rPr>
          <w:rtl/>
        </w:rPr>
        <w:t xml:space="preserve"> כא). יוזמתו של אבנר, אף על פי שנתקבלה על ידי דוד</w:t>
      </w:r>
      <w:r w:rsidR="00541232">
        <w:rPr>
          <w:rFonts w:hint="cs"/>
          <w:rtl/>
        </w:rPr>
        <w:t>,</w:t>
      </w:r>
      <w:r w:rsidRPr="0027610C">
        <w:rPr>
          <w:rtl/>
        </w:rPr>
        <w:t xml:space="preserve"> לא יצאה לפועל מפני שיואב הרג את אבנר. </w:t>
      </w:r>
    </w:p>
    <w:p w14:paraId="53A70E97" w14:textId="20E989B3" w:rsidR="0027610C" w:rsidRPr="0027610C" w:rsidRDefault="00731242" w:rsidP="0027610C">
      <w:pPr>
        <w:rPr>
          <w:rtl/>
        </w:rPr>
      </w:pPr>
      <w:r>
        <w:rPr>
          <w:rFonts w:hint="cs"/>
          <w:rtl/>
        </w:rPr>
        <w:t xml:space="preserve">רק </w:t>
      </w:r>
      <w:r w:rsidR="0027610C" w:rsidRPr="0027610C">
        <w:rPr>
          <w:rtl/>
        </w:rPr>
        <w:t xml:space="preserve">עם מותו של איש בושת, לאחר שבע </w:t>
      </w:r>
      <w:r>
        <w:rPr>
          <w:rFonts w:hint="cs"/>
          <w:rtl/>
        </w:rPr>
        <w:t>שנים שבהן</w:t>
      </w:r>
      <w:r w:rsidR="0027610C" w:rsidRPr="0027610C">
        <w:rPr>
          <w:rtl/>
        </w:rPr>
        <w:t xml:space="preserve"> </w:t>
      </w:r>
      <w:r>
        <w:rPr>
          <w:rFonts w:hint="cs"/>
          <w:rtl/>
        </w:rPr>
        <w:t xml:space="preserve">מלך </w:t>
      </w:r>
      <w:r w:rsidR="0027610C" w:rsidRPr="0027610C">
        <w:rPr>
          <w:rtl/>
        </w:rPr>
        <w:t xml:space="preserve">דוד בחברון, באים כל שבטי ישראל </w:t>
      </w:r>
      <w:r>
        <w:rPr>
          <w:rFonts w:hint="cs"/>
          <w:rtl/>
        </w:rPr>
        <w:t>א</w:t>
      </w:r>
      <w:r w:rsidR="0027610C" w:rsidRPr="0027610C">
        <w:rPr>
          <w:rtl/>
        </w:rPr>
        <w:t>ל</w:t>
      </w:r>
      <w:r>
        <w:rPr>
          <w:rFonts w:hint="cs"/>
          <w:rtl/>
        </w:rPr>
        <w:t xml:space="preserve"> </w:t>
      </w:r>
      <w:r w:rsidR="0027610C" w:rsidRPr="0027610C">
        <w:rPr>
          <w:rtl/>
        </w:rPr>
        <w:t>דוד על מנת להמליך אותו על כל ישראל.</w:t>
      </w:r>
    </w:p>
    <w:p w14:paraId="34080769" w14:textId="41C91DEF" w:rsidR="0027610C" w:rsidRPr="0027610C" w:rsidRDefault="00731242" w:rsidP="0055005B">
      <w:pPr>
        <w:rPr>
          <w:rtl/>
        </w:rPr>
      </w:pPr>
      <w:r>
        <w:rPr>
          <w:rFonts w:hint="cs"/>
          <w:rtl/>
        </w:rPr>
        <w:t xml:space="preserve">גם בשלב מאוחר יותר, </w:t>
      </w:r>
      <w:r w:rsidR="0027610C" w:rsidRPr="0027610C">
        <w:rPr>
          <w:rtl/>
        </w:rPr>
        <w:t>לאחר</w:t>
      </w:r>
      <w:r>
        <w:rPr>
          <w:rFonts w:hint="cs"/>
          <w:rtl/>
        </w:rPr>
        <w:t xml:space="preserve"> כשלון מרד אבשלום</w:t>
      </w:r>
      <w:r w:rsidR="0027610C" w:rsidRPr="0027610C">
        <w:rPr>
          <w:rtl/>
        </w:rPr>
        <w:t xml:space="preserve">, </w:t>
      </w:r>
      <w:r w:rsidR="00183034">
        <w:rPr>
          <w:rFonts w:hint="cs"/>
          <w:rtl/>
        </w:rPr>
        <w:t xml:space="preserve">אנו מגלים שהעם </w:t>
      </w:r>
      <w:r w:rsidR="0055005B">
        <w:rPr>
          <w:rFonts w:hint="cs"/>
          <w:rtl/>
        </w:rPr>
        <w:t>נחלק</w:t>
      </w:r>
      <w:r w:rsidR="00183034">
        <w:rPr>
          <w:rFonts w:hint="cs"/>
          <w:rtl/>
        </w:rPr>
        <w:t xml:space="preserve"> לשתי קבוצות נפרדות </w:t>
      </w:r>
      <w:r w:rsidR="0055005B">
        <w:rPr>
          <w:rFonts w:hint="cs"/>
          <w:rtl/>
        </w:rPr>
        <w:t xml:space="preserve">ואף יריבות </w:t>
      </w:r>
      <w:r w:rsidR="00183034">
        <w:rPr>
          <w:rFonts w:hint="cs"/>
          <w:rtl/>
        </w:rPr>
        <w:t>– יהודה וישראל.</w:t>
      </w:r>
      <w:r>
        <w:rPr>
          <w:rFonts w:hint="cs"/>
          <w:rtl/>
        </w:rPr>
        <w:t xml:space="preserve"> </w:t>
      </w:r>
      <w:r w:rsidR="00183034">
        <w:rPr>
          <w:rFonts w:hint="cs"/>
          <w:rtl/>
        </w:rPr>
        <w:t>בתחילת המרד אבשלום</w:t>
      </w:r>
      <w:r w:rsidR="0027610C" w:rsidRPr="0027610C">
        <w:rPr>
          <w:rtl/>
        </w:rPr>
        <w:t xml:space="preserve"> מ</w:t>
      </w:r>
      <w:r w:rsidR="00183034">
        <w:rPr>
          <w:rFonts w:hint="cs"/>
          <w:rtl/>
        </w:rPr>
        <w:t>ָ</w:t>
      </w:r>
      <w:r w:rsidR="0027610C" w:rsidRPr="0027610C">
        <w:rPr>
          <w:rtl/>
        </w:rPr>
        <w:t>ל</w:t>
      </w:r>
      <w:r w:rsidR="00183034">
        <w:rPr>
          <w:rFonts w:hint="cs"/>
          <w:rtl/>
        </w:rPr>
        <w:t>ָ</w:t>
      </w:r>
      <w:r w:rsidR="0027610C" w:rsidRPr="0027610C">
        <w:rPr>
          <w:rtl/>
        </w:rPr>
        <w:t>ך וישראל נהו אחריו</w:t>
      </w:r>
      <w:r w:rsidR="00183034">
        <w:rPr>
          <w:rFonts w:hint="cs"/>
          <w:rtl/>
        </w:rPr>
        <w:t>,</w:t>
      </w:r>
      <w:r w:rsidR="0027610C" w:rsidRPr="0027610C">
        <w:rPr>
          <w:rtl/>
        </w:rPr>
        <w:t xml:space="preserve"> </w:t>
      </w:r>
      <w:r w:rsidR="00183034">
        <w:rPr>
          <w:rFonts w:hint="cs"/>
          <w:rtl/>
        </w:rPr>
        <w:t>ומשמעות הדברים היא</w:t>
      </w:r>
      <w:r w:rsidR="0027610C" w:rsidRPr="0027610C">
        <w:rPr>
          <w:rtl/>
        </w:rPr>
        <w:t xml:space="preserve"> </w:t>
      </w:r>
      <w:r w:rsidR="00183034">
        <w:rPr>
          <w:rFonts w:hint="cs"/>
          <w:rtl/>
        </w:rPr>
        <w:t>ש</w:t>
      </w:r>
      <w:r w:rsidR="0027610C" w:rsidRPr="0027610C">
        <w:rPr>
          <w:rtl/>
        </w:rPr>
        <w:t xml:space="preserve">מלכותו של דוד </w:t>
      </w:r>
      <w:r w:rsidR="00183034">
        <w:rPr>
          <w:rFonts w:hint="cs"/>
          <w:rtl/>
        </w:rPr>
        <w:t xml:space="preserve">נפסקה, ולאחר שהמרד נכשל </w:t>
      </w:r>
      <w:r w:rsidR="00183034">
        <w:rPr>
          <w:rtl/>
        </w:rPr>
        <w:t>–</w:t>
      </w:r>
      <w:r w:rsidR="00183034">
        <w:rPr>
          <w:rFonts w:hint="cs"/>
          <w:rtl/>
        </w:rPr>
        <w:t xml:space="preserve"> </w:t>
      </w:r>
      <w:r w:rsidR="0027610C" w:rsidRPr="0027610C">
        <w:rPr>
          <w:rtl/>
        </w:rPr>
        <w:t>היה צורך להמליך אותו מחדש</w:t>
      </w:r>
      <w:r w:rsidR="00183034">
        <w:rPr>
          <w:rFonts w:hint="cs"/>
          <w:rtl/>
        </w:rPr>
        <w:t>. הדבר נובע מכך</w:t>
      </w:r>
      <w:r w:rsidR="0027610C" w:rsidRPr="0027610C">
        <w:rPr>
          <w:rtl/>
        </w:rPr>
        <w:t xml:space="preserve"> </w:t>
      </w:r>
      <w:r w:rsidR="00183034">
        <w:rPr>
          <w:rFonts w:hint="cs"/>
          <w:rtl/>
        </w:rPr>
        <w:t xml:space="preserve">שלמרות </w:t>
      </w:r>
      <w:r w:rsidR="0027610C" w:rsidRPr="0027610C">
        <w:rPr>
          <w:rtl/>
        </w:rPr>
        <w:t>שבחירת המלך תלויה בקב"ה</w:t>
      </w:r>
      <w:r w:rsidR="00183034">
        <w:rPr>
          <w:rFonts w:hint="cs"/>
          <w:rtl/>
        </w:rPr>
        <w:t>,</w:t>
      </w:r>
      <w:r w:rsidR="0027610C" w:rsidRPr="0027610C">
        <w:rPr>
          <w:rtl/>
        </w:rPr>
        <w:t xml:space="preserve"> הפיכת המלך </w:t>
      </w:r>
      <w:r w:rsidR="00183034">
        <w:rPr>
          <w:rFonts w:hint="cs"/>
          <w:rtl/>
        </w:rPr>
        <w:t xml:space="preserve">למלך </w:t>
      </w:r>
      <w:r w:rsidR="0027610C" w:rsidRPr="0027610C">
        <w:rPr>
          <w:rtl/>
        </w:rPr>
        <w:t>בפועל תלויה בעם</w:t>
      </w:r>
      <w:r w:rsidR="00183034">
        <w:rPr>
          <w:rFonts w:hint="cs"/>
          <w:rtl/>
        </w:rPr>
        <w:t>,</w:t>
      </w:r>
      <w:r w:rsidR="0027610C" w:rsidRPr="0027610C">
        <w:rPr>
          <w:rtl/>
        </w:rPr>
        <w:t xml:space="preserve"> ואם העם תומך באבשלום </w:t>
      </w:r>
      <w:r w:rsidR="00183034">
        <w:rPr>
          <w:rFonts w:hint="cs"/>
          <w:rtl/>
        </w:rPr>
        <w:t xml:space="preserve">– </w:t>
      </w:r>
      <w:r w:rsidR="00CE17AE">
        <w:rPr>
          <w:rFonts w:hint="cs"/>
          <w:rtl/>
        </w:rPr>
        <w:t>הרי ש</w:t>
      </w:r>
      <w:r w:rsidR="0027610C" w:rsidRPr="0027610C">
        <w:rPr>
          <w:rtl/>
        </w:rPr>
        <w:t xml:space="preserve">באופן מעשי ניטלה המלכות </w:t>
      </w:r>
      <w:r w:rsidR="00CE17AE">
        <w:rPr>
          <w:rFonts w:hint="cs"/>
          <w:rtl/>
        </w:rPr>
        <w:t>מ</w:t>
      </w:r>
      <w:r w:rsidR="0027610C" w:rsidRPr="0027610C">
        <w:rPr>
          <w:rtl/>
        </w:rPr>
        <w:t>דוד</w:t>
      </w:r>
      <w:r w:rsidR="002C0CE5">
        <w:rPr>
          <w:rFonts w:hint="cs"/>
          <w:rtl/>
        </w:rPr>
        <w:t>.</w:t>
      </w:r>
      <w:r w:rsidR="0055005B">
        <w:rPr>
          <w:rStyle w:val="a5"/>
          <w:rFonts w:eastAsia="Calibri"/>
          <w:rtl/>
        </w:rPr>
        <w:footnoteReference w:id="2"/>
      </w:r>
      <w:r w:rsidR="0027610C" w:rsidRPr="0027610C">
        <w:rPr>
          <w:rtl/>
        </w:rPr>
        <w:t xml:space="preserve"> </w:t>
      </w:r>
    </w:p>
    <w:p w14:paraId="331113B9" w14:textId="0E44FC3B" w:rsidR="0027610C" w:rsidRPr="0027610C" w:rsidRDefault="0027610C" w:rsidP="0027610C">
      <w:pPr>
        <w:rPr>
          <w:rtl/>
        </w:rPr>
      </w:pPr>
      <w:r w:rsidRPr="0027610C">
        <w:rPr>
          <w:rtl/>
        </w:rPr>
        <w:t xml:space="preserve">לאחר שאבשלום </w:t>
      </w:r>
      <w:r w:rsidR="002C0CE5">
        <w:rPr>
          <w:rFonts w:hint="cs"/>
          <w:rtl/>
        </w:rPr>
        <w:t xml:space="preserve">נהרג </w:t>
      </w:r>
      <w:r w:rsidRPr="0027610C">
        <w:rPr>
          <w:rtl/>
        </w:rPr>
        <w:t>ויואב שכנע את דוד ל</w:t>
      </w:r>
      <w:r w:rsidR="002C0CE5">
        <w:rPr>
          <w:rFonts w:hint="cs"/>
          <w:rtl/>
        </w:rPr>
        <w:t>חזור</w:t>
      </w:r>
      <w:r w:rsidRPr="0027610C">
        <w:rPr>
          <w:rtl/>
        </w:rPr>
        <w:t xml:space="preserve"> למלוך על ישראל, דוד </w:t>
      </w:r>
      <w:r w:rsidR="00BC1BBB">
        <w:rPr>
          <w:rFonts w:hint="cs"/>
          <w:rtl/>
        </w:rPr>
        <w:t>מבקש מ</w:t>
      </w:r>
      <w:r w:rsidRPr="0027610C">
        <w:rPr>
          <w:rtl/>
        </w:rPr>
        <w:t xml:space="preserve">צדוק ואביתר הכהנים </w:t>
      </w:r>
      <w:r w:rsidR="00BC1BBB">
        <w:rPr>
          <w:rFonts w:hint="cs"/>
          <w:rtl/>
        </w:rPr>
        <w:t>לשכנע</w:t>
      </w:r>
      <w:r w:rsidRPr="0027610C">
        <w:rPr>
          <w:rtl/>
        </w:rPr>
        <w:t xml:space="preserve"> א</w:t>
      </w:r>
      <w:r w:rsidR="00BC1BBB">
        <w:rPr>
          <w:rFonts w:hint="cs"/>
          <w:rtl/>
        </w:rPr>
        <w:t>ת</w:t>
      </w:r>
      <w:r w:rsidRPr="0027610C">
        <w:rPr>
          <w:rtl/>
        </w:rPr>
        <w:t xml:space="preserve"> שבט יהודה </w:t>
      </w:r>
      <w:r w:rsidR="00BC1BBB">
        <w:rPr>
          <w:rFonts w:hint="cs"/>
          <w:rtl/>
        </w:rPr>
        <w:t xml:space="preserve">לסייע </w:t>
      </w:r>
      <w:r w:rsidR="002C0CE5">
        <w:rPr>
          <w:rFonts w:hint="cs"/>
          <w:rtl/>
        </w:rPr>
        <w:t>לו לחזור למלכותו</w:t>
      </w:r>
      <w:r w:rsidRPr="0027610C">
        <w:rPr>
          <w:rtl/>
        </w:rPr>
        <w:t xml:space="preserve">. </w:t>
      </w:r>
      <w:r w:rsidR="002C0CE5">
        <w:rPr>
          <w:rFonts w:hint="cs"/>
          <w:rtl/>
        </w:rPr>
        <w:t>בקשה זו מופנית דוקא</w:t>
      </w:r>
      <w:r w:rsidRPr="0027610C">
        <w:rPr>
          <w:rtl/>
        </w:rPr>
        <w:t xml:space="preserve"> </w:t>
      </w:r>
      <w:r w:rsidR="002C0CE5">
        <w:rPr>
          <w:rFonts w:hint="cs"/>
          <w:rtl/>
        </w:rPr>
        <w:t>ל</w:t>
      </w:r>
      <w:r w:rsidRPr="0027610C">
        <w:rPr>
          <w:rtl/>
        </w:rPr>
        <w:t>שבט יהודה</w:t>
      </w:r>
      <w:r w:rsidR="002C0CE5">
        <w:rPr>
          <w:rFonts w:hint="cs"/>
          <w:rtl/>
        </w:rPr>
        <w:t>,</w:t>
      </w:r>
      <w:r w:rsidRPr="0027610C">
        <w:rPr>
          <w:rtl/>
        </w:rPr>
        <w:t xml:space="preserve"> </w:t>
      </w:r>
      <w:r w:rsidR="002C0CE5">
        <w:rPr>
          <w:rFonts w:hint="cs"/>
          <w:rtl/>
        </w:rPr>
        <w:t>ו</w:t>
      </w:r>
      <w:r w:rsidRPr="0027610C">
        <w:rPr>
          <w:rtl/>
        </w:rPr>
        <w:t>לא לכלל השבטים:</w:t>
      </w:r>
    </w:p>
    <w:p w14:paraId="312E6C1C" w14:textId="078D2BF8" w:rsidR="0027610C" w:rsidRPr="0027610C" w:rsidRDefault="00BC1BBB" w:rsidP="00451DB5">
      <w:pPr>
        <w:pStyle w:val="14"/>
        <w:rPr>
          <w:rtl/>
        </w:rPr>
      </w:pPr>
      <w:r>
        <w:rPr>
          <w:rFonts w:hint="cs"/>
          <w:rtl/>
        </w:rPr>
        <w:t>"</w:t>
      </w:r>
      <w:r w:rsidR="0027610C" w:rsidRPr="0027610C">
        <w:rPr>
          <w:rtl/>
        </w:rPr>
        <w:t xml:space="preserve">וְהַמֶּלֶךְ דָּוִד שָׁלַח אֶל צָדוֹק וְאֶל אֶבְיָתָר הַכֹּהֲנִים לֵאמֹר דַּבְּרוּ אֶל </w:t>
      </w:r>
      <w:r w:rsidR="0027610C" w:rsidRPr="00BC1BBB">
        <w:rPr>
          <w:b/>
          <w:bCs/>
          <w:rtl/>
        </w:rPr>
        <w:t>זִקְנֵי יְהוּדָה</w:t>
      </w:r>
      <w:r w:rsidR="0027610C" w:rsidRPr="0027610C">
        <w:rPr>
          <w:rtl/>
        </w:rPr>
        <w:t xml:space="preserve"> לֵאמֹר לָמָּה תִהְיוּ אַחֲרֹנִים לְהָשִׁיב אֶת הַמֶּלֶךְ אֶל בֵּיתוֹ וּדְבַר כָּל יִשְׂרָאֵל בָּא אֶל הַמֶּלֶךְ אֶל בֵּיתוֹ: אַחַי אַתֶּם עַצְמִי וּבְשָׂרִי אַתֶּם וְלָמָּה תִהְיוּ אַחֲרֹנִים לְהָשִׁיב אֶת הַמֶּלֶךְ: וְלַעֲמָשָׂא תֹּמְרוּ הֲלוֹא עַצְמִי וּבְשָׂרִי אָתָּה כֹּה יַעֲשֶׂה לִּי אֱלֹהִים וְכֹה יוֹסִיף אִם לֹא שַׂר צָבָא תִּהְיֶה לְפָנַי כָּל הַיָּמִים תַּחַת יוֹאָב: וַיַּט אֶת לְבַב כָּל אִישׁ יְהוּדָה כְּאִישׁ אֶחָד וַיִּשְׁלְחוּ אֶל הַמֶּלֶךְ שׁוּב אַתָּה וְכָל עֲבָדֶיךָ: וַיָּשָׁב הַמֶּלֶךְ וַיָּבֹא עַד הַיַּרְדֵּן וִיהוּדָה בָּא הַגִּלְגָּלָה לָלֶכֶת לִקְרַאת הַמֶּלֶךְ לְהַעֲבִיר אֶת הַמֶּלֶךְ אֶת הַיַּרְדֵּן</w:t>
      </w:r>
      <w:r w:rsidR="002C0CE5">
        <w:rPr>
          <w:rFonts w:hint="cs"/>
          <w:rtl/>
        </w:rPr>
        <w:t>"</w:t>
      </w:r>
      <w:r w:rsidR="002C0CE5">
        <w:rPr>
          <w:rtl/>
        </w:rPr>
        <w:tab/>
      </w:r>
      <w:r w:rsidR="002C0CE5" w:rsidRPr="00BC1BBB">
        <w:rPr>
          <w:rFonts w:hint="cs"/>
          <w:sz w:val="18"/>
          <w:szCs w:val="18"/>
          <w:rtl/>
        </w:rPr>
        <w:t>(שמואל ב יט, יב-טז)</w:t>
      </w:r>
      <w:r w:rsidR="002C0CE5">
        <w:rPr>
          <w:rFonts w:hint="cs"/>
          <w:rtl/>
        </w:rPr>
        <w:t>.</w:t>
      </w:r>
    </w:p>
    <w:p w14:paraId="6F384CA1" w14:textId="03C7A502" w:rsidR="0027610C" w:rsidRPr="0027610C" w:rsidRDefault="0027610C" w:rsidP="00A058B0">
      <w:pPr>
        <w:rPr>
          <w:rtl/>
        </w:rPr>
      </w:pPr>
      <w:r w:rsidRPr="0027610C">
        <w:rPr>
          <w:rtl/>
        </w:rPr>
        <w:t>בהמשך הפרק</w:t>
      </w:r>
      <w:r w:rsidR="00092AAD">
        <w:rPr>
          <w:rFonts w:hint="cs"/>
          <w:rtl/>
        </w:rPr>
        <w:t xml:space="preserve"> מבקשות</w:t>
      </w:r>
      <w:r w:rsidRPr="0027610C">
        <w:rPr>
          <w:rtl/>
        </w:rPr>
        <w:t xml:space="preserve"> שתי הקבוצות</w:t>
      </w:r>
      <w:r w:rsidR="00036E61">
        <w:rPr>
          <w:rFonts w:hint="cs"/>
          <w:rtl/>
        </w:rPr>
        <w:t xml:space="preserve"> –</w:t>
      </w:r>
      <w:r w:rsidRPr="0027610C">
        <w:rPr>
          <w:rtl/>
        </w:rPr>
        <w:t xml:space="preserve"> שבט יהודה מחד ושאר שבטי ישראל מאידך </w:t>
      </w:r>
      <w:r w:rsidR="00036E61">
        <w:rPr>
          <w:rFonts w:hint="cs"/>
          <w:rtl/>
        </w:rPr>
        <w:t>–</w:t>
      </w:r>
      <w:r w:rsidR="00092AAD">
        <w:rPr>
          <w:rFonts w:hint="cs"/>
          <w:rtl/>
        </w:rPr>
        <w:t xml:space="preserve"> </w:t>
      </w:r>
      <w:r w:rsidRPr="0027610C">
        <w:rPr>
          <w:rtl/>
        </w:rPr>
        <w:t>להמליך מחדש את דוד:</w:t>
      </w:r>
    </w:p>
    <w:p w14:paraId="5DE0B81E" w14:textId="22C957DA" w:rsidR="0027610C" w:rsidRPr="0027610C" w:rsidRDefault="00036E61" w:rsidP="00451DB5">
      <w:pPr>
        <w:pStyle w:val="14"/>
        <w:rPr>
          <w:rtl/>
        </w:rPr>
      </w:pPr>
      <w:r>
        <w:rPr>
          <w:rFonts w:hint="cs"/>
          <w:rtl/>
        </w:rPr>
        <w:t>"</w:t>
      </w:r>
      <w:r w:rsidR="0027610C" w:rsidRPr="0027610C">
        <w:rPr>
          <w:rtl/>
        </w:rPr>
        <w:t xml:space="preserve">וַיַּעֲבֹר הַמֶּלֶךְ הַגִּלְגָּלָה וְכִמְהָן עָבַר עִמּוֹ וְכָל עַם יְהוּדָה </w:t>
      </w:r>
      <w:r>
        <w:rPr>
          <w:rFonts w:hint="cs"/>
          <w:rtl/>
        </w:rPr>
        <w:t>(</w:t>
      </w:r>
      <w:r w:rsidR="0027610C" w:rsidRPr="0027610C">
        <w:rPr>
          <w:rtl/>
        </w:rPr>
        <w:t>ויעברו</w:t>
      </w:r>
      <w:r>
        <w:rPr>
          <w:rFonts w:hint="cs"/>
          <w:rtl/>
        </w:rPr>
        <w:t>)</w:t>
      </w:r>
      <w:r w:rsidR="0027610C" w:rsidRPr="0027610C">
        <w:rPr>
          <w:rtl/>
        </w:rPr>
        <w:t xml:space="preserve"> הֶעֱבִירוּ אֶת הַמֶּלֶךְ וְגַם חֲצִי עַם יִשְׂרָאֵל: וְהִנֵּה כָּל אִישׁ יִשְׂרָאֵל בָּאִים אֶל הַמֶּלֶךְ וַיֹּאמְרוּ אֶל הַמֶּלֶךְ מַדּוּעַ גְּנָבוּךָ אַחֵינוּ אִישׁ יְהוּדָה וַיַּעֲבִרוּ אֶת הַמֶּלֶךְ וְאֶת בֵּיתוֹ אֶת הַיַּרְדֵּן וְכָל אַנְשֵׁי דָוִד עִמּוֹ:</w:t>
      </w:r>
      <w:r>
        <w:rPr>
          <w:rtl/>
        </w:rPr>
        <w:tab/>
      </w:r>
      <w:r>
        <w:rPr>
          <w:rtl/>
        </w:rPr>
        <w:br/>
      </w:r>
      <w:r w:rsidR="0027610C" w:rsidRPr="0027610C">
        <w:rPr>
          <w:rtl/>
        </w:rPr>
        <w:t>וַיַּעַן כָּל אִישׁ יְהוּדָה עַל אִישׁ יִשְׂרָאֵל כִּי קָרוֹב הַמֶּלֶךְ אֵלַי וְלָמָּה זֶּה חָרָה לְךָ עַל הַדָּבָר הַזֶּה הֶאָכוֹל אָכַלְנוּ מִן הַמֶּלֶךְ אִם נִשֵּׂאת נִשָּׂא לָנוּ:</w:t>
      </w:r>
      <w:r>
        <w:rPr>
          <w:rtl/>
        </w:rPr>
        <w:tab/>
      </w:r>
      <w:r>
        <w:rPr>
          <w:rtl/>
        </w:rPr>
        <w:br/>
      </w:r>
      <w:r w:rsidR="0027610C" w:rsidRPr="0027610C">
        <w:rPr>
          <w:rtl/>
        </w:rPr>
        <w:t>וַיַּעַן אִישׁ יִשְׂרָאֵל אֶת אִישׁ יְהוּדָה וַיֹּאמֶר עֶשֶׂר יָדוֹת לִי בַמֶּלֶךְ וְגַם בְּדָוִד אֲנִי מִמְּךָ וּמַדּוּעַ הֱקִלֹּתַנִי וְלֹא הָיָה דְבָרִי רִאשׁוֹן לִי לְהָשִׁיב אֶת מַלְכִּי וַיִּקֶשׁ דְּבַר אִישׁ יְהוּדָה מִדְּבַר אִישׁ יִשְׂרָאֵל: וְשָׁם נִקְרָא אִישׁ בְּלִיַּעַל וּשְׁמוֹ שֶׁבַע בֶּן בִּכְרִי אִישׁ יְמִינִי וַיִּתְקַע בַּשֹּׁפָר וַיֹּאמֶר אֵין לָנוּ חֵלֶק בְּדָוִד וְלֹא נַחֲלָה לָנוּ בְּבֶן יִשַׁי אִישׁ לְאֹהָלָיו יִשְׂרָאֵל: וַיַּעַל כָּל אִישׁ יִשְׂרָאֵל מֵאַחֲרֵי דָוִד אַחֲרֵי שֶׁבַע בֶּן בִּכְרִי וְאִישׁ יְהוּדָה דָּבְקוּ בְמַלְכָּם מִן הַיַּרְדֵּן וְעַד יְרוּשָׁלִָם</w:t>
      </w:r>
      <w:r>
        <w:rPr>
          <w:rFonts w:hint="cs"/>
          <w:rtl/>
        </w:rPr>
        <w:t>".</w:t>
      </w:r>
    </w:p>
    <w:p w14:paraId="6CE4E541" w14:textId="5437B690" w:rsidR="0027610C" w:rsidRPr="0027610C" w:rsidRDefault="00A058B0" w:rsidP="00236873">
      <w:pPr>
        <w:rPr>
          <w:rtl/>
        </w:rPr>
      </w:pPr>
      <w:r>
        <w:rPr>
          <w:rFonts w:hint="cs"/>
          <w:rtl/>
        </w:rPr>
        <w:t>שבט</w:t>
      </w:r>
      <w:r w:rsidRPr="0027610C">
        <w:rPr>
          <w:rtl/>
        </w:rPr>
        <w:t xml:space="preserve"> יהודה</w:t>
      </w:r>
      <w:r>
        <w:rPr>
          <w:rFonts w:hint="cs"/>
          <w:rtl/>
        </w:rPr>
        <w:t>,</w:t>
      </w:r>
      <w:r w:rsidRPr="0027610C">
        <w:rPr>
          <w:rtl/>
        </w:rPr>
        <w:t xml:space="preserve"> </w:t>
      </w:r>
      <w:r>
        <w:rPr>
          <w:rFonts w:hint="cs"/>
          <w:rtl/>
        </w:rPr>
        <w:t>ועימו</w:t>
      </w:r>
      <w:r w:rsidRPr="0027610C">
        <w:rPr>
          <w:rtl/>
        </w:rPr>
        <w:t xml:space="preserve"> חלק מעם ישראל</w:t>
      </w:r>
      <w:r>
        <w:rPr>
          <w:rFonts w:hint="cs"/>
          <w:rtl/>
        </w:rPr>
        <w:t>,</w:t>
      </w:r>
      <w:r w:rsidRPr="0027610C">
        <w:rPr>
          <w:rtl/>
        </w:rPr>
        <w:t xml:space="preserve"> מעבירים את המלך את הירדן ומקבלים עליהם את מלכותו</w:t>
      </w:r>
      <w:r>
        <w:rPr>
          <w:rFonts w:hint="cs"/>
          <w:rtl/>
        </w:rPr>
        <w:t>, ולאחר מכן מגיעים "</w:t>
      </w:r>
      <w:r w:rsidR="0027610C" w:rsidRPr="0027610C">
        <w:rPr>
          <w:rtl/>
        </w:rPr>
        <w:t>כל איש ישראל</w:t>
      </w:r>
      <w:r>
        <w:rPr>
          <w:rFonts w:hint="cs"/>
          <w:rtl/>
        </w:rPr>
        <w:t>"</w:t>
      </w:r>
      <w:r w:rsidR="0027610C" w:rsidRPr="0027610C">
        <w:rPr>
          <w:rtl/>
        </w:rPr>
        <w:t xml:space="preserve"> (ככל הנראה </w:t>
      </w:r>
      <w:r>
        <w:rPr>
          <w:rFonts w:hint="cs"/>
          <w:rtl/>
        </w:rPr>
        <w:t xml:space="preserve">הכוונה </w:t>
      </w:r>
      <w:r w:rsidR="0027610C" w:rsidRPr="0027610C">
        <w:rPr>
          <w:rtl/>
        </w:rPr>
        <w:t xml:space="preserve">למנהיגי השבטים, </w:t>
      </w:r>
      <w:r>
        <w:rPr>
          <w:rFonts w:hint="cs"/>
          <w:rtl/>
        </w:rPr>
        <w:t>ה</w:t>
      </w:r>
      <w:r w:rsidR="0027610C" w:rsidRPr="0027610C">
        <w:rPr>
          <w:rtl/>
        </w:rPr>
        <w:t>נשיאי</w:t>
      </w:r>
      <w:r>
        <w:rPr>
          <w:rFonts w:hint="cs"/>
          <w:rtl/>
        </w:rPr>
        <w:t>ם ו</w:t>
      </w:r>
      <w:r w:rsidR="0027610C" w:rsidRPr="0027610C">
        <w:rPr>
          <w:rtl/>
        </w:rPr>
        <w:t>ראשי האבות)</w:t>
      </w:r>
      <w:r>
        <w:rPr>
          <w:rFonts w:hint="cs"/>
          <w:rtl/>
        </w:rPr>
        <w:t>, המעוניינים גם הם לחדש את מלכות דוד,</w:t>
      </w:r>
      <w:r w:rsidR="0027610C" w:rsidRPr="0027610C">
        <w:rPr>
          <w:rtl/>
        </w:rPr>
        <w:t xml:space="preserve"> ו</w:t>
      </w:r>
      <w:r>
        <w:rPr>
          <w:rFonts w:hint="cs"/>
          <w:rtl/>
        </w:rPr>
        <w:t>שואלים:</w:t>
      </w:r>
      <w:r w:rsidR="0027610C" w:rsidRPr="0027610C">
        <w:rPr>
          <w:rtl/>
        </w:rPr>
        <w:t xml:space="preserve"> </w:t>
      </w:r>
      <w:r>
        <w:rPr>
          <w:rFonts w:hint="cs"/>
          <w:rtl/>
        </w:rPr>
        <w:t>'</w:t>
      </w:r>
      <w:r w:rsidR="0027610C" w:rsidRPr="0027610C">
        <w:rPr>
          <w:rtl/>
        </w:rPr>
        <w:t>איך ייתכן שאיש יהודה משיבים אותך אל מלכותך בסתר, כגנבים</w:t>
      </w:r>
      <w:r>
        <w:rPr>
          <w:rFonts w:hint="cs"/>
          <w:rtl/>
        </w:rPr>
        <w:t>,</w:t>
      </w:r>
      <w:r w:rsidR="0027610C" w:rsidRPr="0027610C">
        <w:rPr>
          <w:rtl/>
        </w:rPr>
        <w:t xml:space="preserve"> מבלי לפנות אלינו</w:t>
      </w:r>
      <w:r>
        <w:rPr>
          <w:rFonts w:hint="cs"/>
          <w:rtl/>
        </w:rPr>
        <w:t>,</w:t>
      </w:r>
      <w:r w:rsidR="0027610C" w:rsidRPr="0027610C">
        <w:rPr>
          <w:rtl/>
        </w:rPr>
        <w:t xml:space="preserve"> ובכך אולי מתכוונים </w:t>
      </w:r>
      <w:r>
        <w:rPr>
          <w:rFonts w:hint="cs"/>
          <w:rtl/>
        </w:rPr>
        <w:t>לרמוז</w:t>
      </w:r>
      <w:r w:rsidR="0027610C" w:rsidRPr="0027610C">
        <w:rPr>
          <w:rtl/>
        </w:rPr>
        <w:t xml:space="preserve"> כי איננו רוצים במלכותך עוד</w:t>
      </w:r>
      <w:r>
        <w:rPr>
          <w:rFonts w:hint="cs"/>
          <w:rtl/>
        </w:rPr>
        <w:t>?'</w:t>
      </w:r>
      <w:r w:rsidR="0027610C" w:rsidRPr="0027610C">
        <w:rPr>
          <w:rtl/>
        </w:rPr>
        <w:t>.</w:t>
      </w:r>
      <w:r w:rsidR="00236873">
        <w:rPr>
          <w:rFonts w:hint="cs"/>
          <w:rtl/>
        </w:rPr>
        <w:t xml:space="preserve"> הם מוסיפים וטוענים </w:t>
      </w:r>
      <w:r w:rsidR="0027610C" w:rsidRPr="0027610C">
        <w:rPr>
          <w:rtl/>
        </w:rPr>
        <w:t xml:space="preserve">שהם </w:t>
      </w:r>
      <w:r w:rsidR="00236873">
        <w:rPr>
          <w:rFonts w:hint="cs"/>
          <w:rtl/>
        </w:rPr>
        <w:t xml:space="preserve">מייצגים </w:t>
      </w:r>
      <w:r w:rsidR="0027610C" w:rsidRPr="0027610C">
        <w:rPr>
          <w:rtl/>
        </w:rPr>
        <w:t>עשרה שבטים</w:t>
      </w:r>
      <w:r w:rsidR="00236873">
        <w:rPr>
          <w:rFonts w:hint="cs"/>
          <w:rtl/>
        </w:rPr>
        <w:t>,</w:t>
      </w:r>
      <w:r w:rsidR="0027610C" w:rsidRPr="0027610C">
        <w:rPr>
          <w:rtl/>
        </w:rPr>
        <w:t xml:space="preserve"> בעוד </w:t>
      </w:r>
      <w:r w:rsidR="004A3C49">
        <w:rPr>
          <w:rFonts w:hint="cs"/>
          <w:rtl/>
        </w:rPr>
        <w:t>של</w:t>
      </w:r>
      <w:r w:rsidR="0027610C" w:rsidRPr="0027610C">
        <w:rPr>
          <w:rtl/>
        </w:rPr>
        <w:t xml:space="preserve">שבט יהודה </w:t>
      </w:r>
      <w:r w:rsidR="000C19F5">
        <w:rPr>
          <w:rFonts w:hint="cs"/>
          <w:rtl/>
        </w:rPr>
        <w:t>הצטרף רק</w:t>
      </w:r>
      <w:r w:rsidR="0027610C" w:rsidRPr="0027610C">
        <w:rPr>
          <w:rtl/>
        </w:rPr>
        <w:t xml:space="preserve"> שבט שמעון</w:t>
      </w:r>
      <w:r w:rsidR="00236873">
        <w:rPr>
          <w:rFonts w:hint="cs"/>
          <w:rtl/>
        </w:rPr>
        <w:t>,</w:t>
      </w:r>
      <w:r w:rsidR="0027610C" w:rsidRPr="0027610C">
        <w:rPr>
          <w:rtl/>
        </w:rPr>
        <w:t xml:space="preserve"> ו</w:t>
      </w:r>
      <w:r w:rsidR="00236873">
        <w:rPr>
          <w:rFonts w:hint="cs"/>
          <w:rtl/>
        </w:rPr>
        <w:t xml:space="preserve">לכן מן הראוי שדוקא </w:t>
      </w:r>
      <w:r w:rsidR="0027610C" w:rsidRPr="0027610C">
        <w:rPr>
          <w:rtl/>
        </w:rPr>
        <w:t>הם יהיו הראשונים להשיב את המלך</w:t>
      </w:r>
      <w:r w:rsidR="00BA4DD2">
        <w:rPr>
          <w:rFonts w:hint="cs"/>
          <w:rtl/>
        </w:rPr>
        <w:t xml:space="preserve">, כפי שתכננו לעשות (כמפורש בפסוק יב </w:t>
      </w:r>
      <w:r w:rsidR="00BA4DD2">
        <w:rPr>
          <w:rtl/>
        </w:rPr>
        <w:t>–</w:t>
      </w:r>
      <w:r w:rsidR="00BA4DD2">
        <w:rPr>
          <w:rFonts w:hint="cs"/>
          <w:rtl/>
        </w:rPr>
        <w:t xml:space="preserve"> "ודבר כל ישראל בא אל המלך אל ביתו")</w:t>
      </w:r>
      <w:r w:rsidR="0027610C" w:rsidRPr="0027610C">
        <w:rPr>
          <w:rtl/>
        </w:rPr>
        <w:t>.</w:t>
      </w:r>
    </w:p>
    <w:p w14:paraId="243BEA79" w14:textId="77777777" w:rsidR="0027610C" w:rsidRPr="0027610C" w:rsidRDefault="0027610C" w:rsidP="0027610C">
      <w:pPr>
        <w:rPr>
          <w:rtl/>
        </w:rPr>
      </w:pPr>
      <w:r w:rsidRPr="0027610C">
        <w:rPr>
          <w:rtl/>
        </w:rPr>
        <w:t>מבאר הרד"ק על אתר:</w:t>
      </w:r>
    </w:p>
    <w:p w14:paraId="299EE12D" w14:textId="0FC1FFCC" w:rsidR="0027610C" w:rsidRPr="0027610C" w:rsidRDefault="00602810" w:rsidP="00451DB5">
      <w:pPr>
        <w:pStyle w:val="14"/>
        <w:rPr>
          <w:rtl/>
        </w:rPr>
      </w:pPr>
      <w:r>
        <w:rPr>
          <w:rFonts w:cs="Arial" w:hint="cs"/>
          <w:rtl/>
        </w:rPr>
        <w:t>"</w:t>
      </w:r>
      <w:r w:rsidRPr="00602810">
        <w:rPr>
          <w:rFonts w:cs="Arial"/>
          <w:rtl/>
        </w:rPr>
        <w:t>ודברו איש יהודה לאיש ישראל קשות</w:t>
      </w:r>
      <w:r>
        <w:rPr>
          <w:rFonts w:cs="Arial" w:hint="cs"/>
          <w:rtl/>
        </w:rPr>
        <w:t>,</w:t>
      </w:r>
      <w:r w:rsidRPr="00602810">
        <w:rPr>
          <w:rFonts w:cs="Arial"/>
          <w:rtl/>
        </w:rPr>
        <w:t xml:space="preserve"> והמלך היה שותק להם</w:t>
      </w:r>
      <w:r>
        <w:rPr>
          <w:rFonts w:hint="cs"/>
          <w:rtl/>
        </w:rPr>
        <w:t>,</w:t>
      </w:r>
      <w:r w:rsidR="0027610C" w:rsidRPr="0027610C">
        <w:rPr>
          <w:rtl/>
        </w:rPr>
        <w:t xml:space="preserve"> לפיכך חרה לאיש ישראל והלכו אחרי שבע בן בכרי</w:t>
      </w:r>
      <w:r>
        <w:rPr>
          <w:rFonts w:hint="cs"/>
          <w:rtl/>
        </w:rPr>
        <w:t>"</w:t>
      </w:r>
      <w:r w:rsidR="0027610C" w:rsidRPr="0027610C">
        <w:rPr>
          <w:rtl/>
        </w:rPr>
        <w:t>.</w:t>
      </w:r>
    </w:p>
    <w:p w14:paraId="4F313E2F" w14:textId="6264A029" w:rsidR="0027610C" w:rsidRPr="0027610C" w:rsidRDefault="0027610C" w:rsidP="004379D9">
      <w:pPr>
        <w:rPr>
          <w:rtl/>
        </w:rPr>
      </w:pPr>
      <w:r w:rsidRPr="0027610C">
        <w:rPr>
          <w:rtl/>
        </w:rPr>
        <w:t xml:space="preserve">דוד לא התערב בריב בין אנשי יהודה לשאר שבטי ישראל, </w:t>
      </w:r>
      <w:r w:rsidR="003E3343">
        <w:rPr>
          <w:rFonts w:hint="cs"/>
          <w:rtl/>
        </w:rPr>
        <w:t xml:space="preserve">והדבר הכעיס את אנשי ישראל, שבעקבות זאת נשמעו לקריאת המרד של </w:t>
      </w:r>
      <w:r w:rsidRPr="0027610C">
        <w:rPr>
          <w:rtl/>
        </w:rPr>
        <w:t>שבע בן בכרי</w:t>
      </w:r>
      <w:r w:rsidR="003E3343">
        <w:rPr>
          <w:rFonts w:hint="cs"/>
          <w:rtl/>
        </w:rPr>
        <w:t xml:space="preserve"> –</w:t>
      </w:r>
      <w:r w:rsidRPr="0027610C">
        <w:rPr>
          <w:rtl/>
        </w:rPr>
        <w:t xml:space="preserve"> "אין לנו חלק בדוד ולא נחלה לנו בבן ישי איש לאוהליו ישראל"</w:t>
      </w:r>
      <w:r w:rsidR="004379D9">
        <w:rPr>
          <w:rFonts w:hint="cs"/>
          <w:rtl/>
        </w:rPr>
        <w:t>.</w:t>
      </w:r>
      <w:r w:rsidR="004379D9" w:rsidRPr="004379D9">
        <w:rPr>
          <w:rtl/>
        </w:rPr>
        <w:t xml:space="preserve"> </w:t>
      </w:r>
      <w:r w:rsidR="004379D9" w:rsidRPr="0027610C">
        <w:rPr>
          <w:rtl/>
        </w:rPr>
        <w:t>כל ישראל עוזבים את דוד והולכים אחרי שבע בן בכרי</w:t>
      </w:r>
      <w:r w:rsidR="004379D9">
        <w:rPr>
          <w:rFonts w:hint="cs"/>
          <w:rtl/>
        </w:rPr>
        <w:t>,</w:t>
      </w:r>
      <w:r w:rsidR="004379D9" w:rsidRPr="0027610C">
        <w:rPr>
          <w:rtl/>
        </w:rPr>
        <w:t xml:space="preserve"> ואילו איש יהודה </w:t>
      </w:r>
      <w:r w:rsidR="004379D9">
        <w:rPr>
          <w:rFonts w:hint="cs"/>
          <w:rtl/>
        </w:rPr>
        <w:t>"</w:t>
      </w:r>
      <w:r w:rsidR="004379D9" w:rsidRPr="0027610C">
        <w:rPr>
          <w:rtl/>
        </w:rPr>
        <w:t>דבקו בדוד מן הירדן ועד ירושלים</w:t>
      </w:r>
      <w:r w:rsidR="004379D9">
        <w:rPr>
          <w:rFonts w:hint="cs"/>
          <w:rtl/>
        </w:rPr>
        <w:t>"</w:t>
      </w:r>
      <w:r w:rsidRPr="0027610C">
        <w:rPr>
          <w:rtl/>
        </w:rPr>
        <w:t>.</w:t>
      </w:r>
    </w:p>
    <w:p w14:paraId="7A4341AA" w14:textId="77777777" w:rsidR="00EE73E8" w:rsidRDefault="0027610C" w:rsidP="0027610C">
      <w:pPr>
        <w:rPr>
          <w:rtl/>
        </w:rPr>
      </w:pPr>
      <w:r w:rsidRPr="0027610C">
        <w:rPr>
          <w:rtl/>
        </w:rPr>
        <w:t xml:space="preserve">לא ניתן להתעלם מן ההקבלה הברורה בין דברי שבע בן בכרי </w:t>
      </w:r>
      <w:r w:rsidR="003E3343">
        <w:rPr>
          <w:rFonts w:hint="cs"/>
          <w:rtl/>
        </w:rPr>
        <w:t xml:space="preserve">ודבריהם של אנשי ישראל </w:t>
      </w:r>
      <w:r w:rsidR="00EE73E8">
        <w:rPr>
          <w:rFonts w:hint="cs"/>
          <w:rtl/>
        </w:rPr>
        <w:t>לאחר ש</w:t>
      </w:r>
      <w:r w:rsidR="003E3343">
        <w:rPr>
          <w:rFonts w:hint="cs"/>
          <w:rtl/>
        </w:rPr>
        <w:t xml:space="preserve">רחבעם </w:t>
      </w:r>
      <w:r w:rsidR="00EE73E8">
        <w:rPr>
          <w:rFonts w:hint="cs"/>
          <w:rtl/>
        </w:rPr>
        <w:t>לא נענה</w:t>
      </w:r>
      <w:r w:rsidR="003E3343">
        <w:rPr>
          <w:rFonts w:hint="cs"/>
          <w:rtl/>
        </w:rPr>
        <w:t xml:space="preserve"> לדרישתם </w:t>
      </w:r>
      <w:r w:rsidR="00EE73E8">
        <w:rPr>
          <w:rFonts w:hint="cs"/>
          <w:rtl/>
        </w:rPr>
        <w:t>להקל</w:t>
      </w:r>
      <w:r w:rsidR="003E3343">
        <w:rPr>
          <w:rFonts w:hint="cs"/>
          <w:rtl/>
        </w:rPr>
        <w:t xml:space="preserve"> </w:t>
      </w:r>
      <w:r w:rsidR="00EE73E8">
        <w:rPr>
          <w:rFonts w:hint="cs"/>
          <w:rtl/>
        </w:rPr>
        <w:t>מן</w:t>
      </w:r>
      <w:r w:rsidR="003E3343">
        <w:rPr>
          <w:rFonts w:hint="cs"/>
          <w:rtl/>
        </w:rPr>
        <w:t xml:space="preserve"> העול שהטיל עליהם אביו</w:t>
      </w:r>
      <w:r w:rsidRPr="0027610C">
        <w:rPr>
          <w:rtl/>
        </w:rPr>
        <w:t>:</w:t>
      </w:r>
    </w:p>
    <w:p w14:paraId="2F2B6BD0" w14:textId="4D6D6EDF" w:rsidR="0027610C" w:rsidRPr="0027610C" w:rsidRDefault="003E3343" w:rsidP="00EE73E8">
      <w:pPr>
        <w:pStyle w:val="14"/>
        <w:rPr>
          <w:rtl/>
        </w:rPr>
      </w:pPr>
      <w:r>
        <w:rPr>
          <w:rFonts w:hint="cs"/>
          <w:rtl/>
        </w:rPr>
        <w:t>"</w:t>
      </w:r>
      <w:r w:rsidR="00EE73E8" w:rsidRPr="00EE73E8">
        <w:rPr>
          <w:rtl/>
        </w:rPr>
        <w:t>וַיַּרְא כָּל יִשְׂרָאֵל כִּי לֹא שָׁמַע הַמֶּלֶךְ אֲלֵיהֶם וַיָּשִׁבוּ הָעָם אֶת הַמֶּלֶךְ דָּבָר לֵאמֹר מַה לָּנוּ חֵלֶק בְּדָוִד וְלֹא נַחֲלָה בְּבֶן יִשַׁי לְאֹהָלֶיךָ יִשְׂרָאֵל עַתָּה רְאֵה בֵיתְךָ דָּוִד וַיֵּלֶךְ יִשְׂרָאֵל לְאֹהָלָיו</w:t>
      </w:r>
      <w:r w:rsidR="0027610C" w:rsidRPr="0027610C">
        <w:rPr>
          <w:rtl/>
        </w:rPr>
        <w:t>".</w:t>
      </w:r>
    </w:p>
    <w:p w14:paraId="2FD3E321" w14:textId="1F40C4FD" w:rsidR="0027610C" w:rsidRPr="0027610C" w:rsidRDefault="0027610C" w:rsidP="0027610C">
      <w:pPr>
        <w:rPr>
          <w:rtl/>
        </w:rPr>
      </w:pPr>
      <w:r w:rsidRPr="0027610C">
        <w:rPr>
          <w:rtl/>
        </w:rPr>
        <w:t xml:space="preserve">כלומר, ניתן לומר כי </w:t>
      </w:r>
      <w:r w:rsidR="000C19F5" w:rsidRPr="0027610C">
        <w:rPr>
          <w:rtl/>
        </w:rPr>
        <w:t xml:space="preserve">פילוג הממלכה בימי רחבעם וירבעם </w:t>
      </w:r>
      <w:r w:rsidR="000C19F5">
        <w:rPr>
          <w:rFonts w:hint="cs"/>
          <w:rtl/>
        </w:rPr>
        <w:t xml:space="preserve">הוא המשכו הישיר של </w:t>
      </w:r>
      <w:r w:rsidRPr="0027610C">
        <w:rPr>
          <w:rtl/>
        </w:rPr>
        <w:t xml:space="preserve">הפיצול המתגלה </w:t>
      </w:r>
      <w:r w:rsidR="000C19F5">
        <w:rPr>
          <w:rFonts w:hint="cs"/>
          <w:rtl/>
        </w:rPr>
        <w:t xml:space="preserve">כבר </w:t>
      </w:r>
      <w:r w:rsidRPr="0027610C">
        <w:rPr>
          <w:rtl/>
        </w:rPr>
        <w:lastRenderedPageBreak/>
        <w:t>לאחר מות אבשלום, בהבדל אחד</w:t>
      </w:r>
      <w:r w:rsidR="000C19F5">
        <w:rPr>
          <w:rFonts w:hint="cs"/>
          <w:rtl/>
        </w:rPr>
        <w:t xml:space="preserve"> – </w:t>
      </w:r>
      <w:r w:rsidRPr="0027610C">
        <w:rPr>
          <w:rtl/>
        </w:rPr>
        <w:t>שבט בנימין מצטרף לשבט יהודה</w:t>
      </w:r>
      <w:r w:rsidR="000C19F5">
        <w:rPr>
          <w:rFonts w:hint="cs"/>
          <w:rtl/>
        </w:rPr>
        <w:t>.</w:t>
      </w:r>
      <w:r w:rsidRPr="0027610C">
        <w:rPr>
          <w:vertAlign w:val="superscript"/>
          <w:rtl/>
        </w:rPr>
        <w:footnoteReference w:id="3"/>
      </w:r>
    </w:p>
    <w:p w14:paraId="6BFEE49A" w14:textId="6C3AE501" w:rsidR="0027610C" w:rsidRPr="0027610C" w:rsidRDefault="00B06BD8" w:rsidP="0027610C">
      <w:pPr>
        <w:rPr>
          <w:rtl/>
        </w:rPr>
      </w:pPr>
      <w:r>
        <w:rPr>
          <w:rFonts w:hint="cs"/>
          <w:rtl/>
        </w:rPr>
        <w:t xml:space="preserve">אם כן, ראינו </w:t>
      </w:r>
      <w:r w:rsidR="0027610C" w:rsidRPr="0027610C">
        <w:rPr>
          <w:rtl/>
        </w:rPr>
        <w:t>כי הפילוג ב</w:t>
      </w:r>
      <w:r w:rsidR="00D94675">
        <w:rPr>
          <w:rFonts w:hint="cs"/>
          <w:rtl/>
        </w:rPr>
        <w:t>י</w:t>
      </w:r>
      <w:r w:rsidR="0027610C" w:rsidRPr="0027610C">
        <w:rPr>
          <w:rtl/>
        </w:rPr>
        <w:t>ן יהודה (ושמעון) לשאר השבטים קדם לפילוג הממלכה</w:t>
      </w:r>
      <w:r w:rsidR="008526DC">
        <w:rPr>
          <w:rFonts w:hint="cs"/>
          <w:rtl/>
        </w:rPr>
        <w:t>:</w:t>
      </w:r>
      <w:r>
        <w:rPr>
          <w:rFonts w:hint="cs"/>
          <w:rtl/>
        </w:rPr>
        <w:t xml:space="preserve"> הוא מופיע כבר</w:t>
      </w:r>
      <w:r w:rsidR="0027610C" w:rsidRPr="0027610C">
        <w:rPr>
          <w:rtl/>
        </w:rPr>
        <w:t xml:space="preserve"> לאחר מות שאול</w:t>
      </w:r>
      <w:r>
        <w:rPr>
          <w:rFonts w:hint="cs"/>
          <w:rtl/>
        </w:rPr>
        <w:t>,</w:t>
      </w:r>
      <w:r w:rsidR="0027610C" w:rsidRPr="0027610C">
        <w:rPr>
          <w:rtl/>
        </w:rPr>
        <w:t xml:space="preserve"> </w:t>
      </w:r>
      <w:r>
        <w:rPr>
          <w:rFonts w:hint="cs"/>
          <w:rtl/>
        </w:rPr>
        <w:t xml:space="preserve">כאשר </w:t>
      </w:r>
      <w:r w:rsidR="0027610C" w:rsidRPr="0027610C">
        <w:rPr>
          <w:rtl/>
        </w:rPr>
        <w:t>דוד</w:t>
      </w:r>
      <w:r>
        <w:rPr>
          <w:rFonts w:hint="cs"/>
          <w:rtl/>
        </w:rPr>
        <w:t xml:space="preserve"> מולך</w:t>
      </w:r>
      <w:r w:rsidR="0027610C" w:rsidRPr="0027610C">
        <w:rPr>
          <w:rtl/>
        </w:rPr>
        <w:t xml:space="preserve"> על שבט יהודה ואיש בושת </w:t>
      </w:r>
      <w:r w:rsidR="008526DC">
        <w:rPr>
          <w:rFonts w:hint="cs"/>
          <w:rtl/>
        </w:rPr>
        <w:t>מולך</w:t>
      </w:r>
      <w:r>
        <w:rPr>
          <w:rFonts w:hint="cs"/>
          <w:rtl/>
        </w:rPr>
        <w:t xml:space="preserve"> </w:t>
      </w:r>
      <w:r w:rsidR="0027610C" w:rsidRPr="0027610C">
        <w:rPr>
          <w:rtl/>
        </w:rPr>
        <w:t>על שאר שבטי ישראל</w:t>
      </w:r>
      <w:r w:rsidR="008526DC">
        <w:rPr>
          <w:rFonts w:hint="cs"/>
          <w:rtl/>
        </w:rPr>
        <w:t>;</w:t>
      </w:r>
      <w:r w:rsidR="0027610C" w:rsidRPr="0027610C">
        <w:rPr>
          <w:rtl/>
        </w:rPr>
        <w:t xml:space="preserve"> </w:t>
      </w:r>
      <w:r>
        <w:rPr>
          <w:rFonts w:hint="cs"/>
          <w:rtl/>
        </w:rPr>
        <w:t>חוזר שוב</w:t>
      </w:r>
      <w:r w:rsidR="0027610C" w:rsidRPr="0027610C">
        <w:rPr>
          <w:rtl/>
        </w:rPr>
        <w:t xml:space="preserve"> בריב בין שבט יהודה (ושמעון) ושאר השבטים ב</w:t>
      </w:r>
      <w:r>
        <w:rPr>
          <w:rFonts w:hint="cs"/>
          <w:rtl/>
        </w:rPr>
        <w:t xml:space="preserve">מהלך </w:t>
      </w:r>
      <w:r w:rsidR="0027610C" w:rsidRPr="0027610C">
        <w:rPr>
          <w:rtl/>
        </w:rPr>
        <w:t xml:space="preserve">השבת דוד </w:t>
      </w:r>
      <w:r>
        <w:rPr>
          <w:rFonts w:hint="cs"/>
          <w:rtl/>
        </w:rPr>
        <w:t xml:space="preserve">לירושלים </w:t>
      </w:r>
      <w:r w:rsidR="0027610C" w:rsidRPr="0027610C">
        <w:rPr>
          <w:rtl/>
        </w:rPr>
        <w:t>והמלכתו מחדש לאחר מרד אבשלום</w:t>
      </w:r>
      <w:r w:rsidR="008526DC">
        <w:rPr>
          <w:rFonts w:hint="cs"/>
          <w:rtl/>
        </w:rPr>
        <w:t>;</w:t>
      </w:r>
      <w:r w:rsidR="0027610C" w:rsidRPr="0027610C">
        <w:rPr>
          <w:rtl/>
        </w:rPr>
        <w:t xml:space="preserve"> ו</w:t>
      </w:r>
      <w:r w:rsidR="008526DC">
        <w:rPr>
          <w:rFonts w:hint="cs"/>
          <w:rtl/>
        </w:rPr>
        <w:t>מתגלה גם</w:t>
      </w:r>
      <w:r w:rsidR="0027610C" w:rsidRPr="0027610C">
        <w:rPr>
          <w:rtl/>
        </w:rPr>
        <w:t xml:space="preserve"> במרד שבע בן בכרי.</w:t>
      </w:r>
    </w:p>
    <w:p w14:paraId="2C94D62B" w14:textId="2DB0025D" w:rsidR="0027610C" w:rsidRPr="0027610C" w:rsidRDefault="0027610C" w:rsidP="0027610C">
      <w:pPr>
        <w:rPr>
          <w:rtl/>
        </w:rPr>
      </w:pPr>
      <w:r w:rsidRPr="0027610C">
        <w:rPr>
          <w:rtl/>
        </w:rPr>
        <w:t>פילוג זה הופך למובהק עם פילוג הממלכה בימי רחבעם וירבעם.</w:t>
      </w:r>
    </w:p>
    <w:p w14:paraId="64E8EA96" w14:textId="6B56D7E3" w:rsidR="0027610C" w:rsidRPr="00B06BD8" w:rsidRDefault="0027610C" w:rsidP="00B06BD8">
      <w:pPr>
        <w:pStyle w:val="2"/>
        <w:rPr>
          <w:rtl/>
        </w:rPr>
      </w:pPr>
      <w:r w:rsidRPr="00B06BD8">
        <w:rPr>
          <w:rtl/>
        </w:rPr>
        <w:t xml:space="preserve">אחדות ישראל אצל </w:t>
      </w:r>
      <w:r w:rsidR="00B06BD8" w:rsidRPr="00B06BD8">
        <w:rPr>
          <w:rFonts w:hint="cs"/>
          <w:rtl/>
        </w:rPr>
        <w:t>ה</w:t>
      </w:r>
      <w:r w:rsidRPr="00B06BD8">
        <w:rPr>
          <w:rtl/>
        </w:rPr>
        <w:t xml:space="preserve">נביאים </w:t>
      </w:r>
      <w:r w:rsidR="00B06BD8" w:rsidRPr="00B06BD8">
        <w:rPr>
          <w:rFonts w:hint="cs"/>
          <w:rtl/>
        </w:rPr>
        <w:t>הקודמים</w:t>
      </w:r>
      <w:r w:rsidRPr="00B06BD8">
        <w:rPr>
          <w:rtl/>
        </w:rPr>
        <w:t xml:space="preserve"> </w:t>
      </w:r>
      <w:r w:rsidR="00B06BD8" w:rsidRPr="00B06BD8">
        <w:rPr>
          <w:rFonts w:hint="cs"/>
          <w:rtl/>
        </w:rPr>
        <w:t>ל</w:t>
      </w:r>
      <w:r w:rsidRPr="00B06BD8">
        <w:rPr>
          <w:rtl/>
        </w:rPr>
        <w:t>יחזקאל</w:t>
      </w:r>
    </w:p>
    <w:p w14:paraId="567C7AD2" w14:textId="575D4E4B" w:rsidR="0027610C" w:rsidRPr="00B06BD8" w:rsidRDefault="0027610C" w:rsidP="00B06BD8">
      <w:pPr>
        <w:pStyle w:val="4"/>
        <w:rPr>
          <w:rtl/>
        </w:rPr>
      </w:pPr>
      <w:r w:rsidRPr="00B06BD8">
        <w:rPr>
          <w:rtl/>
        </w:rPr>
        <w:t>ישעיהו</w:t>
      </w:r>
    </w:p>
    <w:p w14:paraId="0080AD93" w14:textId="3607BF43" w:rsidR="0027610C" w:rsidRPr="0027610C" w:rsidRDefault="00873B4F" w:rsidP="0027610C">
      <w:pPr>
        <w:rPr>
          <w:rtl/>
        </w:rPr>
      </w:pPr>
      <w:r>
        <w:rPr>
          <w:rFonts w:hint="cs"/>
          <w:rtl/>
        </w:rPr>
        <w:t>ב</w:t>
      </w:r>
      <w:r w:rsidR="00B06BD8">
        <w:rPr>
          <w:rFonts w:hint="cs"/>
          <w:rtl/>
        </w:rPr>
        <w:t xml:space="preserve">פרק </w:t>
      </w:r>
      <w:r w:rsidR="0027610C" w:rsidRPr="0027610C">
        <w:rPr>
          <w:rtl/>
        </w:rPr>
        <w:t>י</w:t>
      </w:r>
      <w:r>
        <w:rPr>
          <w:rFonts w:hint="cs"/>
          <w:rtl/>
        </w:rPr>
        <w:t>' של ספרו מתאר הנביא ישעיהו</w:t>
      </w:r>
      <w:r w:rsidR="0027610C" w:rsidRPr="0027610C">
        <w:rPr>
          <w:rtl/>
        </w:rPr>
        <w:t xml:space="preserve"> את מפלתה של </w:t>
      </w:r>
      <w:r w:rsidR="00B06BD8">
        <w:rPr>
          <w:rFonts w:hint="cs"/>
          <w:rtl/>
        </w:rPr>
        <w:t xml:space="preserve">ממלכת </w:t>
      </w:r>
      <w:r w:rsidR="0027610C" w:rsidRPr="0027610C">
        <w:rPr>
          <w:rtl/>
        </w:rPr>
        <w:t xml:space="preserve">אשור ותשועת ישראל, </w:t>
      </w:r>
      <w:r w:rsidR="007B112D">
        <w:rPr>
          <w:rFonts w:hint="cs"/>
          <w:rtl/>
        </w:rPr>
        <w:t>ומבשר ש</w:t>
      </w:r>
      <w:r w:rsidR="0027610C" w:rsidRPr="0027610C">
        <w:rPr>
          <w:rtl/>
        </w:rPr>
        <w:t xml:space="preserve">גאוות אשור </w:t>
      </w:r>
      <w:r w:rsidR="007B112D">
        <w:rPr>
          <w:rFonts w:hint="cs"/>
          <w:rtl/>
        </w:rPr>
        <w:t>תושפל</w:t>
      </w:r>
      <w:r w:rsidR="0027610C" w:rsidRPr="0027610C">
        <w:rPr>
          <w:rtl/>
        </w:rPr>
        <w:t>,</w:t>
      </w:r>
      <w:r w:rsidR="007B112D">
        <w:rPr>
          <w:rFonts w:hint="cs"/>
          <w:rtl/>
        </w:rPr>
        <w:t xml:space="preserve"> ו</w:t>
      </w:r>
      <w:r w:rsidR="0027610C" w:rsidRPr="0027610C">
        <w:rPr>
          <w:rtl/>
        </w:rPr>
        <w:t>שארית ישראל תשוב אל ה'. בעקבות תיאור זה מציג הנביא חזון משיחי גדול</w:t>
      </w:r>
      <w:r w:rsidR="007B112D">
        <w:rPr>
          <w:rFonts w:hint="cs"/>
          <w:rtl/>
        </w:rPr>
        <w:t>,</w:t>
      </w:r>
      <w:r w:rsidR="0027610C" w:rsidRPr="0027610C">
        <w:rPr>
          <w:rtl/>
        </w:rPr>
        <w:t xml:space="preserve"> שיתממש </w:t>
      </w:r>
      <w:r w:rsidR="007B112D">
        <w:rPr>
          <w:rFonts w:hint="cs"/>
          <w:rtl/>
        </w:rPr>
        <w:t>במלואו</w:t>
      </w:r>
      <w:r w:rsidR="0027610C" w:rsidRPr="0027610C">
        <w:rPr>
          <w:rtl/>
        </w:rPr>
        <w:t xml:space="preserve"> בעתיד הרחוק.</w:t>
      </w:r>
    </w:p>
    <w:p w14:paraId="638F875D" w14:textId="30A9E61C" w:rsidR="0027610C" w:rsidRPr="0027610C" w:rsidRDefault="0027610C" w:rsidP="0027610C">
      <w:pPr>
        <w:rPr>
          <w:rtl/>
        </w:rPr>
      </w:pPr>
      <w:r w:rsidRPr="0027610C">
        <w:rPr>
          <w:rtl/>
        </w:rPr>
        <w:t xml:space="preserve">בתחילת החזון ובמרכזו </w:t>
      </w:r>
      <w:r w:rsidR="00CF253E">
        <w:rPr>
          <w:rFonts w:hint="cs"/>
          <w:rtl/>
        </w:rPr>
        <w:t>ניצב</w:t>
      </w:r>
      <w:r w:rsidRPr="0027610C">
        <w:rPr>
          <w:rtl/>
        </w:rPr>
        <w:t xml:space="preserve"> תיאור</w:t>
      </w:r>
      <w:r w:rsidR="00CF253E">
        <w:rPr>
          <w:rFonts w:hint="cs"/>
          <w:rtl/>
        </w:rPr>
        <w:t>ו</w:t>
      </w:r>
      <w:r w:rsidRPr="0027610C">
        <w:rPr>
          <w:rtl/>
        </w:rPr>
        <w:t xml:space="preserve"> של מלך המשיח</w:t>
      </w:r>
      <w:r w:rsidR="00CF253E">
        <w:rPr>
          <w:rFonts w:hint="cs"/>
          <w:rtl/>
        </w:rPr>
        <w:t xml:space="preserve"> –</w:t>
      </w:r>
      <w:r w:rsidRPr="0027610C">
        <w:rPr>
          <w:rtl/>
        </w:rPr>
        <w:t xml:space="preserve"> </w:t>
      </w:r>
      <w:r w:rsidR="00CF253E">
        <w:rPr>
          <w:rFonts w:hint="cs"/>
          <w:rtl/>
        </w:rPr>
        <w:t>"</w:t>
      </w:r>
      <w:r w:rsidRPr="0027610C">
        <w:rPr>
          <w:rtl/>
        </w:rPr>
        <w:t>חוטר מגזע ישי</w:t>
      </w:r>
      <w:r w:rsidR="00CF253E">
        <w:rPr>
          <w:rFonts w:hint="cs"/>
          <w:rtl/>
        </w:rPr>
        <w:t>" –</w:t>
      </w:r>
      <w:r w:rsidRPr="0027610C">
        <w:rPr>
          <w:rtl/>
        </w:rPr>
        <w:t xml:space="preserve"> שימשול על עמו </w:t>
      </w:r>
      <w:r w:rsidR="00CF253E">
        <w:rPr>
          <w:rFonts w:hint="cs"/>
          <w:rtl/>
        </w:rPr>
        <w:t>ו</w:t>
      </w:r>
      <w:r w:rsidRPr="0027610C">
        <w:rPr>
          <w:rtl/>
        </w:rPr>
        <w:t>ישפוט בצדק</w:t>
      </w:r>
      <w:r w:rsidR="00CF253E">
        <w:rPr>
          <w:rFonts w:hint="cs"/>
          <w:rtl/>
        </w:rPr>
        <w:t>,</w:t>
      </w:r>
      <w:r w:rsidRPr="0027610C">
        <w:rPr>
          <w:rtl/>
        </w:rPr>
        <w:t xml:space="preserve"> בשלום ו</w:t>
      </w:r>
      <w:r w:rsidR="00CF253E">
        <w:rPr>
          <w:rFonts w:hint="cs"/>
          <w:rtl/>
        </w:rPr>
        <w:t xml:space="preserve">מתוך </w:t>
      </w:r>
      <w:r w:rsidRPr="0027610C">
        <w:rPr>
          <w:rtl/>
        </w:rPr>
        <w:t xml:space="preserve">יראת ה'. הנביא מתאר </w:t>
      </w:r>
      <w:r w:rsidR="00DE3FC5">
        <w:rPr>
          <w:rFonts w:hint="cs"/>
          <w:rtl/>
        </w:rPr>
        <w:t>את ימות המשיח, ש</w:t>
      </w:r>
      <w:r w:rsidRPr="0027610C">
        <w:rPr>
          <w:rtl/>
        </w:rPr>
        <w:t>בה</w:t>
      </w:r>
      <w:r w:rsidR="00DE3FC5">
        <w:rPr>
          <w:rFonts w:hint="cs"/>
          <w:rtl/>
        </w:rPr>
        <w:t>ם</w:t>
      </w:r>
      <w:r w:rsidRPr="0027610C">
        <w:rPr>
          <w:rtl/>
        </w:rPr>
        <w:t xml:space="preserve"> </w:t>
      </w:r>
      <w:r w:rsidR="00DE3FC5">
        <w:rPr>
          <w:rFonts w:hint="cs"/>
          <w:rtl/>
        </w:rPr>
        <w:t>שורר</w:t>
      </w:r>
      <w:r w:rsidRPr="0027610C">
        <w:rPr>
          <w:rtl/>
        </w:rPr>
        <w:t xml:space="preserve"> בכל העולם כולו</w:t>
      </w:r>
      <w:r w:rsidR="00DE3FC5">
        <w:rPr>
          <w:rFonts w:hint="cs"/>
          <w:rtl/>
        </w:rPr>
        <w:t xml:space="preserve"> שלום</w:t>
      </w:r>
      <w:r w:rsidR="001F3A97">
        <w:rPr>
          <w:rFonts w:hint="cs"/>
          <w:rtl/>
        </w:rPr>
        <w:t xml:space="preserve"> מוחלט –</w:t>
      </w:r>
      <w:r w:rsidRPr="0027610C">
        <w:rPr>
          <w:rtl/>
        </w:rPr>
        <w:t xml:space="preserve"> שלום בין בני </w:t>
      </w:r>
      <w:r w:rsidR="001F3A97">
        <w:rPr>
          <w:rFonts w:hint="cs"/>
          <w:rtl/>
        </w:rPr>
        <w:t>ה</w:t>
      </w:r>
      <w:r w:rsidRPr="0027610C">
        <w:rPr>
          <w:rtl/>
        </w:rPr>
        <w:t>אדם</w:t>
      </w:r>
      <w:r w:rsidR="00754921">
        <w:rPr>
          <w:rFonts w:hint="cs"/>
          <w:rtl/>
        </w:rPr>
        <w:t xml:space="preserve"> לבין עצמם</w:t>
      </w:r>
      <w:r w:rsidR="001F3A97">
        <w:rPr>
          <w:rFonts w:hint="cs"/>
          <w:rtl/>
        </w:rPr>
        <w:t>,</w:t>
      </w:r>
      <w:r w:rsidRPr="0027610C">
        <w:rPr>
          <w:rtl/>
        </w:rPr>
        <w:t xml:space="preserve"> </w:t>
      </w:r>
      <w:r w:rsidR="001F3A97">
        <w:rPr>
          <w:rFonts w:hint="cs"/>
          <w:rtl/>
        </w:rPr>
        <w:t xml:space="preserve">בין בני האדם ובעלי החיים </w:t>
      </w:r>
      <w:r w:rsidRPr="0027610C">
        <w:rPr>
          <w:rtl/>
        </w:rPr>
        <w:t xml:space="preserve">ובין בעלי החיים </w:t>
      </w:r>
      <w:r w:rsidR="001F3A97">
        <w:rPr>
          <w:rFonts w:hint="cs"/>
          <w:rtl/>
        </w:rPr>
        <w:t>השונים לבין</w:t>
      </w:r>
      <w:r w:rsidRPr="0027610C">
        <w:rPr>
          <w:rtl/>
        </w:rPr>
        <w:t xml:space="preserve"> עצמם, </w:t>
      </w:r>
      <w:r w:rsidR="00754921">
        <w:rPr>
          <w:rFonts w:hint="cs"/>
          <w:rtl/>
        </w:rPr>
        <w:t xml:space="preserve">בעקבות </w:t>
      </w:r>
      <w:r w:rsidRPr="0027610C">
        <w:rPr>
          <w:rtl/>
        </w:rPr>
        <w:t>ביטול טבע</w:t>
      </w:r>
      <w:r w:rsidR="001F3A97">
        <w:rPr>
          <w:rFonts w:hint="cs"/>
          <w:rtl/>
        </w:rPr>
        <w:t>ן האכזרי של</w:t>
      </w:r>
      <w:r w:rsidRPr="0027610C">
        <w:rPr>
          <w:rtl/>
        </w:rPr>
        <w:t xml:space="preserve"> החיות הטורפות. המציאות המתוארת מזכירה את המתרחש בגן עדן. </w:t>
      </w:r>
      <w:r w:rsidR="001F3A97">
        <w:rPr>
          <w:rFonts w:hint="cs"/>
          <w:rtl/>
        </w:rPr>
        <w:t>כ</w:t>
      </w:r>
      <w:r w:rsidRPr="0027610C">
        <w:rPr>
          <w:rtl/>
        </w:rPr>
        <w:t xml:space="preserve">המשך </w:t>
      </w:r>
      <w:r w:rsidR="001F3A97">
        <w:rPr>
          <w:rFonts w:hint="cs"/>
          <w:rtl/>
        </w:rPr>
        <w:t>ל</w:t>
      </w:r>
      <w:r w:rsidRPr="0027610C">
        <w:rPr>
          <w:rtl/>
        </w:rPr>
        <w:t xml:space="preserve">תיאור השלום העולמי מבטיח </w:t>
      </w:r>
      <w:r w:rsidR="001F3A97">
        <w:rPr>
          <w:rFonts w:hint="cs"/>
          <w:rtl/>
        </w:rPr>
        <w:t xml:space="preserve">הנביא </w:t>
      </w:r>
      <w:r w:rsidRPr="0027610C">
        <w:rPr>
          <w:rtl/>
        </w:rPr>
        <w:t>שלוש הבטחות משמעותיות</w:t>
      </w:r>
      <w:r w:rsidR="001F3A97">
        <w:rPr>
          <w:rFonts w:hint="cs"/>
          <w:rtl/>
        </w:rPr>
        <w:t>:</w:t>
      </w:r>
      <w:r w:rsidRPr="0027610C">
        <w:rPr>
          <w:rtl/>
        </w:rPr>
        <w:t xml:space="preserve"> קיבוץ גלויות כללי מכל קצוות תבל, מיזוג הגלויות יחדיו וכיבושה המחודש של ארץ ישראל</w:t>
      </w:r>
      <w:r w:rsidR="001F3A97">
        <w:rPr>
          <w:rFonts w:hint="cs"/>
          <w:rtl/>
        </w:rPr>
        <w:t>,</w:t>
      </w:r>
      <w:r w:rsidRPr="0027610C">
        <w:rPr>
          <w:rtl/>
        </w:rPr>
        <w:t xml:space="preserve"> בדומה וכהמשך ליציאת מצרים:</w:t>
      </w:r>
    </w:p>
    <w:p w14:paraId="1448E603" w14:textId="6BB04C9B" w:rsidR="0027610C" w:rsidRPr="0027610C" w:rsidRDefault="007D69B0" w:rsidP="00451DB5">
      <w:pPr>
        <w:pStyle w:val="14"/>
        <w:rPr>
          <w:rtl/>
        </w:rPr>
      </w:pPr>
      <w:r>
        <w:rPr>
          <w:rFonts w:hint="cs"/>
          <w:rtl/>
        </w:rPr>
        <w:t>"</w:t>
      </w:r>
      <w:r w:rsidR="0027610C" w:rsidRPr="0027610C">
        <w:rPr>
          <w:rtl/>
        </w:rPr>
        <w:t xml:space="preserve">וְהָיָה בַּיּוֹם הַהוּא יוֹסִיף אֲדֹנָי שֵׁנִית יָדוֹ לִקְנוֹת אֶת שְׁאָר עַמּוֹ אֲשֶׁר יִשָּׁאֵר מֵאַשּׁוּר וּמִמִּצְרַיִם וּמִפַּתְרוֹס וּמִכּוּשׁ וּמֵעֵילָם וּמִשִּׁנְעָר וּמֵחֲמָת וּמֵאִיֵּי הַיָּם: וְנָשָׂא נֵס לַגּוֹיִם וְאָסַף נִדְחֵי יִשְׂרָאֵל וּנְפֻצוֹת יְהוּדָה יְקַבֵּץ מֵאַרְבַּע כַּנְפוֹת הָאָרֶץ: וְסָרָה קִנְאַת אֶפְרַיִם וְצֹרְרֵי יְהוּדָה יִכָּרֵתוּ אֶפְרַיִם לֹא יְקַנֵּא אֶת יְהוּדָה וִיהוּדָה לֹא יָצֹר אֶת אֶפְרָיִם: וְעָפוּ בְכָתֵף פְּלִשְׁתִּים יָמָּה </w:t>
      </w:r>
      <w:r w:rsidR="0027610C" w:rsidRPr="0027610C">
        <w:rPr>
          <w:rtl/>
        </w:rPr>
        <w:t>יַחְדָּו יָבֹזּוּ אֶת בְּנֵי קֶדֶם אֱדוֹם וּמוֹאָב מִשְׁלוֹחַ יָדָם וּבְנֵי עַמּוֹן מִשְׁמַעְתָּם</w:t>
      </w:r>
      <w:r w:rsidR="003E536B">
        <w:rPr>
          <w:rFonts w:hint="cs"/>
          <w:rtl/>
        </w:rPr>
        <w:t>".</w:t>
      </w:r>
    </w:p>
    <w:p w14:paraId="4BACBD42" w14:textId="29787911" w:rsidR="0027610C" w:rsidRPr="0027610C" w:rsidRDefault="0027610C" w:rsidP="0027610C">
      <w:pPr>
        <w:rPr>
          <w:rtl/>
        </w:rPr>
      </w:pPr>
      <w:r w:rsidRPr="0027610C">
        <w:rPr>
          <w:rtl/>
        </w:rPr>
        <w:t>תחילה מוזכר קיבוץ נדחי יש</w:t>
      </w:r>
      <w:r w:rsidR="003E536B">
        <w:rPr>
          <w:rFonts w:hint="cs"/>
          <w:rtl/>
        </w:rPr>
        <w:t>ר</w:t>
      </w:r>
      <w:r w:rsidRPr="0027610C">
        <w:rPr>
          <w:rtl/>
        </w:rPr>
        <w:t>אל מארבע כנפות הארץ</w:t>
      </w:r>
      <w:r w:rsidR="003E536B">
        <w:rPr>
          <w:rFonts w:hint="cs"/>
          <w:rtl/>
        </w:rPr>
        <w:t>,</w:t>
      </w:r>
      <w:r w:rsidRPr="0027610C">
        <w:rPr>
          <w:rtl/>
        </w:rPr>
        <w:t xml:space="preserve"> </w:t>
      </w:r>
      <w:r w:rsidR="003E536B">
        <w:rPr>
          <w:rFonts w:hint="cs"/>
          <w:rtl/>
        </w:rPr>
        <w:t>ו</w:t>
      </w:r>
      <w:r w:rsidRPr="0027610C">
        <w:rPr>
          <w:rtl/>
        </w:rPr>
        <w:t xml:space="preserve">לאחר מכן </w:t>
      </w:r>
      <w:r w:rsidR="00C707BA">
        <w:rPr>
          <w:rFonts w:hint="cs"/>
          <w:rtl/>
        </w:rPr>
        <w:t xml:space="preserve">מתאר </w:t>
      </w:r>
      <w:r w:rsidRPr="0027610C">
        <w:rPr>
          <w:rtl/>
        </w:rPr>
        <w:t xml:space="preserve">הנביא את </w:t>
      </w:r>
      <w:r w:rsidR="003E536B">
        <w:rPr>
          <w:rFonts w:hint="cs"/>
          <w:rtl/>
        </w:rPr>
        <w:t>ה</w:t>
      </w:r>
      <w:r w:rsidRPr="0027610C">
        <w:rPr>
          <w:rtl/>
        </w:rPr>
        <w:t xml:space="preserve">אחדות </w:t>
      </w:r>
      <w:r w:rsidR="003E536B">
        <w:rPr>
          <w:rFonts w:hint="cs"/>
          <w:rtl/>
        </w:rPr>
        <w:t xml:space="preserve">שתהיה בעם </w:t>
      </w:r>
      <w:r w:rsidRPr="0027610C">
        <w:rPr>
          <w:rtl/>
        </w:rPr>
        <w:t>ישראל ונצחונם על אויביהם.</w:t>
      </w:r>
    </w:p>
    <w:p w14:paraId="3CE56159" w14:textId="0FA41A82" w:rsidR="0027610C" w:rsidRPr="0027610C" w:rsidRDefault="00E14E6E" w:rsidP="0027610C">
      <w:pPr>
        <w:rPr>
          <w:rtl/>
        </w:rPr>
      </w:pPr>
      <w:r w:rsidRPr="0027610C">
        <w:rPr>
          <w:rtl/>
        </w:rPr>
        <w:t>מבחינת סדר הגאולה</w:t>
      </w:r>
      <w:r>
        <w:rPr>
          <w:rFonts w:hint="cs"/>
          <w:rtl/>
        </w:rPr>
        <w:t>,</w:t>
      </w:r>
      <w:r w:rsidRPr="0027610C">
        <w:rPr>
          <w:rtl/>
        </w:rPr>
        <w:t xml:space="preserve"> </w:t>
      </w:r>
      <w:r w:rsidR="0027610C" w:rsidRPr="0027610C">
        <w:rPr>
          <w:rtl/>
        </w:rPr>
        <w:t xml:space="preserve">יש מקום לדון ביחס בין קיבוץ הגלויות המלא </w:t>
      </w:r>
      <w:r>
        <w:rPr>
          <w:rFonts w:hint="cs"/>
          <w:rtl/>
        </w:rPr>
        <w:t>ו</w:t>
      </w:r>
      <w:r w:rsidR="0027610C" w:rsidRPr="0027610C">
        <w:rPr>
          <w:rtl/>
        </w:rPr>
        <w:t>הופעת מלך המשיח</w:t>
      </w:r>
      <w:r w:rsidR="000A493A">
        <w:rPr>
          <w:rFonts w:hint="cs"/>
          <w:rtl/>
        </w:rPr>
        <w:t>, משום</w:t>
      </w:r>
      <w:r w:rsidR="0027610C" w:rsidRPr="0027610C">
        <w:rPr>
          <w:rtl/>
        </w:rPr>
        <w:t xml:space="preserve"> </w:t>
      </w:r>
      <w:r w:rsidR="000A493A">
        <w:rPr>
          <w:rFonts w:hint="cs"/>
          <w:rtl/>
        </w:rPr>
        <w:t>ש</w:t>
      </w:r>
      <w:r w:rsidR="001706D4" w:rsidRPr="0027610C">
        <w:rPr>
          <w:rtl/>
        </w:rPr>
        <w:t>בפרק י"א</w:t>
      </w:r>
      <w:r w:rsidR="0027610C" w:rsidRPr="0027610C">
        <w:rPr>
          <w:rtl/>
        </w:rPr>
        <w:t xml:space="preserve"> </w:t>
      </w:r>
      <w:r w:rsidR="001706D4">
        <w:rPr>
          <w:rFonts w:hint="cs"/>
          <w:rtl/>
        </w:rPr>
        <w:t>ב</w:t>
      </w:r>
      <w:r w:rsidR="0027610C" w:rsidRPr="0027610C">
        <w:rPr>
          <w:rtl/>
        </w:rPr>
        <w:t xml:space="preserve">ישעיהו </w:t>
      </w:r>
      <w:r w:rsidR="001706D4" w:rsidRPr="0027610C">
        <w:rPr>
          <w:rtl/>
        </w:rPr>
        <w:t xml:space="preserve">מופיעה </w:t>
      </w:r>
      <w:r w:rsidR="0027610C" w:rsidRPr="0027610C">
        <w:rPr>
          <w:rtl/>
        </w:rPr>
        <w:t>ההבטחה על משיח בן דוד לפני קיבוץ הגלויות.</w:t>
      </w:r>
      <w:r w:rsidR="000A493A">
        <w:rPr>
          <w:rFonts w:hint="cs"/>
          <w:rtl/>
        </w:rPr>
        <w:t xml:space="preserve"> אולם</w:t>
      </w:r>
      <w:r w:rsidR="0027610C" w:rsidRPr="0027610C">
        <w:rPr>
          <w:rtl/>
        </w:rPr>
        <w:t xml:space="preserve"> </w:t>
      </w:r>
      <w:r w:rsidR="001706D4">
        <w:rPr>
          <w:rFonts w:hint="cs"/>
          <w:rtl/>
        </w:rPr>
        <w:t>אפשר</w:t>
      </w:r>
      <w:r w:rsidR="0027610C" w:rsidRPr="0027610C">
        <w:rPr>
          <w:rtl/>
        </w:rPr>
        <w:t xml:space="preserve"> להסביר </w:t>
      </w:r>
      <w:r w:rsidR="000A493A">
        <w:rPr>
          <w:rFonts w:hint="cs"/>
          <w:rtl/>
        </w:rPr>
        <w:t xml:space="preserve">שסדר זה נובע מן </w:t>
      </w:r>
      <w:r w:rsidR="001706D4">
        <w:rPr>
          <w:rFonts w:hint="cs"/>
          <w:rtl/>
        </w:rPr>
        <w:t>ה</w:t>
      </w:r>
      <w:r w:rsidR="0027610C" w:rsidRPr="0027610C">
        <w:rPr>
          <w:rtl/>
        </w:rPr>
        <w:t xml:space="preserve">זיקה </w:t>
      </w:r>
      <w:r w:rsidR="001706D4">
        <w:rPr>
          <w:rFonts w:hint="cs"/>
          <w:rtl/>
        </w:rPr>
        <w:t>ה</w:t>
      </w:r>
      <w:r w:rsidR="0027610C" w:rsidRPr="0027610C">
        <w:rPr>
          <w:rtl/>
        </w:rPr>
        <w:t xml:space="preserve">ישירה </w:t>
      </w:r>
      <w:r w:rsidR="001706D4">
        <w:rPr>
          <w:rFonts w:hint="cs"/>
          <w:rtl/>
        </w:rPr>
        <w:t xml:space="preserve">בין הבטחה זו </w:t>
      </w:r>
      <w:r w:rsidR="0027610C" w:rsidRPr="0027610C">
        <w:rPr>
          <w:rtl/>
        </w:rPr>
        <w:t>להבטחה על מפלת אשור</w:t>
      </w:r>
      <w:r w:rsidR="001706D4">
        <w:rPr>
          <w:rFonts w:hint="cs"/>
          <w:rtl/>
        </w:rPr>
        <w:t>,</w:t>
      </w:r>
      <w:r w:rsidR="0027610C" w:rsidRPr="0027610C">
        <w:rPr>
          <w:rtl/>
        </w:rPr>
        <w:t xml:space="preserve"> המשולה לגד</w:t>
      </w:r>
      <w:r w:rsidR="001706D4">
        <w:rPr>
          <w:rFonts w:hint="cs"/>
          <w:rtl/>
        </w:rPr>
        <w:t>י</w:t>
      </w:r>
      <w:r w:rsidR="0027610C" w:rsidRPr="0027610C">
        <w:rPr>
          <w:rtl/>
        </w:rPr>
        <w:t>ע</w:t>
      </w:r>
      <w:r w:rsidR="001706D4">
        <w:rPr>
          <w:rFonts w:hint="cs"/>
          <w:rtl/>
        </w:rPr>
        <w:t>ת</w:t>
      </w:r>
      <w:r w:rsidR="0027610C" w:rsidRPr="0027610C">
        <w:rPr>
          <w:rtl/>
        </w:rPr>
        <w:t xml:space="preserve"> יער</w:t>
      </w:r>
      <w:r w:rsidR="001706D4">
        <w:rPr>
          <w:rFonts w:hint="cs"/>
          <w:rtl/>
        </w:rPr>
        <w:t>,</w:t>
      </w:r>
      <w:r w:rsidR="0027610C" w:rsidRPr="0027610C">
        <w:rPr>
          <w:rtl/>
        </w:rPr>
        <w:t xml:space="preserve"> שבעקבותיה יצא חוטר מגזע ישי</w:t>
      </w:r>
      <w:r w:rsidR="001706D4">
        <w:rPr>
          <w:rFonts w:hint="cs"/>
          <w:rtl/>
        </w:rPr>
        <w:t>.</w:t>
      </w:r>
      <w:r w:rsidR="0027610C" w:rsidRPr="0027610C">
        <w:rPr>
          <w:vertAlign w:val="superscript"/>
          <w:rtl/>
        </w:rPr>
        <w:footnoteReference w:id="4"/>
      </w:r>
    </w:p>
    <w:p w14:paraId="46D45B0A" w14:textId="3C862763" w:rsidR="0027610C" w:rsidRPr="0027610C" w:rsidRDefault="0027610C" w:rsidP="0027610C">
      <w:pPr>
        <w:rPr>
          <w:rtl/>
        </w:rPr>
      </w:pPr>
      <w:r w:rsidRPr="0027610C">
        <w:rPr>
          <w:rtl/>
        </w:rPr>
        <w:t xml:space="preserve">הנביא </w:t>
      </w:r>
      <w:r w:rsidR="00A5098E">
        <w:rPr>
          <w:rFonts w:hint="cs"/>
          <w:rtl/>
        </w:rPr>
        <w:t xml:space="preserve">מתאר </w:t>
      </w:r>
      <w:r w:rsidRPr="0027610C">
        <w:rPr>
          <w:rtl/>
        </w:rPr>
        <w:t xml:space="preserve">את האיחוד בין השבטים </w:t>
      </w:r>
      <w:r w:rsidR="00A5098E">
        <w:rPr>
          <w:rFonts w:hint="cs"/>
          <w:rtl/>
        </w:rPr>
        <w:t>במילים "</w:t>
      </w:r>
      <w:r w:rsidR="00A5098E" w:rsidRPr="0027610C">
        <w:rPr>
          <w:rtl/>
        </w:rPr>
        <w:t>אֶפְרַיִם לֹא יְקַנֵּא אֶת יְהוּדָה וִיהוּדָה לֹא יָצֹר אֶת אֶפְרָיִם</w:t>
      </w:r>
      <w:r w:rsidR="00A5098E">
        <w:rPr>
          <w:rFonts w:hint="cs"/>
          <w:rtl/>
        </w:rPr>
        <w:t>" –</w:t>
      </w:r>
      <w:r w:rsidR="000116E5">
        <w:rPr>
          <w:rFonts w:hint="cs"/>
          <w:rtl/>
        </w:rPr>
        <w:t xml:space="preserve"> אין עוד </w:t>
      </w:r>
      <w:r w:rsidRPr="0027610C">
        <w:rPr>
          <w:rtl/>
        </w:rPr>
        <w:t>איבה ותחרות בין הממלכות</w:t>
      </w:r>
      <w:r w:rsidR="000116E5">
        <w:rPr>
          <w:rFonts w:hint="cs"/>
          <w:rtl/>
        </w:rPr>
        <w:t>,</w:t>
      </w:r>
      <w:r w:rsidRPr="0027610C">
        <w:rPr>
          <w:rtl/>
        </w:rPr>
        <w:t xml:space="preserve"> והשנאה </w:t>
      </w:r>
      <w:r w:rsidR="000116E5">
        <w:rPr>
          <w:rFonts w:hint="cs"/>
          <w:rtl/>
        </w:rPr>
        <w:t>בין הצדדים</w:t>
      </w:r>
      <w:r w:rsidRPr="0027610C">
        <w:rPr>
          <w:rtl/>
        </w:rPr>
        <w:t xml:space="preserve"> תיעלם. </w:t>
      </w:r>
      <w:r w:rsidR="003A7AAF">
        <w:rPr>
          <w:rFonts w:hint="cs"/>
          <w:rtl/>
        </w:rPr>
        <w:t>ה</w:t>
      </w:r>
      <w:r w:rsidRPr="0027610C">
        <w:rPr>
          <w:rtl/>
        </w:rPr>
        <w:t xml:space="preserve">איחוד </w:t>
      </w:r>
      <w:r w:rsidR="006E0154" w:rsidRPr="0027610C">
        <w:rPr>
          <w:rtl/>
        </w:rPr>
        <w:t xml:space="preserve">המחודש </w:t>
      </w:r>
      <w:r w:rsidRPr="0027610C">
        <w:rPr>
          <w:rtl/>
        </w:rPr>
        <w:t>של ישראל ויהודה יאפשר להם לנצח את אויביהם</w:t>
      </w:r>
      <w:r w:rsidR="005D2A36">
        <w:rPr>
          <w:rFonts w:hint="cs"/>
          <w:rtl/>
        </w:rPr>
        <w:t xml:space="preserve"> –</w:t>
      </w:r>
      <w:r w:rsidRPr="0027610C">
        <w:rPr>
          <w:rtl/>
        </w:rPr>
        <w:t xml:space="preserve"> את שבטי המזרח, הם יחלקו את השלל שווה בשווה ו</w:t>
      </w:r>
      <w:r w:rsidR="005D2A36">
        <w:rPr>
          <w:rFonts w:hint="cs"/>
          <w:rtl/>
        </w:rPr>
        <w:t xml:space="preserve">הממלכה </w:t>
      </w:r>
      <w:r w:rsidRPr="0027610C">
        <w:rPr>
          <w:rtl/>
        </w:rPr>
        <w:t>תשוב לע</w:t>
      </w:r>
      <w:r w:rsidR="005D2A36">
        <w:rPr>
          <w:rFonts w:hint="cs"/>
          <w:rtl/>
        </w:rPr>
        <w:t>ו</w:t>
      </w:r>
      <w:r w:rsidRPr="0027610C">
        <w:rPr>
          <w:rtl/>
        </w:rPr>
        <w:t>צמ</w:t>
      </w:r>
      <w:r w:rsidR="005D2A36">
        <w:rPr>
          <w:rFonts w:hint="cs"/>
          <w:rtl/>
        </w:rPr>
        <w:t>ת</w:t>
      </w:r>
      <w:r w:rsidRPr="0027610C">
        <w:rPr>
          <w:rtl/>
        </w:rPr>
        <w:t>ה ולפאר שהיה לה בימי דוד המלך. הנסים יתחדשו כביציאת מצרים</w:t>
      </w:r>
      <w:r w:rsidR="005D2A36">
        <w:rPr>
          <w:rFonts w:hint="cs"/>
          <w:rtl/>
        </w:rPr>
        <w:t>,</w:t>
      </w:r>
      <w:r w:rsidRPr="0027610C">
        <w:rPr>
          <w:rtl/>
        </w:rPr>
        <w:t xml:space="preserve"> </w:t>
      </w:r>
      <w:r w:rsidR="005D2A36">
        <w:rPr>
          <w:rFonts w:hint="cs"/>
          <w:rtl/>
        </w:rPr>
        <w:t>ו</w:t>
      </w:r>
      <w:r w:rsidRPr="0027610C">
        <w:rPr>
          <w:rtl/>
        </w:rPr>
        <w:t xml:space="preserve">בעקבות קיום החזון המופלא </w:t>
      </w:r>
      <w:r w:rsidR="005D2A36">
        <w:rPr>
          <w:rFonts w:hint="cs"/>
          <w:rtl/>
        </w:rPr>
        <w:t>ישירו בני ישראל</w:t>
      </w:r>
      <w:r w:rsidRPr="0027610C">
        <w:rPr>
          <w:rtl/>
        </w:rPr>
        <w:t xml:space="preserve"> שיר הלל על הישועה.</w:t>
      </w:r>
    </w:p>
    <w:p w14:paraId="5BB561F4" w14:textId="1FADD718" w:rsidR="0027610C" w:rsidRPr="0027610C" w:rsidRDefault="00873B4F" w:rsidP="0027610C">
      <w:pPr>
        <w:rPr>
          <w:rtl/>
        </w:rPr>
      </w:pPr>
      <w:r>
        <w:rPr>
          <w:rFonts w:hint="cs"/>
          <w:rtl/>
        </w:rPr>
        <w:t>עלינו לשים לב לכך ש</w:t>
      </w:r>
      <w:r w:rsidR="0027610C" w:rsidRPr="0027610C">
        <w:rPr>
          <w:rtl/>
        </w:rPr>
        <w:t>הנביא מדבר על הסרת הקנאה והשנאה ההדדי</w:t>
      </w:r>
      <w:r>
        <w:rPr>
          <w:rFonts w:hint="cs"/>
          <w:rtl/>
        </w:rPr>
        <w:t>ו</w:t>
      </w:r>
      <w:r w:rsidR="0027610C" w:rsidRPr="0027610C">
        <w:rPr>
          <w:rtl/>
        </w:rPr>
        <w:t>ת בין יהודה לישראל</w:t>
      </w:r>
      <w:r>
        <w:rPr>
          <w:rFonts w:hint="cs"/>
          <w:rtl/>
        </w:rPr>
        <w:t>,</w:t>
      </w:r>
      <w:r w:rsidR="0027610C" w:rsidRPr="0027610C">
        <w:rPr>
          <w:rtl/>
        </w:rPr>
        <w:t xml:space="preserve"> אך אי</w:t>
      </w:r>
      <w:r>
        <w:rPr>
          <w:rFonts w:hint="cs"/>
          <w:rtl/>
        </w:rPr>
        <w:t>נו מציין</w:t>
      </w:r>
      <w:r w:rsidR="0027610C" w:rsidRPr="0027610C">
        <w:rPr>
          <w:rtl/>
        </w:rPr>
        <w:t xml:space="preserve"> </w:t>
      </w:r>
      <w:r>
        <w:rPr>
          <w:rFonts w:hint="cs"/>
          <w:rtl/>
        </w:rPr>
        <w:t xml:space="preserve">שקיומן הנפרד של שתי </w:t>
      </w:r>
      <w:r w:rsidR="0027610C" w:rsidRPr="0027610C">
        <w:rPr>
          <w:rtl/>
        </w:rPr>
        <w:t xml:space="preserve">הממלכות </w:t>
      </w:r>
      <w:r>
        <w:rPr>
          <w:rFonts w:hint="cs"/>
          <w:rtl/>
        </w:rPr>
        <w:t>יתבטל, ועם ישראל</w:t>
      </w:r>
      <w:r w:rsidR="0027610C" w:rsidRPr="0027610C">
        <w:rPr>
          <w:rtl/>
        </w:rPr>
        <w:t xml:space="preserve"> יהפ</w:t>
      </w:r>
      <w:r>
        <w:rPr>
          <w:rFonts w:hint="cs"/>
          <w:rtl/>
        </w:rPr>
        <w:t>וך</w:t>
      </w:r>
      <w:r w:rsidR="0027610C" w:rsidRPr="0027610C">
        <w:rPr>
          <w:rtl/>
        </w:rPr>
        <w:t xml:space="preserve"> </w:t>
      </w:r>
      <w:r>
        <w:rPr>
          <w:rFonts w:hint="cs"/>
          <w:rtl/>
        </w:rPr>
        <w:t>ל"</w:t>
      </w:r>
      <w:r w:rsidR="0027610C" w:rsidRPr="0027610C">
        <w:rPr>
          <w:rtl/>
        </w:rPr>
        <w:t>גוי אחד</w:t>
      </w:r>
      <w:r>
        <w:rPr>
          <w:rFonts w:hint="cs"/>
          <w:rtl/>
        </w:rPr>
        <w:t>"</w:t>
      </w:r>
      <w:r w:rsidR="00C7590A">
        <w:rPr>
          <w:rFonts w:hint="cs"/>
          <w:rtl/>
        </w:rPr>
        <w:t>, כפי שמציין יחזקאל</w:t>
      </w:r>
      <w:r w:rsidR="0027610C" w:rsidRPr="0027610C">
        <w:rPr>
          <w:rtl/>
        </w:rPr>
        <w:t xml:space="preserve">. </w:t>
      </w:r>
      <w:r w:rsidR="00A74979">
        <w:rPr>
          <w:rFonts w:hint="cs"/>
          <w:rtl/>
        </w:rPr>
        <w:t>ב</w:t>
      </w:r>
      <w:r w:rsidR="00C7590A">
        <w:rPr>
          <w:rFonts w:hint="cs"/>
          <w:rtl/>
        </w:rPr>
        <w:t xml:space="preserve">נבואתו של ישעיהו </w:t>
      </w:r>
      <w:r w:rsidR="0027610C" w:rsidRPr="0027610C">
        <w:rPr>
          <w:rtl/>
        </w:rPr>
        <w:t xml:space="preserve">יהודה וישראל </w:t>
      </w:r>
      <w:r>
        <w:rPr>
          <w:rFonts w:hint="cs"/>
          <w:rtl/>
        </w:rPr>
        <w:t xml:space="preserve">עדיין נפרדים, אולם הם מאוחדים </w:t>
      </w:r>
      <w:r>
        <w:rPr>
          <w:rtl/>
        </w:rPr>
        <w:t>–</w:t>
      </w:r>
      <w:r>
        <w:rPr>
          <w:rFonts w:hint="cs"/>
          <w:rtl/>
        </w:rPr>
        <w:t xml:space="preserve"> </w:t>
      </w:r>
      <w:r w:rsidR="0027610C" w:rsidRPr="0027610C">
        <w:rPr>
          <w:rtl/>
        </w:rPr>
        <w:t>ללא קנאה ושנאה.</w:t>
      </w:r>
    </w:p>
    <w:p w14:paraId="587BA6E1" w14:textId="000B545B" w:rsidR="0027610C" w:rsidRPr="0027610C" w:rsidRDefault="0027610C" w:rsidP="00873B4F">
      <w:pPr>
        <w:pStyle w:val="4"/>
        <w:rPr>
          <w:rtl/>
        </w:rPr>
      </w:pPr>
      <w:r w:rsidRPr="0027610C">
        <w:rPr>
          <w:rtl/>
        </w:rPr>
        <w:t>הושע</w:t>
      </w:r>
    </w:p>
    <w:p w14:paraId="1ABDEC65" w14:textId="410D4C65" w:rsidR="0027610C" w:rsidRPr="0027610C" w:rsidRDefault="008B6901" w:rsidP="0027610C">
      <w:pPr>
        <w:rPr>
          <w:rtl/>
        </w:rPr>
      </w:pPr>
      <w:r>
        <w:rPr>
          <w:rFonts w:hint="cs"/>
          <w:rtl/>
        </w:rPr>
        <w:t xml:space="preserve">בתחילת ספרו מתאר </w:t>
      </w:r>
      <w:r w:rsidR="008005FE">
        <w:rPr>
          <w:rFonts w:hint="cs"/>
          <w:rtl/>
        </w:rPr>
        <w:t xml:space="preserve">הושע </w:t>
      </w:r>
      <w:r w:rsidR="0027610C" w:rsidRPr="0027610C">
        <w:rPr>
          <w:rtl/>
        </w:rPr>
        <w:t xml:space="preserve">את מערכת היחסים בין ישראל לה', </w:t>
      </w:r>
      <w:r w:rsidR="008005FE">
        <w:rPr>
          <w:rFonts w:hint="cs"/>
          <w:rtl/>
        </w:rPr>
        <w:t xml:space="preserve">ולצורך כך הוא </w:t>
      </w:r>
      <w:r w:rsidR="0027610C" w:rsidRPr="0027610C">
        <w:rPr>
          <w:rtl/>
        </w:rPr>
        <w:t>נושא "אשת זנונים</w:t>
      </w:r>
      <w:r w:rsidR="008005FE">
        <w:rPr>
          <w:rFonts w:hint="cs"/>
          <w:rtl/>
        </w:rPr>
        <w:t>"</w:t>
      </w:r>
      <w:r w:rsidR="0027610C" w:rsidRPr="0027610C">
        <w:rPr>
          <w:rtl/>
        </w:rPr>
        <w:t xml:space="preserve"> </w:t>
      </w:r>
      <w:r w:rsidR="00A4605E">
        <w:rPr>
          <w:rFonts w:hint="cs"/>
          <w:rtl/>
        </w:rPr>
        <w:t>ומוליד</w:t>
      </w:r>
      <w:r w:rsidR="0027610C" w:rsidRPr="0027610C">
        <w:rPr>
          <w:rtl/>
        </w:rPr>
        <w:t xml:space="preserve"> </w:t>
      </w:r>
      <w:r w:rsidR="00A4605E">
        <w:rPr>
          <w:rFonts w:hint="cs"/>
          <w:rtl/>
        </w:rPr>
        <w:t>"</w:t>
      </w:r>
      <w:r w:rsidR="0027610C" w:rsidRPr="0027610C">
        <w:rPr>
          <w:rtl/>
        </w:rPr>
        <w:t>ילדי זנונים". הנביא מתאר את סילוק ההשגחה מממלכת ישראל</w:t>
      </w:r>
      <w:r>
        <w:rPr>
          <w:rFonts w:hint="cs"/>
          <w:rtl/>
        </w:rPr>
        <w:t>,</w:t>
      </w:r>
      <w:r w:rsidR="0027610C" w:rsidRPr="0027610C">
        <w:rPr>
          <w:rtl/>
        </w:rPr>
        <w:t xml:space="preserve"> ש</w:t>
      </w:r>
      <w:r>
        <w:rPr>
          <w:rFonts w:hint="cs"/>
          <w:rtl/>
        </w:rPr>
        <w:t>תלך ו</w:t>
      </w:r>
      <w:r w:rsidR="0027610C" w:rsidRPr="0027610C">
        <w:rPr>
          <w:rtl/>
        </w:rPr>
        <w:t xml:space="preserve">תתפורר לאחר </w:t>
      </w:r>
      <w:r w:rsidR="006C7C71">
        <w:rPr>
          <w:rFonts w:hint="cs"/>
          <w:rtl/>
        </w:rPr>
        <w:t xml:space="preserve">סיום </w:t>
      </w:r>
      <w:r w:rsidR="0027610C" w:rsidRPr="0027610C">
        <w:rPr>
          <w:rtl/>
        </w:rPr>
        <w:t xml:space="preserve">מלכות בית יהוא. </w:t>
      </w:r>
      <w:r w:rsidR="006C7C71" w:rsidRPr="0027610C">
        <w:rPr>
          <w:rtl/>
        </w:rPr>
        <w:t>על ממלכת יהודה</w:t>
      </w:r>
      <w:r w:rsidR="006C7C71">
        <w:rPr>
          <w:rFonts w:hint="cs"/>
          <w:rtl/>
        </w:rPr>
        <w:t>,</w:t>
      </w:r>
      <w:r w:rsidR="006C7C71" w:rsidRPr="0027610C">
        <w:rPr>
          <w:rtl/>
        </w:rPr>
        <w:t xml:space="preserve"> </w:t>
      </w:r>
      <w:r w:rsidR="0027610C" w:rsidRPr="0027610C">
        <w:rPr>
          <w:rtl/>
        </w:rPr>
        <w:t>לעומת</w:t>
      </w:r>
      <w:r>
        <w:rPr>
          <w:rFonts w:hint="cs"/>
          <w:rtl/>
        </w:rPr>
        <w:t xml:space="preserve"> זאת, </w:t>
      </w:r>
      <w:r w:rsidR="0027610C" w:rsidRPr="0027610C">
        <w:rPr>
          <w:rtl/>
        </w:rPr>
        <w:t xml:space="preserve">ה' ירחם </w:t>
      </w:r>
      <w:r w:rsidR="006C7C71">
        <w:rPr>
          <w:rFonts w:hint="cs"/>
          <w:rtl/>
        </w:rPr>
        <w:t xml:space="preserve">והיא </w:t>
      </w:r>
      <w:r w:rsidR="0027610C" w:rsidRPr="0027610C">
        <w:rPr>
          <w:rtl/>
        </w:rPr>
        <w:t xml:space="preserve">תמשיך להתקיים לאחר חורבן ממלכת ישראל. </w:t>
      </w:r>
      <w:r w:rsidR="006C7C71">
        <w:rPr>
          <w:rFonts w:hint="cs"/>
          <w:rtl/>
        </w:rPr>
        <w:t>ב</w:t>
      </w:r>
      <w:r w:rsidR="0027610C" w:rsidRPr="0027610C">
        <w:rPr>
          <w:rtl/>
        </w:rPr>
        <w:t>סוף הפרק מת</w:t>
      </w:r>
      <w:r w:rsidR="006C7C71">
        <w:rPr>
          <w:rFonts w:hint="cs"/>
          <w:rtl/>
        </w:rPr>
        <w:t>ו</w:t>
      </w:r>
      <w:r w:rsidR="0027610C" w:rsidRPr="0027610C">
        <w:rPr>
          <w:rtl/>
        </w:rPr>
        <w:t>אר</w:t>
      </w:r>
      <w:r w:rsidR="006C7C71">
        <w:rPr>
          <w:rFonts w:hint="cs"/>
          <w:rtl/>
        </w:rPr>
        <w:t>ת</w:t>
      </w:r>
      <w:r w:rsidR="0027610C" w:rsidRPr="0027610C">
        <w:rPr>
          <w:rtl/>
        </w:rPr>
        <w:t xml:space="preserve"> הפרת הברית בין ה' ובין ישראל.</w:t>
      </w:r>
    </w:p>
    <w:p w14:paraId="03228C54" w14:textId="39DA14B9" w:rsidR="0027610C" w:rsidRPr="0027610C" w:rsidRDefault="0027610C" w:rsidP="0027610C">
      <w:pPr>
        <w:rPr>
          <w:rtl/>
        </w:rPr>
      </w:pPr>
      <w:r w:rsidRPr="0027610C">
        <w:rPr>
          <w:rtl/>
        </w:rPr>
        <w:t>בתחילת פרק ב'</w:t>
      </w:r>
      <w:r w:rsidR="006C7C71">
        <w:rPr>
          <w:rFonts w:hint="cs"/>
          <w:rtl/>
        </w:rPr>
        <w:t>,</w:t>
      </w:r>
      <w:r w:rsidRPr="0027610C">
        <w:rPr>
          <w:rtl/>
        </w:rPr>
        <w:t xml:space="preserve"> לפני תיאור החטא ועונשו, ישנו חזון גאולה קצר:</w:t>
      </w:r>
    </w:p>
    <w:p w14:paraId="5F6E1761" w14:textId="1D55231E" w:rsidR="0027610C" w:rsidRPr="0027610C" w:rsidRDefault="00D9581C" w:rsidP="00451DB5">
      <w:pPr>
        <w:pStyle w:val="14"/>
        <w:rPr>
          <w:rtl/>
        </w:rPr>
      </w:pPr>
      <w:r>
        <w:rPr>
          <w:rFonts w:hint="cs"/>
          <w:rtl/>
        </w:rPr>
        <w:t>"</w:t>
      </w:r>
      <w:r w:rsidR="0027610C" w:rsidRPr="0027610C">
        <w:rPr>
          <w:rtl/>
        </w:rPr>
        <w:t xml:space="preserve">וְהָיָה מִסְפַּר בְּנֵי יִשְׂרָאֵל כְּחוֹל הַיָּם אֲשֶׁר לֹא יִמַּד וְלֹא יִסָּפֵר וְהָיָה בִּמְקוֹם אֲשֶׁר יֵאָמֵר לָהֶם לֹא עַמִּי </w:t>
      </w:r>
      <w:r w:rsidR="0027610C" w:rsidRPr="0027610C">
        <w:rPr>
          <w:rtl/>
        </w:rPr>
        <w:lastRenderedPageBreak/>
        <w:t>אַתֶּם יֵאָמֵר לָהֶם בְּנֵי אֵל חָי: וְנִקְבְּצוּ בְּנֵי יְהוּדָה וּבְנֵי יִשְׂרָאֵל יַחְדָּו וְשָׂמוּ לָהֶם רֹאשׁ אֶחָד וְעָלוּ מִן הָאָרֶץ כִּי גָדוֹל יוֹם יִזְרְעֶאל</w:t>
      </w:r>
      <w:r>
        <w:rPr>
          <w:rFonts w:hint="cs"/>
          <w:rtl/>
        </w:rPr>
        <w:t>".</w:t>
      </w:r>
    </w:p>
    <w:p w14:paraId="1D83CC2B" w14:textId="3A5E9C0E" w:rsidR="0027610C" w:rsidRPr="0027610C" w:rsidRDefault="00E27412" w:rsidP="0027610C">
      <w:pPr>
        <w:rPr>
          <w:rtl/>
        </w:rPr>
      </w:pPr>
      <w:r>
        <w:rPr>
          <w:rFonts w:hint="cs"/>
          <w:rtl/>
        </w:rPr>
        <w:t xml:space="preserve">הושע </w:t>
      </w:r>
      <w:r w:rsidR="0027610C" w:rsidRPr="0027610C">
        <w:rPr>
          <w:rtl/>
        </w:rPr>
        <w:t xml:space="preserve">מבשר כי הסתר </w:t>
      </w:r>
      <w:r>
        <w:rPr>
          <w:rFonts w:hint="cs"/>
          <w:rtl/>
        </w:rPr>
        <w:t xml:space="preserve">הפנים הוא </w:t>
      </w:r>
      <w:r w:rsidR="0027610C" w:rsidRPr="0027610C">
        <w:rPr>
          <w:rtl/>
        </w:rPr>
        <w:t>זמני</w:t>
      </w:r>
      <w:r>
        <w:rPr>
          <w:rFonts w:hint="cs"/>
          <w:rtl/>
        </w:rPr>
        <w:t>,</w:t>
      </w:r>
      <w:r w:rsidR="0027610C" w:rsidRPr="0027610C">
        <w:rPr>
          <w:rtl/>
        </w:rPr>
        <w:t xml:space="preserve"> ואין כאן ניתוק בין הקב"ה לכנסת ישראל</w:t>
      </w:r>
      <w:r>
        <w:rPr>
          <w:rFonts w:hint="cs"/>
          <w:rtl/>
        </w:rPr>
        <w:t>,</w:t>
      </w:r>
      <w:r w:rsidR="0027610C" w:rsidRPr="0027610C">
        <w:rPr>
          <w:rtl/>
        </w:rPr>
        <w:t xml:space="preserve"> כ</w:t>
      </w:r>
      <w:r>
        <w:rPr>
          <w:rFonts w:hint="cs"/>
          <w:rtl/>
        </w:rPr>
        <w:t>פי שמבטיחה ה</w:t>
      </w:r>
      <w:r w:rsidR="0027610C" w:rsidRPr="0027610C">
        <w:rPr>
          <w:rtl/>
        </w:rPr>
        <w:t>תורה</w:t>
      </w:r>
      <w:r>
        <w:rPr>
          <w:rFonts w:hint="cs"/>
          <w:rtl/>
        </w:rPr>
        <w:t xml:space="preserve"> (</w:t>
      </w:r>
      <w:r w:rsidRPr="0027610C">
        <w:rPr>
          <w:rtl/>
        </w:rPr>
        <w:t>דברים לא, יז</w:t>
      </w:r>
      <w:r>
        <w:rPr>
          <w:rFonts w:hint="cs"/>
          <w:rtl/>
        </w:rPr>
        <w:t>-</w:t>
      </w:r>
      <w:r w:rsidRPr="0027610C">
        <w:rPr>
          <w:rtl/>
        </w:rPr>
        <w:t>יח</w:t>
      </w:r>
      <w:r>
        <w:rPr>
          <w:rFonts w:hint="cs"/>
          <w:rtl/>
        </w:rPr>
        <w:t>)</w:t>
      </w:r>
      <w:r w:rsidR="0027610C" w:rsidRPr="0027610C">
        <w:rPr>
          <w:rtl/>
        </w:rPr>
        <w:t>:</w:t>
      </w:r>
    </w:p>
    <w:p w14:paraId="643C55A0" w14:textId="6783CE66" w:rsidR="0027610C" w:rsidRPr="0027610C" w:rsidRDefault="00E27412" w:rsidP="00451DB5">
      <w:pPr>
        <w:pStyle w:val="14"/>
        <w:rPr>
          <w:rtl/>
        </w:rPr>
      </w:pPr>
      <w:r>
        <w:rPr>
          <w:rFonts w:hint="cs"/>
          <w:rtl/>
        </w:rPr>
        <w:t>"</w:t>
      </w:r>
      <w:r w:rsidR="0027610C" w:rsidRPr="0027610C">
        <w:rPr>
          <w:rtl/>
        </w:rPr>
        <w:t>וְחָרָה אַפִּי בוֹ בַיּוֹם הַהוּא וַעֲזַבְתִּים וְהִסְתַּרְתִּי פָנַי מֵהֶם וְהָיָה לֶאֱכֹל וּמְצָאֻהוּ רָעוֹת רַבּוֹת וְצָרוֹת וְאָמַר בַּיּוֹם הַהוּא הֲלֹא עַל כִּי אֵין אֱלֹהַי בְּקִרְבִּי מְצָאוּנִי הָרָעוֹת הָאֵלֶּה: וְאָנֹכִי הַסְתֵּר אַסְתִּיר פָּנַי בַּיּוֹם הַהוּא עַל כָּל הָרָעָה אֲשֶׁר עָשָׂה כִּי פָנָה אֶל אֱלֹהִים אֲחֵרִים</w:t>
      </w:r>
      <w:r>
        <w:rPr>
          <w:rFonts w:hint="cs"/>
          <w:rtl/>
        </w:rPr>
        <w:t>".</w:t>
      </w:r>
    </w:p>
    <w:p w14:paraId="79ADCA51" w14:textId="75F1BC35" w:rsidR="0027610C" w:rsidRPr="0027610C" w:rsidRDefault="00E27412" w:rsidP="0027610C">
      <w:pPr>
        <w:rPr>
          <w:rtl/>
        </w:rPr>
      </w:pPr>
      <w:r>
        <w:rPr>
          <w:rFonts w:hint="cs"/>
          <w:rtl/>
        </w:rPr>
        <w:t>כך גם בספר ו</w:t>
      </w:r>
      <w:r w:rsidR="0027610C" w:rsidRPr="0027610C">
        <w:rPr>
          <w:rtl/>
        </w:rPr>
        <w:t xml:space="preserve">יקרא </w:t>
      </w:r>
      <w:r>
        <w:rPr>
          <w:rFonts w:hint="cs"/>
          <w:rtl/>
        </w:rPr>
        <w:t>(</w:t>
      </w:r>
      <w:r w:rsidR="0027610C" w:rsidRPr="0027610C">
        <w:rPr>
          <w:rtl/>
        </w:rPr>
        <w:t>כו, מד</w:t>
      </w:r>
      <w:r>
        <w:rPr>
          <w:rFonts w:hint="cs"/>
          <w:rtl/>
        </w:rPr>
        <w:t>)</w:t>
      </w:r>
      <w:r w:rsidR="0027610C" w:rsidRPr="0027610C">
        <w:rPr>
          <w:rtl/>
        </w:rPr>
        <w:t>:</w:t>
      </w:r>
    </w:p>
    <w:p w14:paraId="1B37748C" w14:textId="2FEB8184" w:rsidR="0027610C" w:rsidRPr="0027610C" w:rsidRDefault="00E27412" w:rsidP="00451DB5">
      <w:pPr>
        <w:pStyle w:val="14"/>
        <w:rPr>
          <w:rtl/>
        </w:rPr>
      </w:pPr>
      <w:r>
        <w:rPr>
          <w:rFonts w:hint="cs"/>
          <w:rtl/>
        </w:rPr>
        <w:t>"</w:t>
      </w:r>
      <w:r w:rsidR="0027610C" w:rsidRPr="0027610C">
        <w:rPr>
          <w:rtl/>
        </w:rPr>
        <w:t>וְאַף גַּם זֹאת בִּהְיוֹתָם בְּאֶרֶץ אֹיְבֵיהֶם לֹא מְאַסְתִּים וְלֹא גְעַלְתִּים לְכַלֹּתָם לְהָפֵר בְּרִיתִי אִתָּם כִּי אֲנִי ה' אֱלֹהֵיהֶם</w:t>
      </w:r>
      <w:r>
        <w:rPr>
          <w:rFonts w:hint="cs"/>
          <w:rtl/>
        </w:rPr>
        <w:t>".</w:t>
      </w:r>
    </w:p>
    <w:p w14:paraId="397EE0B9" w14:textId="4390E4E9" w:rsidR="0027610C" w:rsidRPr="0027610C" w:rsidRDefault="0027610C" w:rsidP="0027610C">
      <w:pPr>
        <w:rPr>
          <w:rtl/>
        </w:rPr>
      </w:pPr>
      <w:r w:rsidRPr="0027610C">
        <w:rPr>
          <w:rtl/>
        </w:rPr>
        <w:t xml:space="preserve">מגמת הנבואה היא לעורר את העם </w:t>
      </w:r>
      <w:r w:rsidR="00FF266C">
        <w:rPr>
          <w:rFonts w:hint="cs"/>
          <w:rtl/>
        </w:rPr>
        <w:t>ל</w:t>
      </w:r>
      <w:r w:rsidRPr="0027610C">
        <w:rPr>
          <w:rtl/>
        </w:rPr>
        <w:t>תשובה.</w:t>
      </w:r>
    </w:p>
    <w:p w14:paraId="537FE615" w14:textId="1A59009B" w:rsidR="0027610C" w:rsidRPr="0027610C" w:rsidRDefault="0027610C" w:rsidP="0027610C">
      <w:pPr>
        <w:rPr>
          <w:rtl/>
        </w:rPr>
      </w:pPr>
      <w:r w:rsidRPr="0027610C">
        <w:rPr>
          <w:rtl/>
        </w:rPr>
        <w:t xml:space="preserve">תחילה מתייחס החזון הגאולי לריבוי </w:t>
      </w:r>
      <w:r w:rsidR="00A707AA">
        <w:rPr>
          <w:rFonts w:hint="cs"/>
          <w:rtl/>
        </w:rPr>
        <w:t>עם ישראל,</w:t>
      </w:r>
      <w:r w:rsidRPr="0027610C">
        <w:rPr>
          <w:rtl/>
        </w:rPr>
        <w:t xml:space="preserve"> כפי שהקב"ה הבטיח לאבות</w:t>
      </w:r>
      <w:r w:rsidR="00A707AA">
        <w:rPr>
          <w:rFonts w:hint="cs"/>
          <w:rtl/>
        </w:rPr>
        <w:t xml:space="preserve"> –</w:t>
      </w:r>
      <w:r w:rsidRPr="0027610C">
        <w:rPr>
          <w:rtl/>
        </w:rPr>
        <w:t xml:space="preserve"> לאברהם (בראשית כב, יז) וליעקב (בראשית לב, יב)</w:t>
      </w:r>
      <w:r w:rsidR="00A707AA">
        <w:rPr>
          <w:rFonts w:hint="cs"/>
          <w:rtl/>
        </w:rPr>
        <w:t>.</w:t>
      </w:r>
      <w:r w:rsidRPr="0027610C">
        <w:rPr>
          <w:rtl/>
        </w:rPr>
        <w:t xml:space="preserve"> </w:t>
      </w:r>
      <w:r w:rsidR="00A707AA">
        <w:rPr>
          <w:rFonts w:hint="cs"/>
          <w:rtl/>
        </w:rPr>
        <w:t>הוא מוסי</w:t>
      </w:r>
      <w:r w:rsidR="002269AC">
        <w:rPr>
          <w:rFonts w:hint="cs"/>
          <w:rtl/>
        </w:rPr>
        <w:t>ף</w:t>
      </w:r>
      <w:r w:rsidR="00A707AA">
        <w:rPr>
          <w:rFonts w:hint="cs"/>
          <w:rtl/>
        </w:rPr>
        <w:t xml:space="preserve"> כי </w:t>
      </w:r>
      <w:r w:rsidRPr="0027610C">
        <w:rPr>
          <w:rtl/>
        </w:rPr>
        <w:t>בניגוד לש</w:t>
      </w:r>
      <w:r w:rsidR="00A707AA">
        <w:rPr>
          <w:rFonts w:hint="cs"/>
          <w:rtl/>
        </w:rPr>
        <w:t>מו</w:t>
      </w:r>
      <w:r w:rsidRPr="0027610C">
        <w:rPr>
          <w:rtl/>
        </w:rPr>
        <w:t xml:space="preserve"> </w:t>
      </w:r>
      <w:r w:rsidR="00A707AA">
        <w:rPr>
          <w:rFonts w:hint="cs"/>
          <w:rtl/>
        </w:rPr>
        <w:t>של הבן</w:t>
      </w:r>
      <w:r w:rsidRPr="0027610C">
        <w:rPr>
          <w:rtl/>
        </w:rPr>
        <w:t xml:space="preserve"> השלישי של הושע</w:t>
      </w:r>
      <w:r w:rsidR="00A707AA">
        <w:rPr>
          <w:rFonts w:hint="cs"/>
          <w:rtl/>
        </w:rPr>
        <w:t>,</w:t>
      </w:r>
      <w:r w:rsidRPr="0027610C">
        <w:rPr>
          <w:rtl/>
        </w:rPr>
        <w:t xml:space="preserve"> </w:t>
      </w:r>
      <w:r w:rsidR="00A707AA">
        <w:rPr>
          <w:rFonts w:hint="cs"/>
          <w:rtl/>
        </w:rPr>
        <w:t>"</w:t>
      </w:r>
      <w:r w:rsidRPr="0027610C">
        <w:rPr>
          <w:rtl/>
        </w:rPr>
        <w:t>לא עמי</w:t>
      </w:r>
      <w:r w:rsidR="00A707AA">
        <w:rPr>
          <w:rFonts w:hint="cs"/>
          <w:rtl/>
        </w:rPr>
        <w:t>",</w:t>
      </w:r>
      <w:r w:rsidRPr="0027610C">
        <w:rPr>
          <w:rtl/>
        </w:rPr>
        <w:t xml:space="preserve"> המבטא באופן חד את הפרת הברית בין ישראל לבין הקב"ה, </w:t>
      </w:r>
      <w:r w:rsidR="00A707AA">
        <w:rPr>
          <w:rFonts w:hint="cs"/>
          <w:rtl/>
        </w:rPr>
        <w:t>"</w:t>
      </w:r>
      <w:r w:rsidRPr="0027610C">
        <w:rPr>
          <w:rtl/>
        </w:rPr>
        <w:t>ייאמר להם בני אל חי</w:t>
      </w:r>
      <w:r w:rsidR="00A707AA">
        <w:rPr>
          <w:rFonts w:hint="cs"/>
          <w:rtl/>
        </w:rPr>
        <w:t xml:space="preserve">" </w:t>
      </w:r>
      <w:r w:rsidR="00A707AA">
        <w:rPr>
          <w:rtl/>
        </w:rPr>
        <w:t>–</w:t>
      </w:r>
      <w:r w:rsidR="00A707AA">
        <w:rPr>
          <w:rFonts w:hint="cs"/>
          <w:rtl/>
        </w:rPr>
        <w:t xml:space="preserve"> </w:t>
      </w:r>
      <w:r w:rsidR="009F603D">
        <w:rPr>
          <w:rFonts w:hint="cs"/>
          <w:rtl/>
        </w:rPr>
        <w:t>כינוי</w:t>
      </w:r>
      <w:r w:rsidRPr="0027610C">
        <w:rPr>
          <w:rtl/>
        </w:rPr>
        <w:t xml:space="preserve"> הרומז לחידושה של הברית.</w:t>
      </w:r>
    </w:p>
    <w:p w14:paraId="6CAA9B67" w14:textId="37CB7B5C" w:rsidR="0027610C" w:rsidRPr="0027610C" w:rsidRDefault="0027610C" w:rsidP="0027610C">
      <w:pPr>
        <w:rPr>
          <w:rtl/>
        </w:rPr>
      </w:pPr>
      <w:r w:rsidRPr="0027610C">
        <w:rPr>
          <w:rtl/>
        </w:rPr>
        <w:t xml:space="preserve">הנביא </w:t>
      </w:r>
      <w:r w:rsidR="00B20913">
        <w:rPr>
          <w:rFonts w:hint="cs"/>
          <w:rtl/>
        </w:rPr>
        <w:t>מבשר</w:t>
      </w:r>
      <w:r w:rsidRPr="0027610C">
        <w:rPr>
          <w:rtl/>
        </w:rPr>
        <w:t xml:space="preserve"> שבעתיד ייקבצו בני ממלכות יהודה וישראל </w:t>
      </w:r>
      <w:r w:rsidR="00B20913">
        <w:rPr>
          <w:rFonts w:hint="cs"/>
          <w:rtl/>
        </w:rPr>
        <w:t xml:space="preserve">יחדיו, </w:t>
      </w:r>
      <w:r w:rsidRPr="0027610C">
        <w:rPr>
          <w:rtl/>
        </w:rPr>
        <w:t>ומנהיג אחד</w:t>
      </w:r>
      <w:r w:rsidR="00B20913">
        <w:rPr>
          <w:rFonts w:hint="cs"/>
          <w:rtl/>
        </w:rPr>
        <w:t xml:space="preserve"> ינהיג אותם</w:t>
      </w:r>
      <w:r w:rsidRPr="0027610C">
        <w:rPr>
          <w:rtl/>
        </w:rPr>
        <w:t>.</w:t>
      </w:r>
    </w:p>
    <w:p w14:paraId="59E7C7E7" w14:textId="1E36AF3C" w:rsidR="00B20913" w:rsidRDefault="00B20913" w:rsidP="0027610C">
      <w:pPr>
        <w:rPr>
          <w:rtl/>
        </w:rPr>
      </w:pPr>
      <w:r>
        <w:rPr>
          <w:rFonts w:hint="cs"/>
          <w:rtl/>
        </w:rPr>
        <w:t>בהמשך (</w:t>
      </w:r>
      <w:r w:rsidR="0027610C" w:rsidRPr="0027610C">
        <w:rPr>
          <w:rtl/>
        </w:rPr>
        <w:t>ג, ה</w:t>
      </w:r>
      <w:r>
        <w:rPr>
          <w:rFonts w:hint="cs"/>
          <w:rtl/>
        </w:rPr>
        <w:t>)</w:t>
      </w:r>
      <w:r w:rsidR="0027610C" w:rsidRPr="0027610C">
        <w:rPr>
          <w:rtl/>
        </w:rPr>
        <w:t xml:space="preserve"> </w:t>
      </w:r>
      <w:r>
        <w:rPr>
          <w:rFonts w:hint="cs"/>
          <w:rtl/>
        </w:rPr>
        <w:t>מוסיף</w:t>
      </w:r>
      <w:r w:rsidR="0027610C" w:rsidRPr="0027610C">
        <w:rPr>
          <w:rtl/>
        </w:rPr>
        <w:t xml:space="preserve"> הנביא:</w:t>
      </w:r>
    </w:p>
    <w:p w14:paraId="5EBFDFC1" w14:textId="77777777" w:rsidR="00B20913" w:rsidRDefault="0027610C" w:rsidP="00B20913">
      <w:pPr>
        <w:pStyle w:val="14"/>
        <w:rPr>
          <w:rtl/>
        </w:rPr>
      </w:pPr>
      <w:r w:rsidRPr="0027610C">
        <w:rPr>
          <w:rtl/>
        </w:rPr>
        <w:t>"אַחַר יָשֻׁבוּ בְּנֵי יִשְׂרָאֵל וּבִקְשׁוּ אֶת ה' אֱלֹהֵיהֶם וְאֵת דָּוִד מַלְכָּם וּפָחֲדוּ אֶל ה' וְאֶל טוּבוֹ בְּאַחֲרִית הַיָּמִים".</w:t>
      </w:r>
    </w:p>
    <w:p w14:paraId="15E027C2" w14:textId="63790084" w:rsidR="0027610C" w:rsidRPr="0027610C" w:rsidRDefault="00B20913" w:rsidP="00B20913">
      <w:pPr>
        <w:rPr>
          <w:rtl/>
        </w:rPr>
      </w:pPr>
      <w:r>
        <w:rPr>
          <w:rFonts w:hint="cs"/>
          <w:rtl/>
        </w:rPr>
        <w:t>הנביא ממשיך ומתאר את הגאולה: ע</w:t>
      </w:r>
      <w:r w:rsidR="0027610C" w:rsidRPr="0027610C">
        <w:rPr>
          <w:rtl/>
        </w:rPr>
        <w:t>ם</w:t>
      </w:r>
      <w:r>
        <w:rPr>
          <w:rFonts w:hint="cs"/>
          <w:rtl/>
        </w:rPr>
        <w:t xml:space="preserve"> ישראל</w:t>
      </w:r>
      <w:r w:rsidR="0027610C" w:rsidRPr="0027610C">
        <w:rPr>
          <w:rtl/>
        </w:rPr>
        <w:t xml:space="preserve"> יעלו מן הגלות לארץ ישראל</w:t>
      </w:r>
      <w:r>
        <w:rPr>
          <w:rFonts w:hint="cs"/>
          <w:rtl/>
        </w:rPr>
        <w:t>;</w:t>
      </w:r>
      <w:r w:rsidR="0027610C" w:rsidRPr="0027610C">
        <w:rPr>
          <w:rtl/>
        </w:rPr>
        <w:t xml:space="preserve"> </w:t>
      </w:r>
      <w:r>
        <w:rPr>
          <w:rFonts w:hint="cs"/>
          <w:rtl/>
        </w:rPr>
        <w:t>"</w:t>
      </w:r>
      <w:r w:rsidR="0027610C" w:rsidRPr="0027610C">
        <w:rPr>
          <w:rtl/>
        </w:rPr>
        <w:t>יום יזרעאל</w:t>
      </w:r>
      <w:r>
        <w:rPr>
          <w:rFonts w:hint="cs"/>
          <w:rtl/>
        </w:rPr>
        <w:t>"</w:t>
      </w:r>
      <w:r w:rsidR="0027610C" w:rsidRPr="0027610C">
        <w:rPr>
          <w:rtl/>
        </w:rPr>
        <w:t xml:space="preserve"> יהיה יום ישועה ונחמה, </w:t>
      </w:r>
      <w:r>
        <w:rPr>
          <w:rFonts w:hint="cs"/>
          <w:rtl/>
        </w:rPr>
        <w:t>ש</w:t>
      </w:r>
      <w:r w:rsidR="0027610C" w:rsidRPr="0027610C">
        <w:rPr>
          <w:rtl/>
        </w:rPr>
        <w:t>בו ישוב ה' ויזרע את ישראל בארץ</w:t>
      </w:r>
      <w:r>
        <w:rPr>
          <w:rFonts w:hint="cs"/>
          <w:rtl/>
        </w:rPr>
        <w:t xml:space="preserve">; </w:t>
      </w:r>
      <w:r w:rsidR="002269AC">
        <w:rPr>
          <w:rFonts w:hint="cs"/>
          <w:rtl/>
        </w:rPr>
        <w:t>ו</w:t>
      </w:r>
      <w:r w:rsidR="0027610C" w:rsidRPr="0027610C">
        <w:rPr>
          <w:rtl/>
        </w:rPr>
        <w:t xml:space="preserve">השמות </w:t>
      </w:r>
      <w:r>
        <w:rPr>
          <w:rFonts w:hint="cs"/>
          <w:rtl/>
        </w:rPr>
        <w:t>"</w:t>
      </w:r>
      <w:r w:rsidR="0027610C" w:rsidRPr="0027610C">
        <w:rPr>
          <w:rtl/>
        </w:rPr>
        <w:t>לא עמי</w:t>
      </w:r>
      <w:r>
        <w:rPr>
          <w:rFonts w:hint="cs"/>
          <w:rtl/>
        </w:rPr>
        <w:t>"</w:t>
      </w:r>
      <w:r w:rsidR="0027610C" w:rsidRPr="0027610C">
        <w:rPr>
          <w:rtl/>
        </w:rPr>
        <w:t xml:space="preserve"> ו</w:t>
      </w:r>
      <w:r>
        <w:rPr>
          <w:rFonts w:hint="cs"/>
          <w:rtl/>
        </w:rPr>
        <w:t>"</w:t>
      </w:r>
      <w:r w:rsidR="0027610C" w:rsidRPr="0027610C">
        <w:rPr>
          <w:rtl/>
        </w:rPr>
        <w:t>לא רוחמה</w:t>
      </w:r>
      <w:r>
        <w:rPr>
          <w:rFonts w:hint="cs"/>
          <w:rtl/>
        </w:rPr>
        <w:t>"</w:t>
      </w:r>
      <w:r w:rsidR="0027610C" w:rsidRPr="0027610C">
        <w:rPr>
          <w:rtl/>
        </w:rPr>
        <w:t xml:space="preserve"> ישתנו לטובה</w:t>
      </w:r>
      <w:r>
        <w:rPr>
          <w:rFonts w:hint="cs"/>
          <w:rtl/>
        </w:rPr>
        <w:t xml:space="preserve"> –</w:t>
      </w:r>
      <w:r w:rsidR="0027610C" w:rsidRPr="0027610C">
        <w:rPr>
          <w:rtl/>
        </w:rPr>
        <w:t xml:space="preserve"> ל</w:t>
      </w:r>
      <w:r>
        <w:rPr>
          <w:rFonts w:hint="cs"/>
          <w:rtl/>
        </w:rPr>
        <w:t>"</w:t>
      </w:r>
      <w:r w:rsidR="0027610C" w:rsidRPr="0027610C">
        <w:rPr>
          <w:rtl/>
        </w:rPr>
        <w:t>עמי</w:t>
      </w:r>
      <w:r>
        <w:rPr>
          <w:rFonts w:hint="cs"/>
          <w:rtl/>
        </w:rPr>
        <w:t>"</w:t>
      </w:r>
      <w:r w:rsidR="0027610C" w:rsidRPr="0027610C">
        <w:rPr>
          <w:rtl/>
        </w:rPr>
        <w:t xml:space="preserve"> ו</w:t>
      </w:r>
      <w:r>
        <w:rPr>
          <w:rFonts w:hint="cs"/>
          <w:rtl/>
        </w:rPr>
        <w:t>ל"</w:t>
      </w:r>
      <w:r w:rsidR="0027610C" w:rsidRPr="0027610C">
        <w:rPr>
          <w:rtl/>
        </w:rPr>
        <w:t>רוחמה</w:t>
      </w:r>
      <w:r>
        <w:rPr>
          <w:rFonts w:hint="cs"/>
          <w:rtl/>
        </w:rPr>
        <w:t>",</w:t>
      </w:r>
      <w:r w:rsidR="0027610C" w:rsidRPr="0027610C">
        <w:rPr>
          <w:rtl/>
        </w:rPr>
        <w:t xml:space="preserve"> כביטוי לאהבה המחודשת של הקב"ה את עמו. </w:t>
      </w:r>
    </w:p>
    <w:p w14:paraId="536204A8" w14:textId="62803B37" w:rsidR="0027610C" w:rsidRPr="0027610C" w:rsidRDefault="0027610C" w:rsidP="0027610C">
      <w:pPr>
        <w:rPr>
          <w:rtl/>
        </w:rPr>
      </w:pPr>
      <w:r w:rsidRPr="0027610C">
        <w:rPr>
          <w:rtl/>
        </w:rPr>
        <w:t>אם כ</w:t>
      </w:r>
      <w:r w:rsidR="00013476">
        <w:rPr>
          <w:rFonts w:hint="cs"/>
          <w:rtl/>
        </w:rPr>
        <w:t>ן,</w:t>
      </w:r>
      <w:r w:rsidRPr="0027610C">
        <w:rPr>
          <w:rtl/>
        </w:rPr>
        <w:t xml:space="preserve"> </w:t>
      </w:r>
      <w:r w:rsidR="00666C28">
        <w:rPr>
          <w:rFonts w:hint="cs"/>
          <w:rtl/>
        </w:rPr>
        <w:t xml:space="preserve">גם </w:t>
      </w:r>
      <w:r w:rsidRPr="0027610C">
        <w:rPr>
          <w:rtl/>
        </w:rPr>
        <w:t xml:space="preserve">הנביא הושע </w:t>
      </w:r>
      <w:r w:rsidR="00666C28">
        <w:rPr>
          <w:rFonts w:hint="cs"/>
          <w:rtl/>
        </w:rPr>
        <w:t xml:space="preserve">מתנבא, </w:t>
      </w:r>
      <w:r w:rsidRPr="0027610C">
        <w:rPr>
          <w:rtl/>
        </w:rPr>
        <w:t>במקביל לישעיהו</w:t>
      </w:r>
      <w:r w:rsidR="00666C28">
        <w:rPr>
          <w:rFonts w:hint="cs"/>
          <w:rtl/>
        </w:rPr>
        <w:t xml:space="preserve">, </w:t>
      </w:r>
      <w:r w:rsidRPr="0027610C">
        <w:rPr>
          <w:rtl/>
        </w:rPr>
        <w:t>על עליי</w:t>
      </w:r>
      <w:r w:rsidR="00674390">
        <w:rPr>
          <w:rFonts w:hint="cs"/>
          <w:rtl/>
        </w:rPr>
        <w:t>ת עם ישראל</w:t>
      </w:r>
      <w:r w:rsidRPr="0027610C">
        <w:rPr>
          <w:rtl/>
        </w:rPr>
        <w:t xml:space="preserve"> לארץ ועל הנהגה אחת</w:t>
      </w:r>
      <w:r w:rsidR="00666C28">
        <w:rPr>
          <w:rFonts w:hint="cs"/>
          <w:rtl/>
        </w:rPr>
        <w:t xml:space="preserve"> –</w:t>
      </w:r>
      <w:r w:rsidRPr="0027610C">
        <w:rPr>
          <w:rtl/>
        </w:rPr>
        <w:t xml:space="preserve"> מלכות דוד</w:t>
      </w:r>
      <w:r w:rsidR="00666C28">
        <w:rPr>
          <w:rFonts w:hint="cs"/>
          <w:rtl/>
        </w:rPr>
        <w:t xml:space="preserve"> –</w:t>
      </w:r>
      <w:r w:rsidRPr="0027610C">
        <w:rPr>
          <w:rtl/>
        </w:rPr>
        <w:t xml:space="preserve"> </w:t>
      </w:r>
      <w:r w:rsidR="00666C28">
        <w:rPr>
          <w:rFonts w:hint="cs"/>
          <w:rtl/>
        </w:rPr>
        <w:t>שתנהיג את</w:t>
      </w:r>
      <w:r w:rsidRPr="0027610C">
        <w:rPr>
          <w:rtl/>
        </w:rPr>
        <w:t xml:space="preserve"> בני יהודה ובני ישראל כאחד. </w:t>
      </w:r>
      <w:r w:rsidR="00674390">
        <w:rPr>
          <w:rFonts w:hint="cs"/>
          <w:rtl/>
        </w:rPr>
        <w:t xml:space="preserve">אולם </w:t>
      </w:r>
      <w:r w:rsidRPr="0027610C">
        <w:rPr>
          <w:rtl/>
        </w:rPr>
        <w:t xml:space="preserve">גם הושע אינו מזכיר </w:t>
      </w:r>
      <w:r w:rsidR="00666C28">
        <w:rPr>
          <w:rFonts w:hint="cs"/>
          <w:rtl/>
        </w:rPr>
        <w:t xml:space="preserve">את </w:t>
      </w:r>
      <w:r w:rsidRPr="0027610C">
        <w:rPr>
          <w:rtl/>
        </w:rPr>
        <w:t>ביטול</w:t>
      </w:r>
      <w:r w:rsidR="00666C28">
        <w:rPr>
          <w:rFonts w:hint="cs"/>
          <w:rtl/>
        </w:rPr>
        <w:t>ן של ממלכות</w:t>
      </w:r>
      <w:r w:rsidRPr="0027610C">
        <w:rPr>
          <w:rtl/>
        </w:rPr>
        <w:t xml:space="preserve"> יהודה וישראל </w:t>
      </w:r>
      <w:r w:rsidR="00666C28">
        <w:rPr>
          <w:rFonts w:hint="cs"/>
          <w:rtl/>
        </w:rPr>
        <w:t xml:space="preserve">כשתי ממלכות נפרדות </w:t>
      </w:r>
      <w:r w:rsidRPr="0027610C">
        <w:rPr>
          <w:rtl/>
        </w:rPr>
        <w:t>והפיכת</w:t>
      </w:r>
      <w:r w:rsidR="00666C28">
        <w:rPr>
          <w:rFonts w:hint="cs"/>
          <w:rtl/>
        </w:rPr>
        <w:t>ן</w:t>
      </w:r>
      <w:r w:rsidRPr="0027610C">
        <w:rPr>
          <w:rtl/>
        </w:rPr>
        <w:t xml:space="preserve"> ל</w:t>
      </w:r>
      <w:r w:rsidR="00666C28">
        <w:rPr>
          <w:rFonts w:hint="cs"/>
          <w:rtl/>
        </w:rPr>
        <w:t>"</w:t>
      </w:r>
      <w:r w:rsidRPr="0027610C">
        <w:rPr>
          <w:rtl/>
        </w:rPr>
        <w:t>גוי אחד</w:t>
      </w:r>
      <w:r w:rsidR="00666C28">
        <w:rPr>
          <w:rFonts w:hint="cs"/>
          <w:rtl/>
        </w:rPr>
        <w:t>"</w:t>
      </w:r>
      <w:r w:rsidRPr="0027610C">
        <w:rPr>
          <w:rtl/>
        </w:rPr>
        <w:t>.</w:t>
      </w:r>
    </w:p>
    <w:p w14:paraId="7259904C" w14:textId="434F55D3" w:rsidR="0027610C" w:rsidRPr="0027610C" w:rsidRDefault="0027610C" w:rsidP="0027610C">
      <w:pPr>
        <w:rPr>
          <w:rtl/>
        </w:rPr>
      </w:pPr>
      <w:r w:rsidRPr="0027610C">
        <w:rPr>
          <w:rtl/>
        </w:rPr>
        <w:t>בשיעור זה התחלנו לעיין בהבטחות הגדולות של הנביא יחזקאל</w:t>
      </w:r>
      <w:r w:rsidR="00341717">
        <w:rPr>
          <w:rFonts w:hint="cs"/>
          <w:rtl/>
        </w:rPr>
        <w:t>, ועסקנו בהבטחת</w:t>
      </w:r>
      <w:r w:rsidRPr="0027610C">
        <w:rPr>
          <w:rtl/>
        </w:rPr>
        <w:t xml:space="preserve"> איחוד הממלכות. על מנת להבין את המשמעות העמוקה של איחוד שתי הממלכות ומיזוגן לגוי אחד, התחלנו לבחון את </w:t>
      </w:r>
      <w:r w:rsidR="00341717">
        <w:rPr>
          <w:rFonts w:hint="cs"/>
          <w:rtl/>
        </w:rPr>
        <w:t xml:space="preserve">שורשי </w:t>
      </w:r>
      <w:r w:rsidRPr="0027610C">
        <w:rPr>
          <w:rtl/>
        </w:rPr>
        <w:t>הפילוג של עם ישראל</w:t>
      </w:r>
      <w:r w:rsidR="00341717">
        <w:rPr>
          <w:rFonts w:hint="cs"/>
          <w:rtl/>
        </w:rPr>
        <w:t>,</w:t>
      </w:r>
      <w:r w:rsidRPr="0027610C">
        <w:rPr>
          <w:rtl/>
        </w:rPr>
        <w:t xml:space="preserve"> ו</w:t>
      </w:r>
      <w:r w:rsidR="004F7CE9">
        <w:rPr>
          <w:rFonts w:hint="cs"/>
          <w:rtl/>
        </w:rPr>
        <w:t>בחנו</w:t>
      </w:r>
      <w:r w:rsidRPr="0027610C">
        <w:rPr>
          <w:rtl/>
        </w:rPr>
        <w:t xml:space="preserve"> את </w:t>
      </w:r>
      <w:r w:rsidR="004F7CE9">
        <w:rPr>
          <w:rFonts w:hint="cs"/>
          <w:rtl/>
        </w:rPr>
        <w:t xml:space="preserve">בשורת </w:t>
      </w:r>
      <w:r w:rsidRPr="0027610C">
        <w:rPr>
          <w:rtl/>
        </w:rPr>
        <w:t xml:space="preserve">איחוד השבטים </w:t>
      </w:r>
      <w:r w:rsidR="004F7CE9">
        <w:rPr>
          <w:rFonts w:hint="cs"/>
          <w:rtl/>
        </w:rPr>
        <w:t xml:space="preserve">כפי שהיא מופיעה </w:t>
      </w:r>
      <w:r w:rsidRPr="0027610C">
        <w:rPr>
          <w:rtl/>
        </w:rPr>
        <w:t xml:space="preserve">לפני נבואות יחזקאל </w:t>
      </w:r>
      <w:r w:rsidR="004F7CE9">
        <w:rPr>
          <w:rFonts w:hint="cs"/>
          <w:rtl/>
        </w:rPr>
        <w:t xml:space="preserve">– </w:t>
      </w:r>
      <w:r w:rsidRPr="0027610C">
        <w:rPr>
          <w:rtl/>
        </w:rPr>
        <w:t>אצל הנביאים ישעיהו והושע.</w:t>
      </w:r>
    </w:p>
    <w:p w14:paraId="7101A9B2" w14:textId="77777777" w:rsidR="0027610C" w:rsidRPr="0027610C" w:rsidRDefault="0027610C" w:rsidP="0027610C">
      <w:pPr>
        <w:rPr>
          <w:rtl/>
        </w:rPr>
      </w:pPr>
      <w:r w:rsidRPr="0027610C">
        <w:rPr>
          <w:rtl/>
        </w:rPr>
        <w:t>בשיעור הבא נמשיך לבחון את היחס של הנביאים לאיחוד שתי הממלכות, ונתייחס לפועלו של הנביא ירמיהו להחזרת עשרת השבטים.</w:t>
      </w:r>
    </w:p>
    <w:p w14:paraId="581258F7" w14:textId="6FB8B9EA" w:rsidR="00C90051" w:rsidRPr="00C90051" w:rsidRDefault="00C90051" w:rsidP="00C90051">
      <w:pPr>
        <w:rPr>
          <w:rtl/>
        </w:rPr>
      </w:pPr>
    </w:p>
    <w:tbl>
      <w:tblPr>
        <w:tblpPr w:leftFromText="180" w:rightFromText="180" w:vertAnchor="text" w:horzAnchor="margin" w:tblpY="197"/>
        <w:bidiVisual/>
        <w:tblW w:w="4678" w:type="dxa"/>
        <w:tblLayout w:type="fixed"/>
        <w:tblLook w:val="0000" w:firstRow="0" w:lastRow="0" w:firstColumn="0" w:lastColumn="0" w:noHBand="0" w:noVBand="0"/>
      </w:tblPr>
      <w:tblGrid>
        <w:gridCol w:w="283"/>
        <w:gridCol w:w="4111"/>
        <w:gridCol w:w="284"/>
      </w:tblGrid>
      <w:tr w:rsidR="00BF267D" w14:paraId="0214D612" w14:textId="77777777" w:rsidTr="00BF267D">
        <w:trPr>
          <w:cantSplit/>
        </w:trPr>
        <w:tc>
          <w:tcPr>
            <w:tcW w:w="283" w:type="dxa"/>
            <w:tcBorders>
              <w:top w:val="nil"/>
              <w:left w:val="nil"/>
              <w:bottom w:val="nil"/>
              <w:right w:val="nil"/>
            </w:tcBorders>
          </w:tcPr>
          <w:p w14:paraId="08286BE2" w14:textId="77777777" w:rsidR="00BF267D" w:rsidRDefault="00BF267D" w:rsidP="00BF267D">
            <w:pPr>
              <w:pStyle w:val="aa"/>
            </w:pPr>
            <w:r>
              <w:rPr>
                <w:rtl/>
              </w:rPr>
              <w:t xml:space="preserve">* * * * * * * </w:t>
            </w:r>
          </w:p>
        </w:tc>
        <w:tc>
          <w:tcPr>
            <w:tcW w:w="4111" w:type="dxa"/>
            <w:tcBorders>
              <w:top w:val="nil"/>
              <w:left w:val="nil"/>
              <w:bottom w:val="nil"/>
              <w:right w:val="nil"/>
            </w:tcBorders>
          </w:tcPr>
          <w:p w14:paraId="11BF60FF" w14:textId="77777777" w:rsidR="00BF267D" w:rsidRDefault="00BF267D" w:rsidP="00BF267D">
            <w:pPr>
              <w:pStyle w:val="aa"/>
              <w:rPr>
                <w:rtl/>
              </w:rPr>
            </w:pPr>
            <w:r>
              <w:rPr>
                <w:rtl/>
              </w:rPr>
              <w:t>כל הזכויות שמורות לישיבת הר עציון</w:t>
            </w:r>
            <w:r>
              <w:rPr>
                <w:rFonts w:hint="cs"/>
                <w:rtl/>
              </w:rPr>
              <w:t xml:space="preserve"> ולרב יצחק לוי </w:t>
            </w:r>
          </w:p>
          <w:p w14:paraId="75F8CA56" w14:textId="77777777" w:rsidR="00BF267D" w:rsidRDefault="00BF267D" w:rsidP="00BF267D">
            <w:pPr>
              <w:pStyle w:val="aa"/>
              <w:rPr>
                <w:rtl/>
              </w:rPr>
            </w:pPr>
            <w:r>
              <w:rPr>
                <w:rtl/>
              </w:rPr>
              <w:t xml:space="preserve">עורך: </w:t>
            </w:r>
            <w:r>
              <w:rPr>
                <w:rFonts w:hint="cs"/>
                <w:rtl/>
              </w:rPr>
              <w:t>יהודה רוזנברג, תש"ף</w:t>
            </w:r>
          </w:p>
          <w:p w14:paraId="64772BD1" w14:textId="77777777" w:rsidR="00BF267D" w:rsidRDefault="00BF267D" w:rsidP="00BF267D">
            <w:pPr>
              <w:pStyle w:val="aa"/>
              <w:rPr>
                <w:rtl/>
              </w:rPr>
            </w:pPr>
            <w:r>
              <w:rPr>
                <w:rtl/>
              </w:rPr>
              <w:t>*******************************************************</w:t>
            </w:r>
          </w:p>
          <w:p w14:paraId="4AD8E464" w14:textId="77777777" w:rsidR="00BF267D" w:rsidRDefault="00BF267D" w:rsidP="00BF267D">
            <w:pPr>
              <w:pStyle w:val="aa"/>
              <w:rPr>
                <w:rtl/>
              </w:rPr>
            </w:pPr>
            <w:r>
              <w:rPr>
                <w:rtl/>
              </w:rPr>
              <w:t xml:space="preserve">בית המדרש הוירטואלי </w:t>
            </w:r>
          </w:p>
          <w:p w14:paraId="7DBEA6A4" w14:textId="77777777" w:rsidR="00BF267D" w:rsidRPr="005734F1" w:rsidRDefault="00BF267D" w:rsidP="00BF267D">
            <w:pPr>
              <w:pStyle w:val="aa"/>
              <w:rPr>
                <w:rtl/>
              </w:rPr>
            </w:pPr>
            <w:r w:rsidRPr="005734F1">
              <w:rPr>
                <w:rtl/>
              </w:rPr>
              <w:t xml:space="preserve">מיסודו של </w:t>
            </w:r>
          </w:p>
          <w:p w14:paraId="160BEB60" w14:textId="77777777" w:rsidR="00BF267D" w:rsidRPr="005734F1" w:rsidRDefault="00BF267D" w:rsidP="00BF267D">
            <w:pPr>
              <w:pStyle w:val="aa"/>
              <w:rPr>
                <w:rtl/>
              </w:rPr>
            </w:pPr>
            <w:r w:rsidRPr="005734F1">
              <w:t>The Israel Koschitzky Virtual Beit Midrash</w:t>
            </w:r>
          </w:p>
          <w:p w14:paraId="625176D9" w14:textId="77777777" w:rsidR="00BF267D" w:rsidRPr="00B75FB0" w:rsidRDefault="00BF267D" w:rsidP="00BF267D">
            <w:pPr>
              <w:pStyle w:val="aa"/>
              <w:rPr>
                <w:noProof w:val="0"/>
                <w:rtl/>
              </w:rPr>
            </w:pPr>
            <w:r>
              <w:rPr>
                <w:noProof w:val="0"/>
                <w:rtl/>
              </w:rPr>
              <w:t>האתר בעברית:</w:t>
            </w:r>
            <w:r>
              <w:rPr>
                <w:noProof w:val="0"/>
                <w:rtl/>
              </w:rPr>
              <w:tab/>
            </w:r>
            <w:hyperlink r:id="rId11" w:history="1">
              <w:r w:rsidRPr="00747AF6">
                <w:rPr>
                  <w:rStyle w:val="Hyperlink"/>
                </w:rPr>
                <w:t>http://etzion.org.il</w:t>
              </w:r>
            </w:hyperlink>
          </w:p>
          <w:p w14:paraId="6A494CC7" w14:textId="77777777" w:rsidR="00BF267D" w:rsidRDefault="00BF267D" w:rsidP="00BF267D">
            <w:pPr>
              <w:pStyle w:val="aa"/>
              <w:rPr>
                <w:noProof w:val="0"/>
                <w:rtl/>
              </w:rPr>
            </w:pPr>
            <w:r>
              <w:rPr>
                <w:noProof w:val="0"/>
                <w:rtl/>
              </w:rPr>
              <w:t>האתר באנגלית:</w:t>
            </w:r>
            <w:r>
              <w:rPr>
                <w:noProof w:val="0"/>
                <w:rtl/>
              </w:rPr>
              <w:tab/>
            </w:r>
            <w:hyperlink r:id="rId12" w:history="1">
              <w:r>
                <w:rPr>
                  <w:rStyle w:val="Hyperlink"/>
                </w:rPr>
                <w:t>http://www.vbm-torah.org</w:t>
              </w:r>
            </w:hyperlink>
          </w:p>
          <w:p w14:paraId="1913685B" w14:textId="77777777" w:rsidR="00BF267D" w:rsidRDefault="00BF267D" w:rsidP="00BF267D">
            <w:pPr>
              <w:pStyle w:val="aa"/>
              <w:rPr>
                <w:rtl/>
              </w:rPr>
            </w:pPr>
          </w:p>
          <w:p w14:paraId="18971A6A" w14:textId="77777777" w:rsidR="00BF267D" w:rsidRDefault="00BF267D" w:rsidP="00BF267D">
            <w:pPr>
              <w:pStyle w:val="aa"/>
              <w:rPr>
                <w:rtl/>
              </w:rPr>
            </w:pPr>
            <w:r>
              <w:rPr>
                <w:rtl/>
              </w:rPr>
              <w:t xml:space="preserve">משרדי בית המדרש הוירטואלי: 02-9937300 שלוחה 5 </w:t>
            </w:r>
          </w:p>
          <w:p w14:paraId="77DD268D" w14:textId="77777777" w:rsidR="00BF267D" w:rsidRDefault="00BF267D" w:rsidP="00BF267D">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7A1CEB73" w14:textId="77777777" w:rsidR="00BF267D" w:rsidRDefault="00BF267D" w:rsidP="00BF267D">
            <w:pPr>
              <w:pStyle w:val="aa"/>
            </w:pPr>
          </w:p>
        </w:tc>
        <w:tc>
          <w:tcPr>
            <w:tcW w:w="284" w:type="dxa"/>
            <w:tcBorders>
              <w:top w:val="nil"/>
              <w:left w:val="nil"/>
              <w:bottom w:val="nil"/>
              <w:right w:val="nil"/>
            </w:tcBorders>
          </w:tcPr>
          <w:p w14:paraId="4281A146" w14:textId="77777777" w:rsidR="00BF267D" w:rsidRDefault="00BF267D" w:rsidP="00BF267D">
            <w:pPr>
              <w:pStyle w:val="aa"/>
              <w:rPr>
                <w:rtl/>
              </w:rPr>
            </w:pPr>
            <w:r>
              <w:rPr>
                <w:rtl/>
              </w:rPr>
              <w:t xml:space="preserve">* * * * * * * </w:t>
            </w:r>
          </w:p>
        </w:tc>
      </w:tr>
    </w:tbl>
    <w:p w14:paraId="6872F0C2" w14:textId="74509D80" w:rsidR="00B75FB0" w:rsidRDefault="00B75FB0" w:rsidP="00DB51D2">
      <w:pPr>
        <w:rPr>
          <w:rtl/>
        </w:rPr>
      </w:pPr>
      <w:bookmarkStart w:id="0" w:name="_GoBack"/>
      <w:bookmarkEnd w:id="0"/>
    </w:p>
    <w:sectPr w:rsidR="00B75FB0"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1F5C8" w14:textId="77777777" w:rsidR="00A24EEA" w:rsidRDefault="00A24EEA" w:rsidP="0073336C">
      <w:r>
        <w:separator/>
      </w:r>
    </w:p>
  </w:endnote>
  <w:endnote w:type="continuationSeparator" w:id="0">
    <w:p w14:paraId="58F13349" w14:textId="77777777" w:rsidR="00A24EEA" w:rsidRDefault="00A24EEA" w:rsidP="0073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24FA4" w14:textId="77777777" w:rsidR="00BD3156" w:rsidRDefault="00BD315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1AF9A" w14:textId="77777777" w:rsidR="00BD3156" w:rsidRDefault="00BD315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A253D" w14:textId="77777777" w:rsidR="00BD3156" w:rsidRDefault="00BD315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3A88A" w14:textId="77777777" w:rsidR="00A24EEA" w:rsidRDefault="00A24EEA" w:rsidP="0073336C">
      <w:r>
        <w:separator/>
      </w:r>
    </w:p>
  </w:footnote>
  <w:footnote w:type="continuationSeparator" w:id="0">
    <w:p w14:paraId="3546A95C" w14:textId="77777777" w:rsidR="00A24EEA" w:rsidRDefault="00A24EEA" w:rsidP="0073336C">
      <w:r>
        <w:continuationSeparator/>
      </w:r>
    </w:p>
  </w:footnote>
  <w:footnote w:id="1">
    <w:p w14:paraId="67D7F5B1" w14:textId="62D4C4F8" w:rsidR="0027610C" w:rsidRDefault="0027610C" w:rsidP="0027610C">
      <w:pPr>
        <w:pStyle w:val="a3"/>
        <w:rPr>
          <w:rtl/>
        </w:rPr>
      </w:pPr>
      <w:r>
        <w:rPr>
          <w:rStyle w:val="a5"/>
          <w:rFonts w:eastAsia="Narkisim"/>
        </w:rPr>
        <w:footnoteRef/>
      </w:r>
      <w:r>
        <w:rPr>
          <w:rtl/>
        </w:rPr>
        <w:t xml:space="preserve"> </w:t>
      </w:r>
      <w:r w:rsidR="00BE59B9">
        <w:rPr>
          <w:rtl/>
        </w:rPr>
        <w:tab/>
      </w:r>
      <w:r>
        <w:rPr>
          <w:rFonts w:hint="cs"/>
          <w:rtl/>
        </w:rPr>
        <w:t>חלק מן הרעיונות המובאים בסעיף זה מקורם בשיעור של מו"ר הרב יואל בן נון.</w:t>
      </w:r>
    </w:p>
  </w:footnote>
  <w:footnote w:id="2">
    <w:p w14:paraId="4D3A4078" w14:textId="3690CDFB" w:rsidR="0055005B" w:rsidRDefault="0055005B">
      <w:pPr>
        <w:pStyle w:val="a3"/>
        <w:rPr>
          <w:rtl/>
        </w:rPr>
      </w:pPr>
      <w:r>
        <w:rPr>
          <w:rStyle w:val="a5"/>
          <w:rFonts w:eastAsia="Narkisim"/>
        </w:rPr>
        <w:footnoteRef/>
      </w:r>
      <w:r>
        <w:rPr>
          <w:rtl/>
        </w:rPr>
        <w:t xml:space="preserve"> </w:t>
      </w:r>
      <w:r>
        <w:rPr>
          <w:rtl/>
        </w:rPr>
        <w:tab/>
      </w:r>
      <w:r w:rsidRPr="0027610C">
        <w:rPr>
          <w:rtl/>
        </w:rPr>
        <w:t xml:space="preserve">כפי שאומר הירושלמי </w:t>
      </w:r>
      <w:r>
        <w:rPr>
          <w:rFonts w:hint="cs"/>
          <w:rtl/>
        </w:rPr>
        <w:t>(</w:t>
      </w:r>
      <w:r w:rsidRPr="0027610C">
        <w:rPr>
          <w:rtl/>
        </w:rPr>
        <w:t>הוריות ג</w:t>
      </w:r>
      <w:r>
        <w:rPr>
          <w:rFonts w:hint="cs"/>
          <w:rtl/>
        </w:rPr>
        <w:t>,</w:t>
      </w:r>
      <w:r w:rsidRPr="0027610C">
        <w:rPr>
          <w:rtl/>
        </w:rPr>
        <w:t xml:space="preserve"> ב</w:t>
      </w:r>
      <w:r>
        <w:rPr>
          <w:rFonts w:hint="cs"/>
          <w:rtl/>
        </w:rPr>
        <w:t>)</w:t>
      </w:r>
      <w:r w:rsidR="004B3339">
        <w:rPr>
          <w:rFonts w:hint="cs"/>
          <w:rtl/>
        </w:rPr>
        <w:t>: "</w:t>
      </w:r>
      <w:r w:rsidR="004B3339" w:rsidRPr="004B3339">
        <w:rPr>
          <w:rtl/>
        </w:rPr>
        <w:t xml:space="preserve">דכל אותן ששה חדשים שהיה דוד בורח מפני אבשלום </w:t>
      </w:r>
      <w:r w:rsidR="004B3339">
        <w:rPr>
          <w:rFonts w:hint="cs"/>
          <w:rtl/>
        </w:rPr>
        <w:t xml:space="preserve">– </w:t>
      </w:r>
      <w:r w:rsidR="004B3339" w:rsidRPr="004B3339">
        <w:rPr>
          <w:rtl/>
        </w:rPr>
        <w:t>שעירה הוות מתכפר לו כהדיוט</w:t>
      </w:r>
      <w:r w:rsidR="004B3339">
        <w:rPr>
          <w:rFonts w:hint="cs"/>
          <w:rtl/>
        </w:rPr>
        <w:t xml:space="preserve">". כלומר </w:t>
      </w:r>
      <w:r w:rsidR="004B3339">
        <w:rPr>
          <w:rtl/>
        </w:rPr>
        <w:t>–</w:t>
      </w:r>
      <w:r>
        <w:rPr>
          <w:rFonts w:hint="cs"/>
          <w:rtl/>
        </w:rPr>
        <w:t xml:space="preserve"> </w:t>
      </w:r>
      <w:r w:rsidR="004B3339">
        <w:rPr>
          <w:rFonts w:hint="cs"/>
          <w:rtl/>
        </w:rPr>
        <w:t xml:space="preserve">למרות שמרידתו של אבשלום לא הייתה על פי הדין, היא עדיין השפיעה על מעמדו של דוד במהלך אותם חודשים, והוא היה נחשב כאדם פשוט, שמביא על חטאתו שעירה, ולא כנשיא </w:t>
      </w:r>
      <w:r w:rsidR="004B3339">
        <w:rPr>
          <w:rtl/>
        </w:rPr>
        <w:t>–</w:t>
      </w:r>
      <w:r w:rsidR="004B3339">
        <w:rPr>
          <w:rFonts w:hint="cs"/>
          <w:rtl/>
        </w:rPr>
        <w:t xml:space="preserve"> שמביא על חטאתו שעיר</w:t>
      </w:r>
      <w:r w:rsidRPr="0027610C">
        <w:rPr>
          <w:rtl/>
        </w:rPr>
        <w:t>.</w:t>
      </w:r>
    </w:p>
  </w:footnote>
  <w:footnote w:id="3">
    <w:p w14:paraId="62F97405" w14:textId="6BE797C9" w:rsidR="0027610C" w:rsidRDefault="0027610C" w:rsidP="0027610C">
      <w:pPr>
        <w:pStyle w:val="a3"/>
        <w:rPr>
          <w:rtl/>
        </w:rPr>
      </w:pPr>
      <w:r>
        <w:rPr>
          <w:rStyle w:val="a5"/>
          <w:rFonts w:eastAsia="Narkisim"/>
        </w:rPr>
        <w:footnoteRef/>
      </w:r>
      <w:r>
        <w:rPr>
          <w:rtl/>
        </w:rPr>
        <w:t xml:space="preserve"> </w:t>
      </w:r>
      <w:r w:rsidR="00DE5FC9">
        <w:rPr>
          <w:rtl/>
        </w:rPr>
        <w:tab/>
      </w:r>
      <w:r w:rsidR="002269AC">
        <w:rPr>
          <w:rFonts w:hint="cs"/>
          <w:rtl/>
        </w:rPr>
        <w:t>אפשר</w:t>
      </w:r>
      <w:r>
        <w:rPr>
          <w:rFonts w:hint="cs"/>
          <w:rtl/>
        </w:rPr>
        <w:t xml:space="preserve"> להאריך </w:t>
      </w:r>
      <w:r w:rsidR="002269AC">
        <w:rPr>
          <w:rFonts w:hint="cs"/>
          <w:rtl/>
        </w:rPr>
        <w:t>הרבה בנוגע ל</w:t>
      </w:r>
      <w:r>
        <w:rPr>
          <w:rFonts w:hint="cs"/>
          <w:rtl/>
        </w:rPr>
        <w:t>זיקה ההדדית בין שבטי בנימין ויהודה</w:t>
      </w:r>
      <w:r w:rsidR="002269AC">
        <w:rPr>
          <w:rFonts w:hint="cs"/>
          <w:rtl/>
        </w:rPr>
        <w:t>,</w:t>
      </w:r>
      <w:r>
        <w:rPr>
          <w:rFonts w:hint="cs"/>
          <w:rtl/>
        </w:rPr>
        <w:t xml:space="preserve"> </w:t>
      </w:r>
      <w:r w:rsidR="002269AC">
        <w:rPr>
          <w:rFonts w:hint="cs"/>
          <w:rtl/>
        </w:rPr>
        <w:t>המופיעה כבר</w:t>
      </w:r>
      <w:r>
        <w:rPr>
          <w:rFonts w:hint="cs"/>
          <w:rtl/>
        </w:rPr>
        <w:t xml:space="preserve"> בתורה </w:t>
      </w:r>
      <w:r w:rsidR="002269AC">
        <w:rPr>
          <w:rFonts w:hint="cs"/>
          <w:rtl/>
        </w:rPr>
        <w:t xml:space="preserve">– כאשר </w:t>
      </w:r>
      <w:r>
        <w:rPr>
          <w:rFonts w:hint="cs"/>
          <w:rtl/>
        </w:rPr>
        <w:t xml:space="preserve">יהודה </w:t>
      </w:r>
      <w:r w:rsidR="002269AC">
        <w:rPr>
          <w:rFonts w:hint="cs"/>
          <w:rtl/>
        </w:rPr>
        <w:t xml:space="preserve">מוכן לערוב לבנימין ומגן עליו מפני יוסף, לאחר מציאת הגביע באמתחתו. קשר זה שב ומופיע, </w:t>
      </w:r>
      <w:r>
        <w:rPr>
          <w:rFonts w:hint="cs"/>
          <w:rtl/>
        </w:rPr>
        <w:t>כפי ש</w:t>
      </w:r>
      <w:r w:rsidR="002269AC">
        <w:rPr>
          <w:rFonts w:hint="cs"/>
          <w:rtl/>
        </w:rPr>
        <w:t>דרשו</w:t>
      </w:r>
      <w:r>
        <w:rPr>
          <w:rFonts w:hint="cs"/>
          <w:rtl/>
        </w:rPr>
        <w:t xml:space="preserve"> חז"ל</w:t>
      </w:r>
      <w:r w:rsidR="002269AC">
        <w:rPr>
          <w:rFonts w:hint="cs"/>
          <w:rtl/>
        </w:rPr>
        <w:t>,</w:t>
      </w:r>
      <w:r>
        <w:rPr>
          <w:rFonts w:hint="cs"/>
          <w:rtl/>
        </w:rPr>
        <w:t xml:space="preserve"> במערכה </w:t>
      </w:r>
      <w:r w:rsidR="002269AC">
        <w:rPr>
          <w:rFonts w:hint="cs"/>
          <w:rtl/>
        </w:rPr>
        <w:t xml:space="preserve">בין ישראל לפלישתים </w:t>
      </w:r>
      <w:r>
        <w:rPr>
          <w:rFonts w:hint="cs"/>
          <w:rtl/>
        </w:rPr>
        <w:t xml:space="preserve">בעמק האלה </w:t>
      </w:r>
      <w:r w:rsidR="002269AC">
        <w:rPr>
          <w:rFonts w:hint="cs"/>
          <w:rtl/>
        </w:rPr>
        <w:t xml:space="preserve">– </w:t>
      </w:r>
      <w:r w:rsidR="00C5556C">
        <w:rPr>
          <w:rFonts w:hint="cs"/>
          <w:rtl/>
        </w:rPr>
        <w:t xml:space="preserve">עזרתו </w:t>
      </w:r>
      <w:r>
        <w:rPr>
          <w:rFonts w:hint="cs"/>
          <w:rtl/>
        </w:rPr>
        <w:t xml:space="preserve">של דוד </w:t>
      </w:r>
      <w:r w:rsidR="002269AC">
        <w:rPr>
          <w:rFonts w:hint="cs"/>
          <w:rtl/>
        </w:rPr>
        <w:t xml:space="preserve">(הבא </w:t>
      </w:r>
      <w:r>
        <w:rPr>
          <w:rFonts w:hint="cs"/>
          <w:rtl/>
        </w:rPr>
        <w:t>מיהודה</w:t>
      </w:r>
      <w:r w:rsidR="002269AC">
        <w:rPr>
          <w:rFonts w:hint="cs"/>
          <w:rtl/>
        </w:rPr>
        <w:t>)</w:t>
      </w:r>
      <w:r>
        <w:rPr>
          <w:rFonts w:hint="cs"/>
          <w:rtl/>
        </w:rPr>
        <w:t xml:space="preserve"> לשאול </w:t>
      </w:r>
      <w:r w:rsidR="002269AC">
        <w:rPr>
          <w:rFonts w:hint="cs"/>
          <w:rtl/>
        </w:rPr>
        <w:t xml:space="preserve">(בן שבט </w:t>
      </w:r>
      <w:r>
        <w:rPr>
          <w:rFonts w:hint="cs"/>
          <w:rtl/>
        </w:rPr>
        <w:t>בנימין</w:t>
      </w:r>
      <w:r w:rsidR="002269AC">
        <w:rPr>
          <w:rFonts w:hint="cs"/>
          <w:rtl/>
        </w:rPr>
        <w:t>)</w:t>
      </w:r>
      <w:r>
        <w:rPr>
          <w:rFonts w:hint="cs"/>
          <w:rtl/>
        </w:rPr>
        <w:t xml:space="preserve"> מול גוליית הפלישתי. בפילוג הממלכה בא לידי ביטוי </w:t>
      </w:r>
      <w:r w:rsidR="002269AC">
        <w:rPr>
          <w:rFonts w:hint="cs"/>
          <w:rtl/>
        </w:rPr>
        <w:t xml:space="preserve">הצד </w:t>
      </w:r>
      <w:r w:rsidR="00C5556C">
        <w:rPr>
          <w:rFonts w:hint="cs"/>
          <w:rtl/>
        </w:rPr>
        <w:t xml:space="preserve">השני </w:t>
      </w:r>
      <w:r w:rsidR="002269AC">
        <w:rPr>
          <w:rFonts w:hint="cs"/>
          <w:rtl/>
        </w:rPr>
        <w:t>של הקשר בין השבטים, כאשר שבט</w:t>
      </w:r>
      <w:r>
        <w:rPr>
          <w:rFonts w:hint="cs"/>
          <w:rtl/>
        </w:rPr>
        <w:t xml:space="preserve"> בנימין </w:t>
      </w:r>
      <w:r w:rsidR="002269AC">
        <w:rPr>
          <w:rFonts w:hint="cs"/>
          <w:rtl/>
        </w:rPr>
        <w:t>גומל לשבט יהודה ומצטרף אליו ב</w:t>
      </w:r>
      <w:r>
        <w:rPr>
          <w:rFonts w:hint="cs"/>
          <w:rtl/>
        </w:rPr>
        <w:t>חיזוקה של ירושלים כבירת ממלכת יהודה. נושא זה זוקק שיעור בפני עצמו</w:t>
      </w:r>
      <w:r w:rsidR="002269AC">
        <w:rPr>
          <w:rFonts w:hint="cs"/>
          <w:rtl/>
        </w:rPr>
        <w:t>,</w:t>
      </w:r>
      <w:r>
        <w:rPr>
          <w:rFonts w:hint="cs"/>
          <w:rtl/>
        </w:rPr>
        <w:t xml:space="preserve"> ולא נאריך בכך במסגרת זו. </w:t>
      </w:r>
    </w:p>
  </w:footnote>
  <w:footnote w:id="4">
    <w:p w14:paraId="16E4D32A" w14:textId="32319B04" w:rsidR="0027610C" w:rsidRDefault="0027610C" w:rsidP="0027610C">
      <w:pPr>
        <w:pStyle w:val="a3"/>
      </w:pPr>
      <w:r>
        <w:rPr>
          <w:rStyle w:val="a5"/>
          <w:rFonts w:eastAsia="Narkisim"/>
        </w:rPr>
        <w:footnoteRef/>
      </w:r>
      <w:r>
        <w:rPr>
          <w:rtl/>
        </w:rPr>
        <w:t xml:space="preserve"> </w:t>
      </w:r>
      <w:r w:rsidR="00DE5FC9">
        <w:rPr>
          <w:rtl/>
        </w:rPr>
        <w:tab/>
      </w:r>
      <w:r>
        <w:rPr>
          <w:rFonts w:hint="cs"/>
          <w:rtl/>
        </w:rPr>
        <w:t>עמוס חכם</w:t>
      </w:r>
      <w:r w:rsidR="002269AC">
        <w:rPr>
          <w:rFonts w:hint="cs"/>
          <w:rtl/>
        </w:rPr>
        <w:t>,</w:t>
      </w:r>
      <w:r>
        <w:rPr>
          <w:rFonts w:hint="cs"/>
          <w:rtl/>
        </w:rPr>
        <w:t xml:space="preserve"> בפירושו </w:t>
      </w:r>
      <w:r w:rsidR="002269AC">
        <w:rPr>
          <w:rFonts w:hint="cs"/>
          <w:rtl/>
        </w:rPr>
        <w:t>"</w:t>
      </w:r>
      <w:r>
        <w:rPr>
          <w:rFonts w:hint="cs"/>
          <w:rtl/>
        </w:rPr>
        <w:t>דעת מקרא</w:t>
      </w:r>
      <w:r w:rsidR="002269AC">
        <w:rPr>
          <w:rFonts w:hint="cs"/>
          <w:rtl/>
        </w:rPr>
        <w:t>"</w:t>
      </w:r>
      <w:r>
        <w:rPr>
          <w:rFonts w:hint="cs"/>
          <w:rtl/>
        </w:rPr>
        <w:t xml:space="preserve"> על ישעיהו</w:t>
      </w:r>
      <w:r w:rsidR="002269AC">
        <w:rPr>
          <w:rFonts w:hint="cs"/>
          <w:rtl/>
        </w:rPr>
        <w:t xml:space="preserve"> (בסיכום פרק י"ב),</w:t>
      </w:r>
      <w:r>
        <w:rPr>
          <w:rFonts w:hint="cs"/>
          <w:rtl/>
        </w:rPr>
        <w:t xml:space="preserve"> מבאר כי מעיקרם היו הדברים מכוונים לחזקיהו</w:t>
      </w:r>
      <w:r w:rsidR="002269AC">
        <w:rPr>
          <w:rFonts w:hint="cs"/>
          <w:rtl/>
        </w:rPr>
        <w:t>,</w:t>
      </w:r>
      <w:r>
        <w:rPr>
          <w:rFonts w:hint="cs"/>
          <w:rtl/>
        </w:rPr>
        <w:t xml:space="preserve"> ו</w:t>
      </w:r>
      <w:r w:rsidR="002269AC">
        <w:rPr>
          <w:rFonts w:hint="cs"/>
          <w:rtl/>
        </w:rPr>
        <w:t xml:space="preserve">אכן </w:t>
      </w:r>
      <w:r>
        <w:rPr>
          <w:rFonts w:hint="cs"/>
          <w:rtl/>
        </w:rPr>
        <w:t>מיד לאחר מפלת סנחריב עלתה קרנו של חזקיהו מלך יהודה</w:t>
      </w:r>
      <w:r w:rsidR="002269AC">
        <w:rPr>
          <w:rFonts w:hint="cs"/>
          <w:rtl/>
        </w:rPr>
        <w:t>,</w:t>
      </w:r>
      <w:r>
        <w:rPr>
          <w:rFonts w:hint="cs"/>
          <w:rtl/>
        </w:rPr>
        <w:t xml:space="preserve"> </w:t>
      </w:r>
      <w:r w:rsidR="002269AC">
        <w:rPr>
          <w:rFonts w:hint="cs"/>
          <w:rtl/>
        </w:rPr>
        <w:t xml:space="preserve">ושבטי </w:t>
      </w:r>
      <w:r>
        <w:rPr>
          <w:rFonts w:hint="cs"/>
          <w:rtl/>
        </w:rPr>
        <w:t xml:space="preserve">ישראל </w:t>
      </w:r>
      <w:r w:rsidR="002269AC">
        <w:rPr>
          <w:rFonts w:hint="cs"/>
          <w:rtl/>
        </w:rPr>
        <w:t xml:space="preserve">הגולים </w:t>
      </w:r>
      <w:r>
        <w:rPr>
          <w:rFonts w:hint="cs"/>
          <w:rtl/>
        </w:rPr>
        <w:t>החל</w:t>
      </w:r>
      <w:r w:rsidR="002269AC">
        <w:rPr>
          <w:rFonts w:hint="cs"/>
          <w:rtl/>
        </w:rPr>
        <w:t>ו</w:t>
      </w:r>
      <w:r>
        <w:rPr>
          <w:rFonts w:hint="cs"/>
          <w:rtl/>
        </w:rPr>
        <w:t xml:space="preserve"> לשוב מעט מעט.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7BE38" w14:textId="77777777" w:rsidR="00BD3156" w:rsidRDefault="00BD315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572059" w:rsidRDefault="00572059"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572059" w:rsidRDefault="00572059" w:rsidP="007333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572059" w:rsidRPr="006216C9" w14:paraId="3B079562" w14:textId="77777777" w:rsidTr="00BB1F6A">
      <w:tc>
        <w:tcPr>
          <w:tcW w:w="6878" w:type="dxa"/>
          <w:tcBorders>
            <w:bottom w:val="double" w:sz="4" w:space="0" w:color="auto"/>
          </w:tcBorders>
        </w:tcPr>
        <w:p w14:paraId="3AD8C92A" w14:textId="074C89FE" w:rsidR="00572059" w:rsidRPr="006216C9" w:rsidRDefault="00572059"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sidR="00BB1F6A">
            <w:rPr>
              <w:rFonts w:hint="cs"/>
              <w:rtl/>
            </w:rPr>
            <w:t xml:space="preserve"> </w:t>
          </w:r>
          <w:r w:rsidRPr="006216C9">
            <w:rPr>
              <w:rtl/>
            </w:rPr>
            <w:t>עציון</w:t>
          </w:r>
        </w:p>
        <w:p w14:paraId="29AA16FE" w14:textId="4B2C0197" w:rsidR="00572059" w:rsidRPr="006216C9" w:rsidRDefault="00BB1F6A" w:rsidP="0073336C">
          <w:pPr>
            <w:rPr>
              <w:rtl/>
            </w:rPr>
          </w:pPr>
          <w:r>
            <w:rPr>
              <w:rFonts w:hint="cs"/>
              <w:rtl/>
            </w:rPr>
            <w:t xml:space="preserve">שיעורים על </w:t>
          </w:r>
          <w:r w:rsidR="005E1FD5">
            <w:rPr>
              <w:rFonts w:hint="cs"/>
              <w:rtl/>
            </w:rPr>
            <w:t xml:space="preserve">תולדות </w:t>
          </w:r>
          <w:r>
            <w:rPr>
              <w:rFonts w:hint="cs"/>
              <w:rtl/>
            </w:rPr>
            <w:t>עם ישראל ועבודת ה'</w:t>
          </w:r>
          <w:r w:rsidR="00007C99">
            <w:rPr>
              <w:rFonts w:hint="cs"/>
              <w:rtl/>
            </w:rPr>
            <w:t xml:space="preserve"> מאת הרב יצחק לוי</w:t>
          </w:r>
        </w:p>
      </w:tc>
      <w:tc>
        <w:tcPr>
          <w:tcW w:w="2976" w:type="dxa"/>
          <w:tcBorders>
            <w:bottom w:val="double" w:sz="4" w:space="0" w:color="auto"/>
          </w:tcBorders>
          <w:vAlign w:val="center"/>
        </w:tcPr>
        <w:p w14:paraId="7D40D3BB" w14:textId="0D991F74" w:rsidR="00572059" w:rsidRPr="006216C9" w:rsidRDefault="00A24EEA" w:rsidP="0073336C">
          <w:pPr>
            <w:bidi w:val="0"/>
            <w:rPr>
              <w:sz w:val="22"/>
              <w:szCs w:val="22"/>
            </w:rPr>
          </w:pPr>
          <w:hyperlink r:id="rId1" w:tgtFrame="_blank" w:history="1">
            <w:r w:rsidR="00572059">
              <w:rPr>
                <w:rStyle w:val="Hyperlink"/>
                <w:color w:val="1155CC"/>
                <w:shd w:val="clear" w:color="auto" w:fill="FFFFFF"/>
              </w:rPr>
              <w:t>http://etzion.org.il</w:t>
            </w:r>
          </w:hyperlink>
        </w:p>
      </w:tc>
    </w:tr>
  </w:tbl>
  <w:p w14:paraId="2CFAB289" w14:textId="77777777" w:rsidR="00572059" w:rsidRPr="00AC2922" w:rsidRDefault="00572059"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2C6"/>
    <w:multiLevelType w:val="hybridMultilevel"/>
    <w:tmpl w:val="737617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64CA8"/>
    <w:multiLevelType w:val="hybridMultilevel"/>
    <w:tmpl w:val="EB9200C0"/>
    <w:lvl w:ilvl="0" w:tplc="2EBEA80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09D319C6"/>
    <w:multiLevelType w:val="hybridMultilevel"/>
    <w:tmpl w:val="F93C3880"/>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A25FB"/>
    <w:multiLevelType w:val="hybridMultilevel"/>
    <w:tmpl w:val="F0EC191E"/>
    <w:lvl w:ilvl="0" w:tplc="5C90842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1781648D"/>
    <w:multiLevelType w:val="hybridMultilevel"/>
    <w:tmpl w:val="95BCBE6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15:restartNumberingAfterBreak="0">
    <w:nsid w:val="20934F34"/>
    <w:multiLevelType w:val="hybridMultilevel"/>
    <w:tmpl w:val="804086D8"/>
    <w:lvl w:ilvl="0" w:tplc="DE342E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D787D"/>
    <w:multiLevelType w:val="hybridMultilevel"/>
    <w:tmpl w:val="9B70B448"/>
    <w:lvl w:ilvl="0" w:tplc="F7B4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D7FF8"/>
    <w:multiLevelType w:val="hybridMultilevel"/>
    <w:tmpl w:val="2F4269D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15:restartNumberingAfterBreak="0">
    <w:nsid w:val="31567C47"/>
    <w:multiLevelType w:val="hybridMultilevel"/>
    <w:tmpl w:val="7640E8A4"/>
    <w:lvl w:ilvl="0" w:tplc="190091D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33980FDD"/>
    <w:multiLevelType w:val="hybridMultilevel"/>
    <w:tmpl w:val="A3EC1E2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3" w15:restartNumberingAfterBreak="0">
    <w:nsid w:val="420F7E61"/>
    <w:multiLevelType w:val="hybridMultilevel"/>
    <w:tmpl w:val="EF5A13EE"/>
    <w:lvl w:ilvl="0" w:tplc="A2A2B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C7AD3"/>
    <w:multiLevelType w:val="hybridMultilevel"/>
    <w:tmpl w:val="7D2C9AB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660FA"/>
    <w:multiLevelType w:val="hybridMultilevel"/>
    <w:tmpl w:val="539885A6"/>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7" w15:restartNumberingAfterBreak="0">
    <w:nsid w:val="50686E22"/>
    <w:multiLevelType w:val="hybridMultilevel"/>
    <w:tmpl w:val="BF8E5DB0"/>
    <w:lvl w:ilvl="0" w:tplc="1008796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15:restartNumberingAfterBreak="0">
    <w:nsid w:val="53967230"/>
    <w:multiLevelType w:val="hybridMultilevel"/>
    <w:tmpl w:val="EA9016B4"/>
    <w:lvl w:ilvl="0" w:tplc="5F36F19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56612274"/>
    <w:multiLevelType w:val="hybridMultilevel"/>
    <w:tmpl w:val="A6E29E78"/>
    <w:lvl w:ilvl="0" w:tplc="A650DCF0">
      <w:start w:val="1"/>
      <w:numFmt w:val="decimal"/>
      <w:lvlText w:val="%1."/>
      <w:lvlJc w:val="left"/>
      <w:pPr>
        <w:tabs>
          <w:tab w:val="num" w:pos="970"/>
        </w:tabs>
        <w:ind w:left="970" w:hanging="63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20" w15:restartNumberingAfterBreak="0">
    <w:nsid w:val="593F0EEB"/>
    <w:multiLevelType w:val="hybridMultilevel"/>
    <w:tmpl w:val="F9CC8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C0529E"/>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AB121B"/>
    <w:multiLevelType w:val="hybridMultilevel"/>
    <w:tmpl w:val="3C6C861C"/>
    <w:lvl w:ilvl="0" w:tplc="EEBAF6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B6E5C"/>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4D4E39"/>
    <w:multiLevelType w:val="hybridMultilevel"/>
    <w:tmpl w:val="8D20B05C"/>
    <w:lvl w:ilvl="0" w:tplc="425EA22A">
      <w:start w:val="1"/>
      <w:numFmt w:val="hebrew1"/>
      <w:lvlText w:val="%1."/>
      <w:lvlJc w:val="left"/>
      <w:pPr>
        <w:ind w:left="1494" w:hanging="360"/>
      </w:pPr>
      <w:rPr>
        <w:rFonts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6968069C"/>
    <w:multiLevelType w:val="hybridMultilevel"/>
    <w:tmpl w:val="A12A4A0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6" w15:restartNumberingAfterBreak="0">
    <w:nsid w:val="69C6254F"/>
    <w:multiLevelType w:val="hybridMultilevel"/>
    <w:tmpl w:val="FD2E829E"/>
    <w:lvl w:ilvl="0" w:tplc="04090011">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7" w15:restartNumberingAfterBreak="0">
    <w:nsid w:val="70F534BB"/>
    <w:multiLevelType w:val="hybridMultilevel"/>
    <w:tmpl w:val="9702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F80C56"/>
    <w:multiLevelType w:val="hybridMultilevel"/>
    <w:tmpl w:val="8A84602A"/>
    <w:lvl w:ilvl="0" w:tplc="A118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A17281"/>
    <w:multiLevelType w:val="hybridMultilevel"/>
    <w:tmpl w:val="3A6224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0" w15:restartNumberingAfterBreak="0">
    <w:nsid w:val="78E52B85"/>
    <w:multiLevelType w:val="hybridMultilevel"/>
    <w:tmpl w:val="A64AFF2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1" w15:restartNumberingAfterBreak="0">
    <w:nsid w:val="7C360246"/>
    <w:multiLevelType w:val="hybridMultilevel"/>
    <w:tmpl w:val="CD4A358E"/>
    <w:lvl w:ilvl="0" w:tplc="FFFFFFFF">
      <w:start w:val="1"/>
      <w:numFmt w:val="decimal"/>
      <w:lvlText w:val="%1."/>
      <w:lvlJc w:val="left"/>
      <w:pPr>
        <w:tabs>
          <w:tab w:val="num" w:pos="720"/>
        </w:tabs>
        <w:ind w:left="720" w:hanging="36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num w:numId="1">
    <w:abstractNumId w:val="1"/>
  </w:num>
  <w:num w:numId="2">
    <w:abstractNumId w:val="2"/>
  </w:num>
  <w:num w:numId="3">
    <w:abstractNumId w:val="5"/>
  </w:num>
  <w:num w:numId="4">
    <w:abstractNumId w:val="15"/>
  </w:num>
  <w:num w:numId="5">
    <w:abstractNumId w:val="29"/>
  </w:num>
  <w:num w:numId="6">
    <w:abstractNumId w:val="13"/>
  </w:num>
  <w:num w:numId="7">
    <w:abstractNumId w:val="9"/>
  </w:num>
  <w:num w:numId="8">
    <w:abstractNumId w:val="28"/>
  </w:num>
  <w:num w:numId="9">
    <w:abstractNumId w:val="24"/>
  </w:num>
  <w:num w:numId="10">
    <w:abstractNumId w:val="30"/>
  </w:num>
  <w:num w:numId="11">
    <w:abstractNumId w:val="19"/>
  </w:num>
  <w:num w:numId="12">
    <w:abstractNumId w:val="31"/>
  </w:num>
  <w:num w:numId="13">
    <w:abstractNumId w:val="14"/>
  </w:num>
  <w:num w:numId="14">
    <w:abstractNumId w:val="3"/>
  </w:num>
  <w:num w:numId="15">
    <w:abstractNumId w:val="27"/>
  </w:num>
  <w:num w:numId="16">
    <w:abstractNumId w:val="21"/>
  </w:num>
  <w:num w:numId="17">
    <w:abstractNumId w:val="23"/>
  </w:num>
  <w:num w:numId="18">
    <w:abstractNumId w:val="20"/>
  </w:num>
  <w:num w:numId="19">
    <w:abstractNumId w:val="17"/>
  </w:num>
  <w:num w:numId="20">
    <w:abstractNumId w:val="4"/>
  </w:num>
  <w:num w:numId="21">
    <w:abstractNumId w:val="25"/>
  </w:num>
  <w:num w:numId="22">
    <w:abstractNumId w:val="10"/>
  </w:num>
  <w:num w:numId="23">
    <w:abstractNumId w:val="7"/>
  </w:num>
  <w:num w:numId="24">
    <w:abstractNumId w:val="12"/>
  </w:num>
  <w:num w:numId="25">
    <w:abstractNumId w:val="1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2"/>
  </w:num>
  <w:num w:numId="29">
    <w:abstractNumId w:val="8"/>
  </w:num>
  <w:num w:numId="30">
    <w:abstractNumId w:val="26"/>
  </w:num>
  <w:num w:numId="31">
    <w:abstractNumId w:val="0"/>
  </w:num>
  <w:num w:numId="32">
    <w:abstractNumId w:val="16"/>
  </w:num>
  <w:num w:numId="33">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10F"/>
    <w:rsid w:val="00001321"/>
    <w:rsid w:val="00002327"/>
    <w:rsid w:val="0000263F"/>
    <w:rsid w:val="00005156"/>
    <w:rsid w:val="00006142"/>
    <w:rsid w:val="00007261"/>
    <w:rsid w:val="00007578"/>
    <w:rsid w:val="00007C99"/>
    <w:rsid w:val="000116E5"/>
    <w:rsid w:val="00012A92"/>
    <w:rsid w:val="00013331"/>
    <w:rsid w:val="00013476"/>
    <w:rsid w:val="00015437"/>
    <w:rsid w:val="00015C4E"/>
    <w:rsid w:val="00017774"/>
    <w:rsid w:val="00017E6D"/>
    <w:rsid w:val="00020E71"/>
    <w:rsid w:val="00021179"/>
    <w:rsid w:val="00021ADE"/>
    <w:rsid w:val="00022A1A"/>
    <w:rsid w:val="00022B18"/>
    <w:rsid w:val="00023E31"/>
    <w:rsid w:val="00026734"/>
    <w:rsid w:val="000268F4"/>
    <w:rsid w:val="00031797"/>
    <w:rsid w:val="00032B9E"/>
    <w:rsid w:val="00032E49"/>
    <w:rsid w:val="00034C35"/>
    <w:rsid w:val="00034C56"/>
    <w:rsid w:val="000364D6"/>
    <w:rsid w:val="00036BE2"/>
    <w:rsid w:val="00036E61"/>
    <w:rsid w:val="00037629"/>
    <w:rsid w:val="00040A12"/>
    <w:rsid w:val="00042703"/>
    <w:rsid w:val="000438EA"/>
    <w:rsid w:val="00043F83"/>
    <w:rsid w:val="0004674C"/>
    <w:rsid w:val="00051554"/>
    <w:rsid w:val="000517DE"/>
    <w:rsid w:val="0005479B"/>
    <w:rsid w:val="00056413"/>
    <w:rsid w:val="00056637"/>
    <w:rsid w:val="00056DDC"/>
    <w:rsid w:val="00057741"/>
    <w:rsid w:val="00061FC7"/>
    <w:rsid w:val="00062C83"/>
    <w:rsid w:val="0006305C"/>
    <w:rsid w:val="0006682D"/>
    <w:rsid w:val="00066C50"/>
    <w:rsid w:val="00072052"/>
    <w:rsid w:val="000720B2"/>
    <w:rsid w:val="00074142"/>
    <w:rsid w:val="00075E70"/>
    <w:rsid w:val="00076337"/>
    <w:rsid w:val="0007734B"/>
    <w:rsid w:val="000773F4"/>
    <w:rsid w:val="00083EDB"/>
    <w:rsid w:val="00084397"/>
    <w:rsid w:val="000845ED"/>
    <w:rsid w:val="00084B00"/>
    <w:rsid w:val="00086970"/>
    <w:rsid w:val="00086A90"/>
    <w:rsid w:val="00090212"/>
    <w:rsid w:val="000921C9"/>
    <w:rsid w:val="00092AAD"/>
    <w:rsid w:val="00092D5A"/>
    <w:rsid w:val="00092EFE"/>
    <w:rsid w:val="000938A6"/>
    <w:rsid w:val="000963EF"/>
    <w:rsid w:val="00097DEC"/>
    <w:rsid w:val="00097E43"/>
    <w:rsid w:val="000A1BE6"/>
    <w:rsid w:val="000A299B"/>
    <w:rsid w:val="000A340B"/>
    <w:rsid w:val="000A3C1B"/>
    <w:rsid w:val="000A493A"/>
    <w:rsid w:val="000A56FC"/>
    <w:rsid w:val="000A5D16"/>
    <w:rsid w:val="000A7A3E"/>
    <w:rsid w:val="000B18D3"/>
    <w:rsid w:val="000B324D"/>
    <w:rsid w:val="000B4AA4"/>
    <w:rsid w:val="000B59A2"/>
    <w:rsid w:val="000C19F5"/>
    <w:rsid w:val="000C33EB"/>
    <w:rsid w:val="000C5706"/>
    <w:rsid w:val="000C5EDE"/>
    <w:rsid w:val="000C7ABE"/>
    <w:rsid w:val="000D14EE"/>
    <w:rsid w:val="000D150D"/>
    <w:rsid w:val="000D25BF"/>
    <w:rsid w:val="000D2F68"/>
    <w:rsid w:val="000D4260"/>
    <w:rsid w:val="000D74A6"/>
    <w:rsid w:val="000E21BC"/>
    <w:rsid w:val="000E2322"/>
    <w:rsid w:val="000E3B5A"/>
    <w:rsid w:val="000E6C3C"/>
    <w:rsid w:val="000E7DFD"/>
    <w:rsid w:val="000F6308"/>
    <w:rsid w:val="000F641A"/>
    <w:rsid w:val="000F6479"/>
    <w:rsid w:val="00100306"/>
    <w:rsid w:val="001009EE"/>
    <w:rsid w:val="001018AC"/>
    <w:rsid w:val="0010214C"/>
    <w:rsid w:val="00102851"/>
    <w:rsid w:val="00102A1E"/>
    <w:rsid w:val="00102A2A"/>
    <w:rsid w:val="00102BE4"/>
    <w:rsid w:val="001051EE"/>
    <w:rsid w:val="00105F77"/>
    <w:rsid w:val="00106143"/>
    <w:rsid w:val="00112FFD"/>
    <w:rsid w:val="00114D83"/>
    <w:rsid w:val="00115505"/>
    <w:rsid w:val="001162A4"/>
    <w:rsid w:val="001164E7"/>
    <w:rsid w:val="001166E0"/>
    <w:rsid w:val="00120585"/>
    <w:rsid w:val="00120E03"/>
    <w:rsid w:val="00122E5A"/>
    <w:rsid w:val="001240AA"/>
    <w:rsid w:val="0012441D"/>
    <w:rsid w:val="001247B1"/>
    <w:rsid w:val="00124A4E"/>
    <w:rsid w:val="00125BFF"/>
    <w:rsid w:val="0012685A"/>
    <w:rsid w:val="00126DB2"/>
    <w:rsid w:val="001273A0"/>
    <w:rsid w:val="00127AB3"/>
    <w:rsid w:val="00130089"/>
    <w:rsid w:val="00130F07"/>
    <w:rsid w:val="00131B82"/>
    <w:rsid w:val="00132923"/>
    <w:rsid w:val="00135BCE"/>
    <w:rsid w:val="001372F8"/>
    <w:rsid w:val="00137C0E"/>
    <w:rsid w:val="00141C9A"/>
    <w:rsid w:val="00143985"/>
    <w:rsid w:val="00144C37"/>
    <w:rsid w:val="00146C1D"/>
    <w:rsid w:val="00147F05"/>
    <w:rsid w:val="00151635"/>
    <w:rsid w:val="00151DE2"/>
    <w:rsid w:val="001523D3"/>
    <w:rsid w:val="001559FC"/>
    <w:rsid w:val="001571DB"/>
    <w:rsid w:val="001603D4"/>
    <w:rsid w:val="00160BB3"/>
    <w:rsid w:val="0016153A"/>
    <w:rsid w:val="001615CD"/>
    <w:rsid w:val="00162E76"/>
    <w:rsid w:val="00163EE5"/>
    <w:rsid w:val="00164CE6"/>
    <w:rsid w:val="00165923"/>
    <w:rsid w:val="00167D80"/>
    <w:rsid w:val="001706D4"/>
    <w:rsid w:val="00171247"/>
    <w:rsid w:val="00175D42"/>
    <w:rsid w:val="001771DB"/>
    <w:rsid w:val="001774CE"/>
    <w:rsid w:val="001813BE"/>
    <w:rsid w:val="001820F1"/>
    <w:rsid w:val="00183034"/>
    <w:rsid w:val="001852B1"/>
    <w:rsid w:val="0018772F"/>
    <w:rsid w:val="0018776A"/>
    <w:rsid w:val="00190FEA"/>
    <w:rsid w:val="001935D9"/>
    <w:rsid w:val="001975C9"/>
    <w:rsid w:val="001A13AC"/>
    <w:rsid w:val="001A160E"/>
    <w:rsid w:val="001A50CD"/>
    <w:rsid w:val="001A5C79"/>
    <w:rsid w:val="001A6573"/>
    <w:rsid w:val="001A7ECD"/>
    <w:rsid w:val="001B0107"/>
    <w:rsid w:val="001B0261"/>
    <w:rsid w:val="001B1475"/>
    <w:rsid w:val="001B3ED3"/>
    <w:rsid w:val="001B46A9"/>
    <w:rsid w:val="001B669C"/>
    <w:rsid w:val="001B7C66"/>
    <w:rsid w:val="001B7F24"/>
    <w:rsid w:val="001C0F9A"/>
    <w:rsid w:val="001C1CAA"/>
    <w:rsid w:val="001C369A"/>
    <w:rsid w:val="001C4473"/>
    <w:rsid w:val="001C4940"/>
    <w:rsid w:val="001C4B5E"/>
    <w:rsid w:val="001C4E63"/>
    <w:rsid w:val="001C6C39"/>
    <w:rsid w:val="001D7F02"/>
    <w:rsid w:val="001E11C3"/>
    <w:rsid w:val="001E1D48"/>
    <w:rsid w:val="001E231A"/>
    <w:rsid w:val="001E3883"/>
    <w:rsid w:val="001E5152"/>
    <w:rsid w:val="001E66E7"/>
    <w:rsid w:val="001E68D1"/>
    <w:rsid w:val="001F11FE"/>
    <w:rsid w:val="001F243E"/>
    <w:rsid w:val="001F3A97"/>
    <w:rsid w:val="001F77EE"/>
    <w:rsid w:val="00203453"/>
    <w:rsid w:val="0020359E"/>
    <w:rsid w:val="0021015B"/>
    <w:rsid w:val="002115E2"/>
    <w:rsid w:val="00211DA7"/>
    <w:rsid w:val="00212A5E"/>
    <w:rsid w:val="0021417A"/>
    <w:rsid w:val="002142D4"/>
    <w:rsid w:val="00214428"/>
    <w:rsid w:val="00216AF7"/>
    <w:rsid w:val="0022042F"/>
    <w:rsid w:val="00220493"/>
    <w:rsid w:val="00220D4A"/>
    <w:rsid w:val="00223CEC"/>
    <w:rsid w:val="0022462F"/>
    <w:rsid w:val="002269AC"/>
    <w:rsid w:val="002314D2"/>
    <w:rsid w:val="002338A7"/>
    <w:rsid w:val="00233E7F"/>
    <w:rsid w:val="002345BB"/>
    <w:rsid w:val="00235575"/>
    <w:rsid w:val="0023606A"/>
    <w:rsid w:val="00236873"/>
    <w:rsid w:val="00237A75"/>
    <w:rsid w:val="00244C13"/>
    <w:rsid w:val="0024593C"/>
    <w:rsid w:val="00251114"/>
    <w:rsid w:val="0025188F"/>
    <w:rsid w:val="00252934"/>
    <w:rsid w:val="002537CA"/>
    <w:rsid w:val="002540D7"/>
    <w:rsid w:val="002548F1"/>
    <w:rsid w:val="00254CCB"/>
    <w:rsid w:val="0025700E"/>
    <w:rsid w:val="00257236"/>
    <w:rsid w:val="0025727A"/>
    <w:rsid w:val="00260AA2"/>
    <w:rsid w:val="002635D1"/>
    <w:rsid w:val="00265E1C"/>
    <w:rsid w:val="00267C22"/>
    <w:rsid w:val="00270BA3"/>
    <w:rsid w:val="00270E17"/>
    <w:rsid w:val="0027200A"/>
    <w:rsid w:val="0027267B"/>
    <w:rsid w:val="00272883"/>
    <w:rsid w:val="00273132"/>
    <w:rsid w:val="002744D7"/>
    <w:rsid w:val="002753EB"/>
    <w:rsid w:val="00275739"/>
    <w:rsid w:val="00275B17"/>
    <w:rsid w:val="0027610C"/>
    <w:rsid w:val="00276321"/>
    <w:rsid w:val="00276B14"/>
    <w:rsid w:val="00281070"/>
    <w:rsid w:val="00282163"/>
    <w:rsid w:val="002826F7"/>
    <w:rsid w:val="00284937"/>
    <w:rsid w:val="00284E60"/>
    <w:rsid w:val="00291A14"/>
    <w:rsid w:val="00291DC9"/>
    <w:rsid w:val="00293BED"/>
    <w:rsid w:val="0029412F"/>
    <w:rsid w:val="00294EDC"/>
    <w:rsid w:val="002A26CA"/>
    <w:rsid w:val="002A2CB0"/>
    <w:rsid w:val="002A300A"/>
    <w:rsid w:val="002A349D"/>
    <w:rsid w:val="002A6A8D"/>
    <w:rsid w:val="002A6E6F"/>
    <w:rsid w:val="002A7264"/>
    <w:rsid w:val="002A735E"/>
    <w:rsid w:val="002A7384"/>
    <w:rsid w:val="002B0904"/>
    <w:rsid w:val="002B33FB"/>
    <w:rsid w:val="002B3B0F"/>
    <w:rsid w:val="002B4D51"/>
    <w:rsid w:val="002B519B"/>
    <w:rsid w:val="002B6CA6"/>
    <w:rsid w:val="002C0CE5"/>
    <w:rsid w:val="002C12A6"/>
    <w:rsid w:val="002C33E6"/>
    <w:rsid w:val="002C33FA"/>
    <w:rsid w:val="002C3C5F"/>
    <w:rsid w:val="002D22C4"/>
    <w:rsid w:val="002D347A"/>
    <w:rsid w:val="002D3E0D"/>
    <w:rsid w:val="002D4DC1"/>
    <w:rsid w:val="002D666E"/>
    <w:rsid w:val="002E04E4"/>
    <w:rsid w:val="002E0589"/>
    <w:rsid w:val="002E098C"/>
    <w:rsid w:val="002E0D3F"/>
    <w:rsid w:val="002E2489"/>
    <w:rsid w:val="002E26D6"/>
    <w:rsid w:val="002E417E"/>
    <w:rsid w:val="002E602A"/>
    <w:rsid w:val="002E644E"/>
    <w:rsid w:val="002E65D7"/>
    <w:rsid w:val="002F2680"/>
    <w:rsid w:val="002F726A"/>
    <w:rsid w:val="002F7C51"/>
    <w:rsid w:val="002F7DBF"/>
    <w:rsid w:val="0030002C"/>
    <w:rsid w:val="003014C4"/>
    <w:rsid w:val="00303A65"/>
    <w:rsid w:val="00303CA7"/>
    <w:rsid w:val="003041AF"/>
    <w:rsid w:val="00304682"/>
    <w:rsid w:val="003060D9"/>
    <w:rsid w:val="00307245"/>
    <w:rsid w:val="003116C3"/>
    <w:rsid w:val="0031218D"/>
    <w:rsid w:val="003128B3"/>
    <w:rsid w:val="00313B94"/>
    <w:rsid w:val="00315888"/>
    <w:rsid w:val="00315D2F"/>
    <w:rsid w:val="00317044"/>
    <w:rsid w:val="0031751A"/>
    <w:rsid w:val="0032321C"/>
    <w:rsid w:val="00323FBD"/>
    <w:rsid w:val="00324177"/>
    <w:rsid w:val="0032486A"/>
    <w:rsid w:val="00324B44"/>
    <w:rsid w:val="00324BEF"/>
    <w:rsid w:val="00325C45"/>
    <w:rsid w:val="00326887"/>
    <w:rsid w:val="00331D93"/>
    <w:rsid w:val="00331F25"/>
    <w:rsid w:val="00332A56"/>
    <w:rsid w:val="00334562"/>
    <w:rsid w:val="003346E3"/>
    <w:rsid w:val="003349E8"/>
    <w:rsid w:val="003403F3"/>
    <w:rsid w:val="0034040A"/>
    <w:rsid w:val="00340D7F"/>
    <w:rsid w:val="00341717"/>
    <w:rsid w:val="00343750"/>
    <w:rsid w:val="00344A84"/>
    <w:rsid w:val="0034550A"/>
    <w:rsid w:val="00346874"/>
    <w:rsid w:val="003469BC"/>
    <w:rsid w:val="00347A1F"/>
    <w:rsid w:val="0035152D"/>
    <w:rsid w:val="00351974"/>
    <w:rsid w:val="00351B8C"/>
    <w:rsid w:val="003531FA"/>
    <w:rsid w:val="0035411B"/>
    <w:rsid w:val="003549DE"/>
    <w:rsid w:val="00356341"/>
    <w:rsid w:val="0036005C"/>
    <w:rsid w:val="00362073"/>
    <w:rsid w:val="0036404B"/>
    <w:rsid w:val="00364F83"/>
    <w:rsid w:val="00365D7A"/>
    <w:rsid w:val="00367299"/>
    <w:rsid w:val="00367660"/>
    <w:rsid w:val="00367752"/>
    <w:rsid w:val="00370395"/>
    <w:rsid w:val="00373064"/>
    <w:rsid w:val="003745F4"/>
    <w:rsid w:val="0037776B"/>
    <w:rsid w:val="00377A33"/>
    <w:rsid w:val="0038000A"/>
    <w:rsid w:val="00380C05"/>
    <w:rsid w:val="003814BA"/>
    <w:rsid w:val="003825B9"/>
    <w:rsid w:val="0038272E"/>
    <w:rsid w:val="003828F1"/>
    <w:rsid w:val="003833E1"/>
    <w:rsid w:val="00383BEA"/>
    <w:rsid w:val="00384863"/>
    <w:rsid w:val="003858FE"/>
    <w:rsid w:val="00385C5C"/>
    <w:rsid w:val="00386EC8"/>
    <w:rsid w:val="00393D29"/>
    <w:rsid w:val="0039677C"/>
    <w:rsid w:val="003A3B71"/>
    <w:rsid w:val="003A4638"/>
    <w:rsid w:val="003A57D9"/>
    <w:rsid w:val="003A57E9"/>
    <w:rsid w:val="003A675D"/>
    <w:rsid w:val="003A67F4"/>
    <w:rsid w:val="003A7237"/>
    <w:rsid w:val="003A7AAF"/>
    <w:rsid w:val="003B10E1"/>
    <w:rsid w:val="003B38FF"/>
    <w:rsid w:val="003B4443"/>
    <w:rsid w:val="003B480F"/>
    <w:rsid w:val="003B482F"/>
    <w:rsid w:val="003B5490"/>
    <w:rsid w:val="003C07F9"/>
    <w:rsid w:val="003C11D0"/>
    <w:rsid w:val="003C1DF2"/>
    <w:rsid w:val="003C1F10"/>
    <w:rsid w:val="003C32D1"/>
    <w:rsid w:val="003C3B19"/>
    <w:rsid w:val="003C3FEB"/>
    <w:rsid w:val="003C52A8"/>
    <w:rsid w:val="003C65D7"/>
    <w:rsid w:val="003D454A"/>
    <w:rsid w:val="003D7E06"/>
    <w:rsid w:val="003E3343"/>
    <w:rsid w:val="003E3654"/>
    <w:rsid w:val="003E3E6B"/>
    <w:rsid w:val="003E536B"/>
    <w:rsid w:val="003E6B7E"/>
    <w:rsid w:val="003E78AE"/>
    <w:rsid w:val="003E7DF7"/>
    <w:rsid w:val="003F0F92"/>
    <w:rsid w:val="003F19C6"/>
    <w:rsid w:val="003F70BB"/>
    <w:rsid w:val="003F72ED"/>
    <w:rsid w:val="004007E7"/>
    <w:rsid w:val="00401ADE"/>
    <w:rsid w:val="004041BA"/>
    <w:rsid w:val="00405665"/>
    <w:rsid w:val="0040686A"/>
    <w:rsid w:val="00406B45"/>
    <w:rsid w:val="00407CB2"/>
    <w:rsid w:val="004126D8"/>
    <w:rsid w:val="00413028"/>
    <w:rsid w:val="004148C3"/>
    <w:rsid w:val="00415E8C"/>
    <w:rsid w:val="00417446"/>
    <w:rsid w:val="00417754"/>
    <w:rsid w:val="00420307"/>
    <w:rsid w:val="00421EAB"/>
    <w:rsid w:val="00422C44"/>
    <w:rsid w:val="00422D4C"/>
    <w:rsid w:val="00424F92"/>
    <w:rsid w:val="00431FA5"/>
    <w:rsid w:val="0043230A"/>
    <w:rsid w:val="00432922"/>
    <w:rsid w:val="00432A7E"/>
    <w:rsid w:val="00433049"/>
    <w:rsid w:val="004353C9"/>
    <w:rsid w:val="004369E8"/>
    <w:rsid w:val="004379D9"/>
    <w:rsid w:val="00437A07"/>
    <w:rsid w:val="00440618"/>
    <w:rsid w:val="00440B94"/>
    <w:rsid w:val="00441895"/>
    <w:rsid w:val="00443A27"/>
    <w:rsid w:val="004443B4"/>
    <w:rsid w:val="004461C6"/>
    <w:rsid w:val="004474C6"/>
    <w:rsid w:val="00447582"/>
    <w:rsid w:val="00451C66"/>
    <w:rsid w:val="00451DB5"/>
    <w:rsid w:val="0045432D"/>
    <w:rsid w:val="004573E6"/>
    <w:rsid w:val="00460362"/>
    <w:rsid w:val="00460E6D"/>
    <w:rsid w:val="00460F15"/>
    <w:rsid w:val="00462359"/>
    <w:rsid w:val="0046235F"/>
    <w:rsid w:val="00464F58"/>
    <w:rsid w:val="0046609E"/>
    <w:rsid w:val="004734AB"/>
    <w:rsid w:val="0047458B"/>
    <w:rsid w:val="004752AE"/>
    <w:rsid w:val="00475741"/>
    <w:rsid w:val="00476985"/>
    <w:rsid w:val="00476D9D"/>
    <w:rsid w:val="00477C74"/>
    <w:rsid w:val="00481042"/>
    <w:rsid w:val="0048350A"/>
    <w:rsid w:val="00484DA1"/>
    <w:rsid w:val="004853A2"/>
    <w:rsid w:val="00486E88"/>
    <w:rsid w:val="00490BAE"/>
    <w:rsid w:val="004950D8"/>
    <w:rsid w:val="00495C84"/>
    <w:rsid w:val="0049613D"/>
    <w:rsid w:val="00496D1B"/>
    <w:rsid w:val="00497938"/>
    <w:rsid w:val="004A1673"/>
    <w:rsid w:val="004A2571"/>
    <w:rsid w:val="004A386F"/>
    <w:rsid w:val="004A3C49"/>
    <w:rsid w:val="004A4864"/>
    <w:rsid w:val="004A4A66"/>
    <w:rsid w:val="004A4E0D"/>
    <w:rsid w:val="004A5039"/>
    <w:rsid w:val="004A7AF8"/>
    <w:rsid w:val="004B0420"/>
    <w:rsid w:val="004B0B1E"/>
    <w:rsid w:val="004B1B28"/>
    <w:rsid w:val="004B3339"/>
    <w:rsid w:val="004B34E9"/>
    <w:rsid w:val="004B389D"/>
    <w:rsid w:val="004B646B"/>
    <w:rsid w:val="004B64A8"/>
    <w:rsid w:val="004C1D2F"/>
    <w:rsid w:val="004C6137"/>
    <w:rsid w:val="004C6B5D"/>
    <w:rsid w:val="004C7011"/>
    <w:rsid w:val="004C799C"/>
    <w:rsid w:val="004D067A"/>
    <w:rsid w:val="004D0C20"/>
    <w:rsid w:val="004D31E2"/>
    <w:rsid w:val="004D42E9"/>
    <w:rsid w:val="004D47F3"/>
    <w:rsid w:val="004D59AB"/>
    <w:rsid w:val="004D73F3"/>
    <w:rsid w:val="004E37D0"/>
    <w:rsid w:val="004E6605"/>
    <w:rsid w:val="004F0ADF"/>
    <w:rsid w:val="004F0D92"/>
    <w:rsid w:val="004F1BA9"/>
    <w:rsid w:val="004F25D6"/>
    <w:rsid w:val="004F2997"/>
    <w:rsid w:val="004F3587"/>
    <w:rsid w:val="004F48CF"/>
    <w:rsid w:val="004F5AC8"/>
    <w:rsid w:val="004F7707"/>
    <w:rsid w:val="004F7CE9"/>
    <w:rsid w:val="0050074F"/>
    <w:rsid w:val="00500B89"/>
    <w:rsid w:val="00503F9E"/>
    <w:rsid w:val="00504931"/>
    <w:rsid w:val="00506D17"/>
    <w:rsid w:val="00510427"/>
    <w:rsid w:val="00510450"/>
    <w:rsid w:val="005141A4"/>
    <w:rsid w:val="00514939"/>
    <w:rsid w:val="005160F8"/>
    <w:rsid w:val="00517A2D"/>
    <w:rsid w:val="0052151E"/>
    <w:rsid w:val="00521C86"/>
    <w:rsid w:val="005221B7"/>
    <w:rsid w:val="00523E04"/>
    <w:rsid w:val="00523E3A"/>
    <w:rsid w:val="00524B27"/>
    <w:rsid w:val="0052679B"/>
    <w:rsid w:val="00526F83"/>
    <w:rsid w:val="00527203"/>
    <w:rsid w:val="00532B19"/>
    <w:rsid w:val="00533123"/>
    <w:rsid w:val="0053392C"/>
    <w:rsid w:val="005342F8"/>
    <w:rsid w:val="0053592D"/>
    <w:rsid w:val="005375D8"/>
    <w:rsid w:val="00537C4E"/>
    <w:rsid w:val="0054083B"/>
    <w:rsid w:val="00541232"/>
    <w:rsid w:val="005427CB"/>
    <w:rsid w:val="00543387"/>
    <w:rsid w:val="00543770"/>
    <w:rsid w:val="0055005B"/>
    <w:rsid w:val="005515D3"/>
    <w:rsid w:val="00552BC7"/>
    <w:rsid w:val="00552E1F"/>
    <w:rsid w:val="005559A7"/>
    <w:rsid w:val="00556775"/>
    <w:rsid w:val="00557207"/>
    <w:rsid w:val="00557B56"/>
    <w:rsid w:val="00560231"/>
    <w:rsid w:val="00560304"/>
    <w:rsid w:val="005615C3"/>
    <w:rsid w:val="00562B37"/>
    <w:rsid w:val="00563D4C"/>
    <w:rsid w:val="005648FB"/>
    <w:rsid w:val="00570081"/>
    <w:rsid w:val="0057194E"/>
    <w:rsid w:val="00572059"/>
    <w:rsid w:val="00572397"/>
    <w:rsid w:val="00572E23"/>
    <w:rsid w:val="00573B7B"/>
    <w:rsid w:val="00575C0F"/>
    <w:rsid w:val="00575E8E"/>
    <w:rsid w:val="00576198"/>
    <w:rsid w:val="00576A9E"/>
    <w:rsid w:val="00580D9C"/>
    <w:rsid w:val="00581869"/>
    <w:rsid w:val="00581F75"/>
    <w:rsid w:val="005847F6"/>
    <w:rsid w:val="00587EE2"/>
    <w:rsid w:val="00592BC5"/>
    <w:rsid w:val="005932A1"/>
    <w:rsid w:val="005946FD"/>
    <w:rsid w:val="00594DAB"/>
    <w:rsid w:val="005964B2"/>
    <w:rsid w:val="005970EF"/>
    <w:rsid w:val="0059787B"/>
    <w:rsid w:val="005A009C"/>
    <w:rsid w:val="005A0904"/>
    <w:rsid w:val="005A1366"/>
    <w:rsid w:val="005A26B5"/>
    <w:rsid w:val="005A4A6A"/>
    <w:rsid w:val="005A4E5A"/>
    <w:rsid w:val="005A5215"/>
    <w:rsid w:val="005B08DB"/>
    <w:rsid w:val="005B11E9"/>
    <w:rsid w:val="005B1FDC"/>
    <w:rsid w:val="005B48C5"/>
    <w:rsid w:val="005B6383"/>
    <w:rsid w:val="005B75E6"/>
    <w:rsid w:val="005C06E5"/>
    <w:rsid w:val="005C0C87"/>
    <w:rsid w:val="005C0CA0"/>
    <w:rsid w:val="005C0CE7"/>
    <w:rsid w:val="005C1685"/>
    <w:rsid w:val="005C53F3"/>
    <w:rsid w:val="005C5B0A"/>
    <w:rsid w:val="005C5BD5"/>
    <w:rsid w:val="005C6015"/>
    <w:rsid w:val="005C6E50"/>
    <w:rsid w:val="005D0257"/>
    <w:rsid w:val="005D120F"/>
    <w:rsid w:val="005D2A36"/>
    <w:rsid w:val="005D3CF2"/>
    <w:rsid w:val="005D4972"/>
    <w:rsid w:val="005D5801"/>
    <w:rsid w:val="005D5DBD"/>
    <w:rsid w:val="005D6D51"/>
    <w:rsid w:val="005E146F"/>
    <w:rsid w:val="005E1FD5"/>
    <w:rsid w:val="005E33F6"/>
    <w:rsid w:val="005E50E0"/>
    <w:rsid w:val="005E604F"/>
    <w:rsid w:val="005E65BE"/>
    <w:rsid w:val="005E6815"/>
    <w:rsid w:val="005F0DAD"/>
    <w:rsid w:val="005F1345"/>
    <w:rsid w:val="005F1E51"/>
    <w:rsid w:val="005F20FF"/>
    <w:rsid w:val="005F4985"/>
    <w:rsid w:val="005F58D1"/>
    <w:rsid w:val="005F7954"/>
    <w:rsid w:val="005F7C2A"/>
    <w:rsid w:val="006013FF"/>
    <w:rsid w:val="00602810"/>
    <w:rsid w:val="00603920"/>
    <w:rsid w:val="00605B50"/>
    <w:rsid w:val="00606847"/>
    <w:rsid w:val="00607423"/>
    <w:rsid w:val="006101DF"/>
    <w:rsid w:val="0061040B"/>
    <w:rsid w:val="006126F5"/>
    <w:rsid w:val="00612A40"/>
    <w:rsid w:val="0061306A"/>
    <w:rsid w:val="0061569F"/>
    <w:rsid w:val="006158F7"/>
    <w:rsid w:val="00615999"/>
    <w:rsid w:val="006216C9"/>
    <w:rsid w:val="00621770"/>
    <w:rsid w:val="0062196F"/>
    <w:rsid w:val="00621C68"/>
    <w:rsid w:val="00622528"/>
    <w:rsid w:val="00624354"/>
    <w:rsid w:val="0062477E"/>
    <w:rsid w:val="006250F5"/>
    <w:rsid w:val="00625DC3"/>
    <w:rsid w:val="00632DE8"/>
    <w:rsid w:val="0063413D"/>
    <w:rsid w:val="00634E23"/>
    <w:rsid w:val="00635510"/>
    <w:rsid w:val="0063660F"/>
    <w:rsid w:val="006404CD"/>
    <w:rsid w:val="006404D8"/>
    <w:rsid w:val="0064066D"/>
    <w:rsid w:val="00640ED2"/>
    <w:rsid w:val="00641C4F"/>
    <w:rsid w:val="0064335B"/>
    <w:rsid w:val="00643B0D"/>
    <w:rsid w:val="00644A0E"/>
    <w:rsid w:val="00645105"/>
    <w:rsid w:val="00645E54"/>
    <w:rsid w:val="00646840"/>
    <w:rsid w:val="00651C3E"/>
    <w:rsid w:val="0065284D"/>
    <w:rsid w:val="00653E74"/>
    <w:rsid w:val="00656260"/>
    <w:rsid w:val="00657B50"/>
    <w:rsid w:val="00660BA1"/>
    <w:rsid w:val="00660BD6"/>
    <w:rsid w:val="00663423"/>
    <w:rsid w:val="00664FE2"/>
    <w:rsid w:val="00665F8F"/>
    <w:rsid w:val="00666C28"/>
    <w:rsid w:val="00666CEB"/>
    <w:rsid w:val="00667557"/>
    <w:rsid w:val="00670555"/>
    <w:rsid w:val="0067070B"/>
    <w:rsid w:val="00670F7F"/>
    <w:rsid w:val="0067162C"/>
    <w:rsid w:val="00673031"/>
    <w:rsid w:val="00674390"/>
    <w:rsid w:val="0067543A"/>
    <w:rsid w:val="006758D7"/>
    <w:rsid w:val="00675933"/>
    <w:rsid w:val="00676DC2"/>
    <w:rsid w:val="00680974"/>
    <w:rsid w:val="00680CBB"/>
    <w:rsid w:val="00681BC7"/>
    <w:rsid w:val="006842BD"/>
    <w:rsid w:val="00684A8A"/>
    <w:rsid w:val="00684E00"/>
    <w:rsid w:val="006853CC"/>
    <w:rsid w:val="006860DF"/>
    <w:rsid w:val="006901D9"/>
    <w:rsid w:val="00690A63"/>
    <w:rsid w:val="00690FFB"/>
    <w:rsid w:val="00691A41"/>
    <w:rsid w:val="00692B3F"/>
    <w:rsid w:val="006945E2"/>
    <w:rsid w:val="00695BCE"/>
    <w:rsid w:val="00697343"/>
    <w:rsid w:val="006A086B"/>
    <w:rsid w:val="006A1277"/>
    <w:rsid w:val="006A2863"/>
    <w:rsid w:val="006A4F72"/>
    <w:rsid w:val="006A5051"/>
    <w:rsid w:val="006A58EE"/>
    <w:rsid w:val="006A6111"/>
    <w:rsid w:val="006A6A77"/>
    <w:rsid w:val="006A7C13"/>
    <w:rsid w:val="006B044E"/>
    <w:rsid w:val="006B09D1"/>
    <w:rsid w:val="006B1A58"/>
    <w:rsid w:val="006B2D6F"/>
    <w:rsid w:val="006B309A"/>
    <w:rsid w:val="006B48C3"/>
    <w:rsid w:val="006B4964"/>
    <w:rsid w:val="006B4E71"/>
    <w:rsid w:val="006B57AF"/>
    <w:rsid w:val="006B57DE"/>
    <w:rsid w:val="006B648A"/>
    <w:rsid w:val="006B64D4"/>
    <w:rsid w:val="006C157A"/>
    <w:rsid w:val="006C1C74"/>
    <w:rsid w:val="006C2A44"/>
    <w:rsid w:val="006C31B4"/>
    <w:rsid w:val="006C330B"/>
    <w:rsid w:val="006C7C71"/>
    <w:rsid w:val="006D0E11"/>
    <w:rsid w:val="006D237B"/>
    <w:rsid w:val="006D2CE0"/>
    <w:rsid w:val="006D3595"/>
    <w:rsid w:val="006D5A1C"/>
    <w:rsid w:val="006D5D82"/>
    <w:rsid w:val="006D5E74"/>
    <w:rsid w:val="006D74BE"/>
    <w:rsid w:val="006E0154"/>
    <w:rsid w:val="006E0B11"/>
    <w:rsid w:val="006E1B13"/>
    <w:rsid w:val="006E2874"/>
    <w:rsid w:val="006E3F9D"/>
    <w:rsid w:val="006E40E3"/>
    <w:rsid w:val="006E5E02"/>
    <w:rsid w:val="006E6F72"/>
    <w:rsid w:val="006F0018"/>
    <w:rsid w:val="006F016B"/>
    <w:rsid w:val="006F20BC"/>
    <w:rsid w:val="006F3743"/>
    <w:rsid w:val="006F520D"/>
    <w:rsid w:val="006F77DB"/>
    <w:rsid w:val="006F7B26"/>
    <w:rsid w:val="00701021"/>
    <w:rsid w:val="00701DF9"/>
    <w:rsid w:val="00702359"/>
    <w:rsid w:val="00704A35"/>
    <w:rsid w:val="00706365"/>
    <w:rsid w:val="007071A9"/>
    <w:rsid w:val="00710FEE"/>
    <w:rsid w:val="00711334"/>
    <w:rsid w:val="007115F7"/>
    <w:rsid w:val="0071298C"/>
    <w:rsid w:val="00713F43"/>
    <w:rsid w:val="0071439C"/>
    <w:rsid w:val="007170EF"/>
    <w:rsid w:val="007208C8"/>
    <w:rsid w:val="0072125D"/>
    <w:rsid w:val="00723694"/>
    <w:rsid w:val="0072478A"/>
    <w:rsid w:val="00726594"/>
    <w:rsid w:val="00727205"/>
    <w:rsid w:val="007308DD"/>
    <w:rsid w:val="00731242"/>
    <w:rsid w:val="00731FFA"/>
    <w:rsid w:val="00732736"/>
    <w:rsid w:val="0073336C"/>
    <w:rsid w:val="007360D3"/>
    <w:rsid w:val="00737519"/>
    <w:rsid w:val="00740096"/>
    <w:rsid w:val="00740E9C"/>
    <w:rsid w:val="007429B8"/>
    <w:rsid w:val="00743AC7"/>
    <w:rsid w:val="00743E5F"/>
    <w:rsid w:val="0074567B"/>
    <w:rsid w:val="00745A35"/>
    <w:rsid w:val="00746254"/>
    <w:rsid w:val="007503A7"/>
    <w:rsid w:val="00753641"/>
    <w:rsid w:val="00754216"/>
    <w:rsid w:val="00754383"/>
    <w:rsid w:val="00754921"/>
    <w:rsid w:val="00755D64"/>
    <w:rsid w:val="00755F2F"/>
    <w:rsid w:val="00760C49"/>
    <w:rsid w:val="007633BC"/>
    <w:rsid w:val="0076733C"/>
    <w:rsid w:val="0076796E"/>
    <w:rsid w:val="00772025"/>
    <w:rsid w:val="00772EFB"/>
    <w:rsid w:val="007738DC"/>
    <w:rsid w:val="00773907"/>
    <w:rsid w:val="00775D44"/>
    <w:rsid w:val="007763BC"/>
    <w:rsid w:val="007769B1"/>
    <w:rsid w:val="0077787E"/>
    <w:rsid w:val="00781669"/>
    <w:rsid w:val="00781778"/>
    <w:rsid w:val="00782136"/>
    <w:rsid w:val="00785703"/>
    <w:rsid w:val="00787B94"/>
    <w:rsid w:val="00790711"/>
    <w:rsid w:val="007908FE"/>
    <w:rsid w:val="0079116D"/>
    <w:rsid w:val="007915D4"/>
    <w:rsid w:val="00791FB2"/>
    <w:rsid w:val="00792BED"/>
    <w:rsid w:val="00795618"/>
    <w:rsid w:val="007962FF"/>
    <w:rsid w:val="007970DA"/>
    <w:rsid w:val="007976E8"/>
    <w:rsid w:val="007977D3"/>
    <w:rsid w:val="007A041D"/>
    <w:rsid w:val="007A2125"/>
    <w:rsid w:val="007A3B6C"/>
    <w:rsid w:val="007A3EDF"/>
    <w:rsid w:val="007A5439"/>
    <w:rsid w:val="007A7B22"/>
    <w:rsid w:val="007B0635"/>
    <w:rsid w:val="007B112D"/>
    <w:rsid w:val="007B118B"/>
    <w:rsid w:val="007B2890"/>
    <w:rsid w:val="007B2CFF"/>
    <w:rsid w:val="007B4CBA"/>
    <w:rsid w:val="007B5D21"/>
    <w:rsid w:val="007C06E3"/>
    <w:rsid w:val="007C0DC9"/>
    <w:rsid w:val="007C2346"/>
    <w:rsid w:val="007C44C2"/>
    <w:rsid w:val="007C4D1C"/>
    <w:rsid w:val="007C4D4F"/>
    <w:rsid w:val="007C4F8F"/>
    <w:rsid w:val="007C776B"/>
    <w:rsid w:val="007C7C70"/>
    <w:rsid w:val="007D29CA"/>
    <w:rsid w:val="007D2F6A"/>
    <w:rsid w:val="007D3CED"/>
    <w:rsid w:val="007D5680"/>
    <w:rsid w:val="007D65E1"/>
    <w:rsid w:val="007D678A"/>
    <w:rsid w:val="007D69B0"/>
    <w:rsid w:val="007D6CB4"/>
    <w:rsid w:val="007E374F"/>
    <w:rsid w:val="007E488C"/>
    <w:rsid w:val="007E73F1"/>
    <w:rsid w:val="007E7BBB"/>
    <w:rsid w:val="007E7DC2"/>
    <w:rsid w:val="007F0B79"/>
    <w:rsid w:val="007F2116"/>
    <w:rsid w:val="007F2FEF"/>
    <w:rsid w:val="007F35DF"/>
    <w:rsid w:val="007F551E"/>
    <w:rsid w:val="007F6EB1"/>
    <w:rsid w:val="007F719A"/>
    <w:rsid w:val="007F769C"/>
    <w:rsid w:val="008005FE"/>
    <w:rsid w:val="00800A47"/>
    <w:rsid w:val="00802853"/>
    <w:rsid w:val="0081067F"/>
    <w:rsid w:val="00810D7F"/>
    <w:rsid w:val="00811A01"/>
    <w:rsid w:val="00820600"/>
    <w:rsid w:val="00820E72"/>
    <w:rsid w:val="00823240"/>
    <w:rsid w:val="00823E41"/>
    <w:rsid w:val="00824C63"/>
    <w:rsid w:val="008270AF"/>
    <w:rsid w:val="00827253"/>
    <w:rsid w:val="00827967"/>
    <w:rsid w:val="00827C69"/>
    <w:rsid w:val="00830915"/>
    <w:rsid w:val="008309A4"/>
    <w:rsid w:val="008326E9"/>
    <w:rsid w:val="008329EF"/>
    <w:rsid w:val="00832BF2"/>
    <w:rsid w:val="00832F1E"/>
    <w:rsid w:val="00834286"/>
    <w:rsid w:val="008345FC"/>
    <w:rsid w:val="008346A3"/>
    <w:rsid w:val="00836815"/>
    <w:rsid w:val="00841279"/>
    <w:rsid w:val="00850E4B"/>
    <w:rsid w:val="008526DC"/>
    <w:rsid w:val="00853097"/>
    <w:rsid w:val="0085487E"/>
    <w:rsid w:val="00855513"/>
    <w:rsid w:val="00856FE3"/>
    <w:rsid w:val="00857535"/>
    <w:rsid w:val="00857F45"/>
    <w:rsid w:val="00861EBC"/>
    <w:rsid w:val="00862003"/>
    <w:rsid w:val="00863B49"/>
    <w:rsid w:val="008652A5"/>
    <w:rsid w:val="008657A6"/>
    <w:rsid w:val="0087097B"/>
    <w:rsid w:val="00870E8C"/>
    <w:rsid w:val="00872A3A"/>
    <w:rsid w:val="00873B4F"/>
    <w:rsid w:val="00873BF1"/>
    <w:rsid w:val="008746DC"/>
    <w:rsid w:val="008774CC"/>
    <w:rsid w:val="008779E6"/>
    <w:rsid w:val="008809EB"/>
    <w:rsid w:val="00880A53"/>
    <w:rsid w:val="00880F6C"/>
    <w:rsid w:val="008829C2"/>
    <w:rsid w:val="008858E9"/>
    <w:rsid w:val="00890769"/>
    <w:rsid w:val="008909DC"/>
    <w:rsid w:val="0089145F"/>
    <w:rsid w:val="00892F40"/>
    <w:rsid w:val="00895A57"/>
    <w:rsid w:val="00895B8B"/>
    <w:rsid w:val="00896063"/>
    <w:rsid w:val="00897BA2"/>
    <w:rsid w:val="00897D94"/>
    <w:rsid w:val="008A0C18"/>
    <w:rsid w:val="008A1327"/>
    <w:rsid w:val="008A1CA1"/>
    <w:rsid w:val="008A253C"/>
    <w:rsid w:val="008A279D"/>
    <w:rsid w:val="008A37C4"/>
    <w:rsid w:val="008A54BF"/>
    <w:rsid w:val="008A5995"/>
    <w:rsid w:val="008A5B88"/>
    <w:rsid w:val="008A6431"/>
    <w:rsid w:val="008A7986"/>
    <w:rsid w:val="008A7B11"/>
    <w:rsid w:val="008A7B5C"/>
    <w:rsid w:val="008B065D"/>
    <w:rsid w:val="008B2224"/>
    <w:rsid w:val="008B6901"/>
    <w:rsid w:val="008B754C"/>
    <w:rsid w:val="008C0308"/>
    <w:rsid w:val="008C0A08"/>
    <w:rsid w:val="008C169E"/>
    <w:rsid w:val="008C1C3B"/>
    <w:rsid w:val="008C2463"/>
    <w:rsid w:val="008C2E19"/>
    <w:rsid w:val="008C30B9"/>
    <w:rsid w:val="008C3E61"/>
    <w:rsid w:val="008C677E"/>
    <w:rsid w:val="008C7D5D"/>
    <w:rsid w:val="008D034A"/>
    <w:rsid w:val="008D059F"/>
    <w:rsid w:val="008D1AC0"/>
    <w:rsid w:val="008D2863"/>
    <w:rsid w:val="008D2A3F"/>
    <w:rsid w:val="008D390A"/>
    <w:rsid w:val="008D3C9C"/>
    <w:rsid w:val="008D5C02"/>
    <w:rsid w:val="008D5FA3"/>
    <w:rsid w:val="008D7338"/>
    <w:rsid w:val="008E2357"/>
    <w:rsid w:val="008E5674"/>
    <w:rsid w:val="008E644F"/>
    <w:rsid w:val="008E6EB2"/>
    <w:rsid w:val="008E73ED"/>
    <w:rsid w:val="008F0E76"/>
    <w:rsid w:val="008F153C"/>
    <w:rsid w:val="008F1D1E"/>
    <w:rsid w:val="008F20B2"/>
    <w:rsid w:val="008F2951"/>
    <w:rsid w:val="008F3787"/>
    <w:rsid w:val="008F3E4C"/>
    <w:rsid w:val="008F4F80"/>
    <w:rsid w:val="008F503B"/>
    <w:rsid w:val="008F62ED"/>
    <w:rsid w:val="008F7B09"/>
    <w:rsid w:val="0090034A"/>
    <w:rsid w:val="00900E0C"/>
    <w:rsid w:val="00901885"/>
    <w:rsid w:val="00901EEB"/>
    <w:rsid w:val="009038BC"/>
    <w:rsid w:val="00904182"/>
    <w:rsid w:val="0090500C"/>
    <w:rsid w:val="009078BC"/>
    <w:rsid w:val="009100DA"/>
    <w:rsid w:val="0091505F"/>
    <w:rsid w:val="0091527C"/>
    <w:rsid w:val="009152C7"/>
    <w:rsid w:val="00916A73"/>
    <w:rsid w:val="009179AD"/>
    <w:rsid w:val="0092030C"/>
    <w:rsid w:val="00922523"/>
    <w:rsid w:val="00922FDE"/>
    <w:rsid w:val="00923778"/>
    <w:rsid w:val="00923A5A"/>
    <w:rsid w:val="00925DEB"/>
    <w:rsid w:val="00926478"/>
    <w:rsid w:val="00926A5D"/>
    <w:rsid w:val="0093096E"/>
    <w:rsid w:val="00932DE8"/>
    <w:rsid w:val="00933CB5"/>
    <w:rsid w:val="00942486"/>
    <w:rsid w:val="00943732"/>
    <w:rsid w:val="00944737"/>
    <w:rsid w:val="00946110"/>
    <w:rsid w:val="0094617E"/>
    <w:rsid w:val="009464C8"/>
    <w:rsid w:val="00947048"/>
    <w:rsid w:val="00947D7E"/>
    <w:rsid w:val="00950244"/>
    <w:rsid w:val="00951A7F"/>
    <w:rsid w:val="00952802"/>
    <w:rsid w:val="009560C7"/>
    <w:rsid w:val="0095654A"/>
    <w:rsid w:val="009565EF"/>
    <w:rsid w:val="009608C5"/>
    <w:rsid w:val="00960A84"/>
    <w:rsid w:val="009611B3"/>
    <w:rsid w:val="0096284E"/>
    <w:rsid w:val="009632E3"/>
    <w:rsid w:val="009652AE"/>
    <w:rsid w:val="00967C40"/>
    <w:rsid w:val="009710EF"/>
    <w:rsid w:val="0097343D"/>
    <w:rsid w:val="009737F2"/>
    <w:rsid w:val="00973B00"/>
    <w:rsid w:val="009753D3"/>
    <w:rsid w:val="009757AF"/>
    <w:rsid w:val="009769CF"/>
    <w:rsid w:val="009845EC"/>
    <w:rsid w:val="009850FB"/>
    <w:rsid w:val="0098545E"/>
    <w:rsid w:val="0098577E"/>
    <w:rsid w:val="00985AF3"/>
    <w:rsid w:val="00987F40"/>
    <w:rsid w:val="0099229A"/>
    <w:rsid w:val="009929C4"/>
    <w:rsid w:val="00997821"/>
    <w:rsid w:val="009978F6"/>
    <w:rsid w:val="009A0FB2"/>
    <w:rsid w:val="009A1BFD"/>
    <w:rsid w:val="009A1C98"/>
    <w:rsid w:val="009A1EFB"/>
    <w:rsid w:val="009A34CB"/>
    <w:rsid w:val="009A3A51"/>
    <w:rsid w:val="009B1220"/>
    <w:rsid w:val="009B19E7"/>
    <w:rsid w:val="009B1EE6"/>
    <w:rsid w:val="009B20C3"/>
    <w:rsid w:val="009B292D"/>
    <w:rsid w:val="009B2B8D"/>
    <w:rsid w:val="009B416F"/>
    <w:rsid w:val="009B49BD"/>
    <w:rsid w:val="009B5E2A"/>
    <w:rsid w:val="009B723D"/>
    <w:rsid w:val="009C15BC"/>
    <w:rsid w:val="009C20E3"/>
    <w:rsid w:val="009C33C3"/>
    <w:rsid w:val="009C3A09"/>
    <w:rsid w:val="009C3C36"/>
    <w:rsid w:val="009C5032"/>
    <w:rsid w:val="009C7227"/>
    <w:rsid w:val="009C78DC"/>
    <w:rsid w:val="009C7DF2"/>
    <w:rsid w:val="009D0A34"/>
    <w:rsid w:val="009D18C3"/>
    <w:rsid w:val="009D3E3F"/>
    <w:rsid w:val="009D49AE"/>
    <w:rsid w:val="009D49F9"/>
    <w:rsid w:val="009D5639"/>
    <w:rsid w:val="009D5EF8"/>
    <w:rsid w:val="009D72D0"/>
    <w:rsid w:val="009E59D7"/>
    <w:rsid w:val="009F156C"/>
    <w:rsid w:val="009F2C29"/>
    <w:rsid w:val="009F4718"/>
    <w:rsid w:val="009F603D"/>
    <w:rsid w:val="009F61BF"/>
    <w:rsid w:val="009F725D"/>
    <w:rsid w:val="009F72FE"/>
    <w:rsid w:val="00A000F5"/>
    <w:rsid w:val="00A01024"/>
    <w:rsid w:val="00A0131C"/>
    <w:rsid w:val="00A0261C"/>
    <w:rsid w:val="00A0321E"/>
    <w:rsid w:val="00A03F28"/>
    <w:rsid w:val="00A04FA9"/>
    <w:rsid w:val="00A04FE1"/>
    <w:rsid w:val="00A058B0"/>
    <w:rsid w:val="00A058B1"/>
    <w:rsid w:val="00A110C2"/>
    <w:rsid w:val="00A11271"/>
    <w:rsid w:val="00A11992"/>
    <w:rsid w:val="00A11C2D"/>
    <w:rsid w:val="00A12614"/>
    <w:rsid w:val="00A13720"/>
    <w:rsid w:val="00A14B38"/>
    <w:rsid w:val="00A163AD"/>
    <w:rsid w:val="00A1660B"/>
    <w:rsid w:val="00A16E40"/>
    <w:rsid w:val="00A170F8"/>
    <w:rsid w:val="00A179B2"/>
    <w:rsid w:val="00A17DAF"/>
    <w:rsid w:val="00A24EEA"/>
    <w:rsid w:val="00A25893"/>
    <w:rsid w:val="00A271CE"/>
    <w:rsid w:val="00A33CB2"/>
    <w:rsid w:val="00A34ADA"/>
    <w:rsid w:val="00A34B36"/>
    <w:rsid w:val="00A34B5A"/>
    <w:rsid w:val="00A355D1"/>
    <w:rsid w:val="00A3624F"/>
    <w:rsid w:val="00A4058B"/>
    <w:rsid w:val="00A4449A"/>
    <w:rsid w:val="00A45D24"/>
    <w:rsid w:val="00A4605E"/>
    <w:rsid w:val="00A47B1D"/>
    <w:rsid w:val="00A5048D"/>
    <w:rsid w:val="00A5098E"/>
    <w:rsid w:val="00A51A07"/>
    <w:rsid w:val="00A51BE8"/>
    <w:rsid w:val="00A52DF1"/>
    <w:rsid w:val="00A53716"/>
    <w:rsid w:val="00A53973"/>
    <w:rsid w:val="00A55CC5"/>
    <w:rsid w:val="00A57682"/>
    <w:rsid w:val="00A605A4"/>
    <w:rsid w:val="00A61CC1"/>
    <w:rsid w:val="00A65685"/>
    <w:rsid w:val="00A65CE5"/>
    <w:rsid w:val="00A66C3E"/>
    <w:rsid w:val="00A67CE0"/>
    <w:rsid w:val="00A7069D"/>
    <w:rsid w:val="00A707AA"/>
    <w:rsid w:val="00A70ABB"/>
    <w:rsid w:val="00A7465C"/>
    <w:rsid w:val="00A74979"/>
    <w:rsid w:val="00A74AB1"/>
    <w:rsid w:val="00A76EA7"/>
    <w:rsid w:val="00A77365"/>
    <w:rsid w:val="00A81749"/>
    <w:rsid w:val="00A81765"/>
    <w:rsid w:val="00A828AD"/>
    <w:rsid w:val="00A834C1"/>
    <w:rsid w:val="00A837BF"/>
    <w:rsid w:val="00A84AC7"/>
    <w:rsid w:val="00A851A9"/>
    <w:rsid w:val="00A85A1C"/>
    <w:rsid w:val="00A86F24"/>
    <w:rsid w:val="00A87109"/>
    <w:rsid w:val="00A878FF"/>
    <w:rsid w:val="00A9290D"/>
    <w:rsid w:val="00A92C0A"/>
    <w:rsid w:val="00A92E9A"/>
    <w:rsid w:val="00A9311E"/>
    <w:rsid w:val="00A9398C"/>
    <w:rsid w:val="00A93AF4"/>
    <w:rsid w:val="00A95BD5"/>
    <w:rsid w:val="00A96885"/>
    <w:rsid w:val="00A97816"/>
    <w:rsid w:val="00AA1053"/>
    <w:rsid w:val="00AA284F"/>
    <w:rsid w:val="00AA2E53"/>
    <w:rsid w:val="00AA4457"/>
    <w:rsid w:val="00AA4FCC"/>
    <w:rsid w:val="00AA528F"/>
    <w:rsid w:val="00AA6B58"/>
    <w:rsid w:val="00AB17BF"/>
    <w:rsid w:val="00AB39B7"/>
    <w:rsid w:val="00AB3A71"/>
    <w:rsid w:val="00AB415E"/>
    <w:rsid w:val="00AB473F"/>
    <w:rsid w:val="00AB5B46"/>
    <w:rsid w:val="00AB6820"/>
    <w:rsid w:val="00AB73D5"/>
    <w:rsid w:val="00AC1298"/>
    <w:rsid w:val="00AC13F4"/>
    <w:rsid w:val="00AC2A83"/>
    <w:rsid w:val="00AC2DE1"/>
    <w:rsid w:val="00AC58C5"/>
    <w:rsid w:val="00AC641C"/>
    <w:rsid w:val="00AC6903"/>
    <w:rsid w:val="00AD10A8"/>
    <w:rsid w:val="00AD1346"/>
    <w:rsid w:val="00AD2038"/>
    <w:rsid w:val="00AD2D9F"/>
    <w:rsid w:val="00AD7EFF"/>
    <w:rsid w:val="00AE1049"/>
    <w:rsid w:val="00AE26FA"/>
    <w:rsid w:val="00AF2437"/>
    <w:rsid w:val="00AF2A9C"/>
    <w:rsid w:val="00AF3442"/>
    <w:rsid w:val="00AF38C2"/>
    <w:rsid w:val="00AF3EDA"/>
    <w:rsid w:val="00AF4646"/>
    <w:rsid w:val="00AF4F8B"/>
    <w:rsid w:val="00AF573F"/>
    <w:rsid w:val="00AF5DF7"/>
    <w:rsid w:val="00AF65BD"/>
    <w:rsid w:val="00B006CF"/>
    <w:rsid w:val="00B01054"/>
    <w:rsid w:val="00B01A63"/>
    <w:rsid w:val="00B01D45"/>
    <w:rsid w:val="00B02FBA"/>
    <w:rsid w:val="00B034CE"/>
    <w:rsid w:val="00B048C7"/>
    <w:rsid w:val="00B0490F"/>
    <w:rsid w:val="00B06009"/>
    <w:rsid w:val="00B06BD8"/>
    <w:rsid w:val="00B135A3"/>
    <w:rsid w:val="00B13A6F"/>
    <w:rsid w:val="00B14A9F"/>
    <w:rsid w:val="00B163C7"/>
    <w:rsid w:val="00B16C72"/>
    <w:rsid w:val="00B16F98"/>
    <w:rsid w:val="00B20913"/>
    <w:rsid w:val="00B20A3B"/>
    <w:rsid w:val="00B24B4D"/>
    <w:rsid w:val="00B25AB3"/>
    <w:rsid w:val="00B265C9"/>
    <w:rsid w:val="00B277A1"/>
    <w:rsid w:val="00B27D02"/>
    <w:rsid w:val="00B27F65"/>
    <w:rsid w:val="00B307A7"/>
    <w:rsid w:val="00B3187E"/>
    <w:rsid w:val="00B3255D"/>
    <w:rsid w:val="00B32D38"/>
    <w:rsid w:val="00B343B7"/>
    <w:rsid w:val="00B34BF1"/>
    <w:rsid w:val="00B34CE0"/>
    <w:rsid w:val="00B35366"/>
    <w:rsid w:val="00B35C47"/>
    <w:rsid w:val="00B36EAE"/>
    <w:rsid w:val="00B376B3"/>
    <w:rsid w:val="00B404B0"/>
    <w:rsid w:val="00B42D01"/>
    <w:rsid w:val="00B46B08"/>
    <w:rsid w:val="00B46C2C"/>
    <w:rsid w:val="00B506C1"/>
    <w:rsid w:val="00B52144"/>
    <w:rsid w:val="00B5338B"/>
    <w:rsid w:val="00B53668"/>
    <w:rsid w:val="00B54C6C"/>
    <w:rsid w:val="00B5550A"/>
    <w:rsid w:val="00B57F01"/>
    <w:rsid w:val="00B602E5"/>
    <w:rsid w:val="00B63160"/>
    <w:rsid w:val="00B64507"/>
    <w:rsid w:val="00B6457B"/>
    <w:rsid w:val="00B65450"/>
    <w:rsid w:val="00B66196"/>
    <w:rsid w:val="00B66A50"/>
    <w:rsid w:val="00B66BAE"/>
    <w:rsid w:val="00B72DF0"/>
    <w:rsid w:val="00B73132"/>
    <w:rsid w:val="00B74501"/>
    <w:rsid w:val="00B75FB0"/>
    <w:rsid w:val="00B7619C"/>
    <w:rsid w:val="00B768C2"/>
    <w:rsid w:val="00B77DC6"/>
    <w:rsid w:val="00B81A07"/>
    <w:rsid w:val="00B8224A"/>
    <w:rsid w:val="00B827DA"/>
    <w:rsid w:val="00B83B57"/>
    <w:rsid w:val="00B84799"/>
    <w:rsid w:val="00B879AC"/>
    <w:rsid w:val="00B90CD4"/>
    <w:rsid w:val="00B948EF"/>
    <w:rsid w:val="00B94A1E"/>
    <w:rsid w:val="00B96F8B"/>
    <w:rsid w:val="00B97E67"/>
    <w:rsid w:val="00BA062B"/>
    <w:rsid w:val="00BA0A20"/>
    <w:rsid w:val="00BA30E2"/>
    <w:rsid w:val="00BA4DD2"/>
    <w:rsid w:val="00BA5C53"/>
    <w:rsid w:val="00BB149B"/>
    <w:rsid w:val="00BB1BB6"/>
    <w:rsid w:val="00BB1F6A"/>
    <w:rsid w:val="00BB2FA9"/>
    <w:rsid w:val="00BB34C2"/>
    <w:rsid w:val="00BB3B92"/>
    <w:rsid w:val="00BB52ED"/>
    <w:rsid w:val="00BB7688"/>
    <w:rsid w:val="00BC1BBB"/>
    <w:rsid w:val="00BC32B3"/>
    <w:rsid w:val="00BC5418"/>
    <w:rsid w:val="00BC692F"/>
    <w:rsid w:val="00BD0D01"/>
    <w:rsid w:val="00BD1512"/>
    <w:rsid w:val="00BD1BC5"/>
    <w:rsid w:val="00BD3156"/>
    <w:rsid w:val="00BD4185"/>
    <w:rsid w:val="00BD5546"/>
    <w:rsid w:val="00BD5842"/>
    <w:rsid w:val="00BD7B14"/>
    <w:rsid w:val="00BD7EC0"/>
    <w:rsid w:val="00BE0E97"/>
    <w:rsid w:val="00BE2000"/>
    <w:rsid w:val="00BE35D3"/>
    <w:rsid w:val="00BE59B9"/>
    <w:rsid w:val="00BE62BC"/>
    <w:rsid w:val="00BE7D4A"/>
    <w:rsid w:val="00BF08BD"/>
    <w:rsid w:val="00BF251F"/>
    <w:rsid w:val="00BF267D"/>
    <w:rsid w:val="00BF3443"/>
    <w:rsid w:val="00BF46E2"/>
    <w:rsid w:val="00BF4ABF"/>
    <w:rsid w:val="00BF58B6"/>
    <w:rsid w:val="00BF7531"/>
    <w:rsid w:val="00C00364"/>
    <w:rsid w:val="00C00781"/>
    <w:rsid w:val="00C028C7"/>
    <w:rsid w:val="00C02AD6"/>
    <w:rsid w:val="00C02B0E"/>
    <w:rsid w:val="00C02D94"/>
    <w:rsid w:val="00C03545"/>
    <w:rsid w:val="00C04995"/>
    <w:rsid w:val="00C04B32"/>
    <w:rsid w:val="00C1023C"/>
    <w:rsid w:val="00C1074E"/>
    <w:rsid w:val="00C11014"/>
    <w:rsid w:val="00C11589"/>
    <w:rsid w:val="00C12029"/>
    <w:rsid w:val="00C13465"/>
    <w:rsid w:val="00C15550"/>
    <w:rsid w:val="00C1714B"/>
    <w:rsid w:val="00C20843"/>
    <w:rsid w:val="00C20987"/>
    <w:rsid w:val="00C2399E"/>
    <w:rsid w:val="00C24A2F"/>
    <w:rsid w:val="00C26085"/>
    <w:rsid w:val="00C27D9B"/>
    <w:rsid w:val="00C30CCF"/>
    <w:rsid w:val="00C31739"/>
    <w:rsid w:val="00C31B76"/>
    <w:rsid w:val="00C320DF"/>
    <w:rsid w:val="00C32335"/>
    <w:rsid w:val="00C3249B"/>
    <w:rsid w:val="00C3330F"/>
    <w:rsid w:val="00C354A3"/>
    <w:rsid w:val="00C35C25"/>
    <w:rsid w:val="00C36DAD"/>
    <w:rsid w:val="00C410C9"/>
    <w:rsid w:val="00C4117C"/>
    <w:rsid w:val="00C42A47"/>
    <w:rsid w:val="00C4443B"/>
    <w:rsid w:val="00C46169"/>
    <w:rsid w:val="00C5061E"/>
    <w:rsid w:val="00C52156"/>
    <w:rsid w:val="00C53CE3"/>
    <w:rsid w:val="00C54B5C"/>
    <w:rsid w:val="00C5501D"/>
    <w:rsid w:val="00C5556C"/>
    <w:rsid w:val="00C55677"/>
    <w:rsid w:val="00C55DFF"/>
    <w:rsid w:val="00C5614D"/>
    <w:rsid w:val="00C568B6"/>
    <w:rsid w:val="00C571D9"/>
    <w:rsid w:val="00C5754A"/>
    <w:rsid w:val="00C57E4D"/>
    <w:rsid w:val="00C6058B"/>
    <w:rsid w:val="00C610A7"/>
    <w:rsid w:val="00C61D4C"/>
    <w:rsid w:val="00C61DE6"/>
    <w:rsid w:val="00C64E4A"/>
    <w:rsid w:val="00C6679B"/>
    <w:rsid w:val="00C707BA"/>
    <w:rsid w:val="00C72129"/>
    <w:rsid w:val="00C73BAB"/>
    <w:rsid w:val="00C7590A"/>
    <w:rsid w:val="00C76B15"/>
    <w:rsid w:val="00C81E3C"/>
    <w:rsid w:val="00C83636"/>
    <w:rsid w:val="00C84ABE"/>
    <w:rsid w:val="00C86DAA"/>
    <w:rsid w:val="00C8748C"/>
    <w:rsid w:val="00C8776F"/>
    <w:rsid w:val="00C90051"/>
    <w:rsid w:val="00C91B83"/>
    <w:rsid w:val="00C91E73"/>
    <w:rsid w:val="00C921A2"/>
    <w:rsid w:val="00C9325B"/>
    <w:rsid w:val="00C96E9D"/>
    <w:rsid w:val="00C9772B"/>
    <w:rsid w:val="00C97E38"/>
    <w:rsid w:val="00CA0DDE"/>
    <w:rsid w:val="00CA437A"/>
    <w:rsid w:val="00CA7843"/>
    <w:rsid w:val="00CA7D02"/>
    <w:rsid w:val="00CB1E2B"/>
    <w:rsid w:val="00CB217F"/>
    <w:rsid w:val="00CB2FAC"/>
    <w:rsid w:val="00CB49A0"/>
    <w:rsid w:val="00CB57A1"/>
    <w:rsid w:val="00CB5EDD"/>
    <w:rsid w:val="00CB76B4"/>
    <w:rsid w:val="00CC0FCC"/>
    <w:rsid w:val="00CC11F4"/>
    <w:rsid w:val="00CC37D1"/>
    <w:rsid w:val="00CC46FB"/>
    <w:rsid w:val="00CC5DA5"/>
    <w:rsid w:val="00CC6488"/>
    <w:rsid w:val="00CD490A"/>
    <w:rsid w:val="00CD5CB8"/>
    <w:rsid w:val="00CD6003"/>
    <w:rsid w:val="00CD7181"/>
    <w:rsid w:val="00CD7EE9"/>
    <w:rsid w:val="00CE17AE"/>
    <w:rsid w:val="00CE1E5F"/>
    <w:rsid w:val="00CE2AB3"/>
    <w:rsid w:val="00CE2C48"/>
    <w:rsid w:val="00CE33CD"/>
    <w:rsid w:val="00CE434F"/>
    <w:rsid w:val="00CE4D47"/>
    <w:rsid w:val="00CE657E"/>
    <w:rsid w:val="00CE7E7C"/>
    <w:rsid w:val="00CE7F6D"/>
    <w:rsid w:val="00CF054B"/>
    <w:rsid w:val="00CF0678"/>
    <w:rsid w:val="00CF253E"/>
    <w:rsid w:val="00CF255F"/>
    <w:rsid w:val="00CF3213"/>
    <w:rsid w:val="00CF39C7"/>
    <w:rsid w:val="00CF4F7F"/>
    <w:rsid w:val="00CF625E"/>
    <w:rsid w:val="00CF67A5"/>
    <w:rsid w:val="00D02643"/>
    <w:rsid w:val="00D037D3"/>
    <w:rsid w:val="00D0716C"/>
    <w:rsid w:val="00D105FD"/>
    <w:rsid w:val="00D1073B"/>
    <w:rsid w:val="00D10B8A"/>
    <w:rsid w:val="00D12553"/>
    <w:rsid w:val="00D139EF"/>
    <w:rsid w:val="00D14175"/>
    <w:rsid w:val="00D151FC"/>
    <w:rsid w:val="00D21139"/>
    <w:rsid w:val="00D25526"/>
    <w:rsid w:val="00D27C12"/>
    <w:rsid w:val="00D31DEC"/>
    <w:rsid w:val="00D322E2"/>
    <w:rsid w:val="00D32322"/>
    <w:rsid w:val="00D32FF7"/>
    <w:rsid w:val="00D33D36"/>
    <w:rsid w:val="00D347EF"/>
    <w:rsid w:val="00D356BC"/>
    <w:rsid w:val="00D36B6A"/>
    <w:rsid w:val="00D370A3"/>
    <w:rsid w:val="00D4379E"/>
    <w:rsid w:val="00D45116"/>
    <w:rsid w:val="00D47C2F"/>
    <w:rsid w:val="00D50419"/>
    <w:rsid w:val="00D51713"/>
    <w:rsid w:val="00D52A71"/>
    <w:rsid w:val="00D537E3"/>
    <w:rsid w:val="00D53BD0"/>
    <w:rsid w:val="00D5679B"/>
    <w:rsid w:val="00D56E36"/>
    <w:rsid w:val="00D57205"/>
    <w:rsid w:val="00D57B09"/>
    <w:rsid w:val="00D605F5"/>
    <w:rsid w:val="00D61AEB"/>
    <w:rsid w:val="00D61D45"/>
    <w:rsid w:val="00D64133"/>
    <w:rsid w:val="00D64984"/>
    <w:rsid w:val="00D653E6"/>
    <w:rsid w:val="00D662E8"/>
    <w:rsid w:val="00D66548"/>
    <w:rsid w:val="00D66810"/>
    <w:rsid w:val="00D6735F"/>
    <w:rsid w:val="00D67641"/>
    <w:rsid w:val="00D71413"/>
    <w:rsid w:val="00D7291E"/>
    <w:rsid w:val="00D72C26"/>
    <w:rsid w:val="00D72CBA"/>
    <w:rsid w:val="00D73A0A"/>
    <w:rsid w:val="00D74316"/>
    <w:rsid w:val="00D753EE"/>
    <w:rsid w:val="00D75F6E"/>
    <w:rsid w:val="00D774DD"/>
    <w:rsid w:val="00D809A5"/>
    <w:rsid w:val="00D84B04"/>
    <w:rsid w:val="00D8770D"/>
    <w:rsid w:val="00D87FB2"/>
    <w:rsid w:val="00D92AB4"/>
    <w:rsid w:val="00D93018"/>
    <w:rsid w:val="00D93219"/>
    <w:rsid w:val="00D94675"/>
    <w:rsid w:val="00D9581C"/>
    <w:rsid w:val="00D9632B"/>
    <w:rsid w:val="00DA0136"/>
    <w:rsid w:val="00DA077C"/>
    <w:rsid w:val="00DA07D3"/>
    <w:rsid w:val="00DA5318"/>
    <w:rsid w:val="00DA623F"/>
    <w:rsid w:val="00DA7341"/>
    <w:rsid w:val="00DB0322"/>
    <w:rsid w:val="00DB3CFD"/>
    <w:rsid w:val="00DB43F6"/>
    <w:rsid w:val="00DB51D2"/>
    <w:rsid w:val="00DB6C23"/>
    <w:rsid w:val="00DB71CD"/>
    <w:rsid w:val="00DB7921"/>
    <w:rsid w:val="00DC0D45"/>
    <w:rsid w:val="00DC10D9"/>
    <w:rsid w:val="00DC2348"/>
    <w:rsid w:val="00DC443B"/>
    <w:rsid w:val="00DC6B71"/>
    <w:rsid w:val="00DC6FF6"/>
    <w:rsid w:val="00DC775F"/>
    <w:rsid w:val="00DD0508"/>
    <w:rsid w:val="00DD08BF"/>
    <w:rsid w:val="00DD1649"/>
    <w:rsid w:val="00DD18A7"/>
    <w:rsid w:val="00DD2471"/>
    <w:rsid w:val="00DD30A2"/>
    <w:rsid w:val="00DD49B2"/>
    <w:rsid w:val="00DD4BCD"/>
    <w:rsid w:val="00DD56DF"/>
    <w:rsid w:val="00DE0E61"/>
    <w:rsid w:val="00DE1548"/>
    <w:rsid w:val="00DE1653"/>
    <w:rsid w:val="00DE18D1"/>
    <w:rsid w:val="00DE1FD3"/>
    <w:rsid w:val="00DE2911"/>
    <w:rsid w:val="00DE3FC5"/>
    <w:rsid w:val="00DE5FC9"/>
    <w:rsid w:val="00DE73FF"/>
    <w:rsid w:val="00DE7AC8"/>
    <w:rsid w:val="00DF2498"/>
    <w:rsid w:val="00DF4FF7"/>
    <w:rsid w:val="00DF5A0E"/>
    <w:rsid w:val="00DF7786"/>
    <w:rsid w:val="00E00BC5"/>
    <w:rsid w:val="00E00E44"/>
    <w:rsid w:val="00E011B4"/>
    <w:rsid w:val="00E03ABB"/>
    <w:rsid w:val="00E0424D"/>
    <w:rsid w:val="00E06D13"/>
    <w:rsid w:val="00E0740F"/>
    <w:rsid w:val="00E10606"/>
    <w:rsid w:val="00E10C99"/>
    <w:rsid w:val="00E10E63"/>
    <w:rsid w:val="00E12430"/>
    <w:rsid w:val="00E127D3"/>
    <w:rsid w:val="00E127E2"/>
    <w:rsid w:val="00E14E6E"/>
    <w:rsid w:val="00E17D16"/>
    <w:rsid w:val="00E17E55"/>
    <w:rsid w:val="00E2007B"/>
    <w:rsid w:val="00E21370"/>
    <w:rsid w:val="00E24085"/>
    <w:rsid w:val="00E25294"/>
    <w:rsid w:val="00E27412"/>
    <w:rsid w:val="00E31AC1"/>
    <w:rsid w:val="00E33C36"/>
    <w:rsid w:val="00E36980"/>
    <w:rsid w:val="00E36AB8"/>
    <w:rsid w:val="00E413D7"/>
    <w:rsid w:val="00E41D93"/>
    <w:rsid w:val="00E4356F"/>
    <w:rsid w:val="00E4366C"/>
    <w:rsid w:val="00E439D4"/>
    <w:rsid w:val="00E4406E"/>
    <w:rsid w:val="00E44644"/>
    <w:rsid w:val="00E44E5C"/>
    <w:rsid w:val="00E4747F"/>
    <w:rsid w:val="00E5181D"/>
    <w:rsid w:val="00E51D8E"/>
    <w:rsid w:val="00E52009"/>
    <w:rsid w:val="00E5289B"/>
    <w:rsid w:val="00E52CB4"/>
    <w:rsid w:val="00E5339C"/>
    <w:rsid w:val="00E56DE6"/>
    <w:rsid w:val="00E60CA6"/>
    <w:rsid w:val="00E60F4D"/>
    <w:rsid w:val="00E614BD"/>
    <w:rsid w:val="00E63C2D"/>
    <w:rsid w:val="00E643AA"/>
    <w:rsid w:val="00E704F4"/>
    <w:rsid w:val="00E71307"/>
    <w:rsid w:val="00E71BA0"/>
    <w:rsid w:val="00E722C5"/>
    <w:rsid w:val="00E72351"/>
    <w:rsid w:val="00E73829"/>
    <w:rsid w:val="00E73E65"/>
    <w:rsid w:val="00E74F06"/>
    <w:rsid w:val="00E750A9"/>
    <w:rsid w:val="00E75D62"/>
    <w:rsid w:val="00E76D6F"/>
    <w:rsid w:val="00E8031F"/>
    <w:rsid w:val="00E81B7B"/>
    <w:rsid w:val="00E821CF"/>
    <w:rsid w:val="00E844FA"/>
    <w:rsid w:val="00E84968"/>
    <w:rsid w:val="00E84C14"/>
    <w:rsid w:val="00E86713"/>
    <w:rsid w:val="00E86FBD"/>
    <w:rsid w:val="00E87EC2"/>
    <w:rsid w:val="00E937F5"/>
    <w:rsid w:val="00E938A1"/>
    <w:rsid w:val="00E9649B"/>
    <w:rsid w:val="00EA0780"/>
    <w:rsid w:val="00EA2E03"/>
    <w:rsid w:val="00EA4D37"/>
    <w:rsid w:val="00EA50A9"/>
    <w:rsid w:val="00EA7E68"/>
    <w:rsid w:val="00EB0485"/>
    <w:rsid w:val="00EB058B"/>
    <w:rsid w:val="00EB07AE"/>
    <w:rsid w:val="00EB0E5E"/>
    <w:rsid w:val="00EB49E3"/>
    <w:rsid w:val="00EB5D69"/>
    <w:rsid w:val="00EB5DCB"/>
    <w:rsid w:val="00EB70DE"/>
    <w:rsid w:val="00EC2201"/>
    <w:rsid w:val="00EC4B2C"/>
    <w:rsid w:val="00EC4BD1"/>
    <w:rsid w:val="00EC4F4D"/>
    <w:rsid w:val="00EC5515"/>
    <w:rsid w:val="00ED062D"/>
    <w:rsid w:val="00ED0CDE"/>
    <w:rsid w:val="00ED24E3"/>
    <w:rsid w:val="00ED250F"/>
    <w:rsid w:val="00ED2B10"/>
    <w:rsid w:val="00ED3115"/>
    <w:rsid w:val="00ED45FA"/>
    <w:rsid w:val="00ED5420"/>
    <w:rsid w:val="00ED631B"/>
    <w:rsid w:val="00ED6810"/>
    <w:rsid w:val="00ED705C"/>
    <w:rsid w:val="00ED7E69"/>
    <w:rsid w:val="00ED7E8E"/>
    <w:rsid w:val="00EE1014"/>
    <w:rsid w:val="00EE3D1F"/>
    <w:rsid w:val="00EE4EE4"/>
    <w:rsid w:val="00EE5353"/>
    <w:rsid w:val="00EE53A2"/>
    <w:rsid w:val="00EE65AA"/>
    <w:rsid w:val="00EE67DC"/>
    <w:rsid w:val="00EE6BA8"/>
    <w:rsid w:val="00EE6ECE"/>
    <w:rsid w:val="00EE721D"/>
    <w:rsid w:val="00EE7296"/>
    <w:rsid w:val="00EE73E8"/>
    <w:rsid w:val="00EE7901"/>
    <w:rsid w:val="00EF1289"/>
    <w:rsid w:val="00EF2257"/>
    <w:rsid w:val="00EF2B3D"/>
    <w:rsid w:val="00EF3ADE"/>
    <w:rsid w:val="00EF5D79"/>
    <w:rsid w:val="00EF5DED"/>
    <w:rsid w:val="00EF6C74"/>
    <w:rsid w:val="00EF7775"/>
    <w:rsid w:val="00F00C66"/>
    <w:rsid w:val="00F06356"/>
    <w:rsid w:val="00F07422"/>
    <w:rsid w:val="00F10D1A"/>
    <w:rsid w:val="00F10D6B"/>
    <w:rsid w:val="00F1183B"/>
    <w:rsid w:val="00F12266"/>
    <w:rsid w:val="00F13F33"/>
    <w:rsid w:val="00F17792"/>
    <w:rsid w:val="00F200DA"/>
    <w:rsid w:val="00F20EA0"/>
    <w:rsid w:val="00F21F5D"/>
    <w:rsid w:val="00F21F83"/>
    <w:rsid w:val="00F23BA4"/>
    <w:rsid w:val="00F2773B"/>
    <w:rsid w:val="00F30180"/>
    <w:rsid w:val="00F3055D"/>
    <w:rsid w:val="00F3187A"/>
    <w:rsid w:val="00F32F9C"/>
    <w:rsid w:val="00F34CEF"/>
    <w:rsid w:val="00F35735"/>
    <w:rsid w:val="00F3664E"/>
    <w:rsid w:val="00F371C6"/>
    <w:rsid w:val="00F37505"/>
    <w:rsid w:val="00F40CAC"/>
    <w:rsid w:val="00F416F7"/>
    <w:rsid w:val="00F428AE"/>
    <w:rsid w:val="00F43BC4"/>
    <w:rsid w:val="00F4695F"/>
    <w:rsid w:val="00F47820"/>
    <w:rsid w:val="00F47E02"/>
    <w:rsid w:val="00F50579"/>
    <w:rsid w:val="00F50794"/>
    <w:rsid w:val="00F522D2"/>
    <w:rsid w:val="00F55957"/>
    <w:rsid w:val="00F55B5B"/>
    <w:rsid w:val="00F55D24"/>
    <w:rsid w:val="00F5713A"/>
    <w:rsid w:val="00F57159"/>
    <w:rsid w:val="00F602CD"/>
    <w:rsid w:val="00F62AE0"/>
    <w:rsid w:val="00F62D6B"/>
    <w:rsid w:val="00F64205"/>
    <w:rsid w:val="00F64CEE"/>
    <w:rsid w:val="00F6712F"/>
    <w:rsid w:val="00F70F35"/>
    <w:rsid w:val="00F722D7"/>
    <w:rsid w:val="00F7390D"/>
    <w:rsid w:val="00F73D29"/>
    <w:rsid w:val="00F749E4"/>
    <w:rsid w:val="00F7746C"/>
    <w:rsid w:val="00F7760C"/>
    <w:rsid w:val="00F77CC4"/>
    <w:rsid w:val="00F831F1"/>
    <w:rsid w:val="00F83D90"/>
    <w:rsid w:val="00F84279"/>
    <w:rsid w:val="00F84598"/>
    <w:rsid w:val="00F84729"/>
    <w:rsid w:val="00F84C03"/>
    <w:rsid w:val="00F8507B"/>
    <w:rsid w:val="00F8799C"/>
    <w:rsid w:val="00F90720"/>
    <w:rsid w:val="00F909AD"/>
    <w:rsid w:val="00F914F0"/>
    <w:rsid w:val="00F920C3"/>
    <w:rsid w:val="00F93969"/>
    <w:rsid w:val="00F97571"/>
    <w:rsid w:val="00FA1793"/>
    <w:rsid w:val="00FA34F9"/>
    <w:rsid w:val="00FA483B"/>
    <w:rsid w:val="00FA4CFD"/>
    <w:rsid w:val="00FA5FE2"/>
    <w:rsid w:val="00FA628D"/>
    <w:rsid w:val="00FB15C9"/>
    <w:rsid w:val="00FB354B"/>
    <w:rsid w:val="00FB661D"/>
    <w:rsid w:val="00FB704F"/>
    <w:rsid w:val="00FB725F"/>
    <w:rsid w:val="00FB76F2"/>
    <w:rsid w:val="00FC05EF"/>
    <w:rsid w:val="00FC0858"/>
    <w:rsid w:val="00FC1E1F"/>
    <w:rsid w:val="00FC42D1"/>
    <w:rsid w:val="00FC75F5"/>
    <w:rsid w:val="00FD0013"/>
    <w:rsid w:val="00FD0DE4"/>
    <w:rsid w:val="00FD1479"/>
    <w:rsid w:val="00FD2AC6"/>
    <w:rsid w:val="00FD44A7"/>
    <w:rsid w:val="00FD5983"/>
    <w:rsid w:val="00FD765F"/>
    <w:rsid w:val="00FD7FCE"/>
    <w:rsid w:val="00FE0993"/>
    <w:rsid w:val="00FE1880"/>
    <w:rsid w:val="00FE203F"/>
    <w:rsid w:val="00FE28F8"/>
    <w:rsid w:val="00FE4D61"/>
    <w:rsid w:val="00FE652F"/>
    <w:rsid w:val="00FF13E4"/>
    <w:rsid w:val="00FF266C"/>
    <w:rsid w:val="00FF2723"/>
    <w:rsid w:val="00FF4180"/>
    <w:rsid w:val="00FF5007"/>
    <w:rsid w:val="00FF638C"/>
    <w:rsid w:val="00FF7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23975442-4BA2-47C2-BACC-94D64750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sz w:val="24"/>
      <w:szCs w:val="24"/>
    </w:rPr>
  </w:style>
  <w:style w:type="paragraph" w:styleId="1">
    <w:name w:val="heading 1"/>
    <w:basedOn w:val="a"/>
    <w:next w:val="a"/>
    <w:link w:val="10"/>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B06BD8"/>
    <w:pPr>
      <w:spacing w:after="80"/>
      <w:outlineLvl w:val="1"/>
    </w:pPr>
    <w:rPr>
      <w:b/>
      <w:sz w:val="28"/>
      <w:szCs w:val="32"/>
    </w:rPr>
  </w:style>
  <w:style w:type="paragraph" w:styleId="3">
    <w:name w:val="heading 3"/>
    <w:basedOn w:val="2"/>
    <w:next w:val="a"/>
    <w:link w:val="30"/>
    <w:qFormat/>
    <w:rsid w:val="00B06BD8"/>
    <w:pPr>
      <w:outlineLvl w:val="2"/>
    </w:pPr>
  </w:style>
  <w:style w:type="paragraph" w:styleId="4">
    <w:name w:val="heading 4"/>
    <w:basedOn w:val="3"/>
    <w:next w:val="a"/>
    <w:link w:val="40"/>
    <w:uiPriority w:val="9"/>
    <w:qFormat/>
    <w:rsid w:val="00B06BD8"/>
    <w:pPr>
      <w:outlineLvl w:val="3"/>
    </w:pPr>
    <w:rPr>
      <w:sz w:val="20"/>
      <w:szCs w:val="24"/>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6F016B"/>
    <w:rPr>
      <w:rFonts w:ascii="Cambria" w:eastAsia="Times New Roman" w:hAnsi="Cambria" w:cs="Times New Roman"/>
      <w:b/>
      <w:bCs/>
      <w:kern w:val="32"/>
      <w:sz w:val="32"/>
      <w:szCs w:val="32"/>
    </w:rPr>
  </w:style>
  <w:style w:type="character" w:customStyle="1" w:styleId="20">
    <w:name w:val="כותרת 2 תו"/>
    <w:link w:val="2"/>
    <w:uiPriority w:val="9"/>
    <w:rsid w:val="00B06BD8"/>
    <w:rPr>
      <w:rFonts w:ascii="Narkisim" w:eastAsia="Calibri" w:hAnsi="Narkisim" w:cs="Arial"/>
      <w:b/>
      <w:bCs/>
      <w:sz w:val="28"/>
      <w:szCs w:val="32"/>
    </w:rPr>
  </w:style>
  <w:style w:type="character" w:customStyle="1" w:styleId="30">
    <w:name w:val="כותרת 3 תו"/>
    <w:link w:val="3"/>
    <w:rsid w:val="00B06BD8"/>
    <w:rPr>
      <w:rFonts w:ascii="Narkisim" w:eastAsia="Calibri" w:hAnsi="Narkisim" w:cs="Arial"/>
      <w:b/>
      <w:bCs/>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noProof/>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uiPriority w:val="1"/>
    <w:qFormat/>
    <w:rsid w:val="00D605F5"/>
    <w:rPr>
      <w:rFonts w:ascii="Calibri" w:hAnsi="Calibri" w:cs="Arial"/>
      <w:sz w:val="22"/>
      <w:szCs w:val="22"/>
      <w:lang w:bidi="ar-SA"/>
    </w:rPr>
  </w:style>
  <w:style w:type="character" w:customStyle="1" w:styleId="afe">
    <w:name w:val="ללא מרווח תו"/>
    <w:link w:val="afd"/>
    <w:uiPriority w:val="1"/>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1166E0"/>
    <w:pPr>
      <w:ind w:left="720"/>
    </w:pPr>
    <w:rPr>
      <w:rFonts w:asciiTheme="minorBidi" w:hAnsiTheme="minorBidi" w:cstheme="minorBidi"/>
      <w:sz w:val="22"/>
      <w:szCs w:val="22"/>
    </w:rPr>
  </w:style>
  <w:style w:type="character" w:customStyle="1" w:styleId="15">
    <w:name w:val="ציטוט1 תו"/>
    <w:basedOn w:val="a0"/>
    <w:link w:val="14"/>
    <w:rsid w:val="001166E0"/>
    <w:rPr>
      <w:rFonts w:asciiTheme="minorBidi" w:hAnsiTheme="minorBidi" w:cstheme="minorBidi"/>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vbm-torah.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43A446D8A76EC45921CD52DDC89EB75" ma:contentTypeVersion="8" ma:contentTypeDescription="צור מסמך חדש." ma:contentTypeScope="" ma:versionID="b6551bdb50326aed3c9deba14ea903cd">
  <xsd:schema xmlns:xsd="http://www.w3.org/2001/XMLSchema" xmlns:xs="http://www.w3.org/2001/XMLSchema" xmlns:p="http://schemas.microsoft.com/office/2006/metadata/properties" xmlns:ns3="31d5a7b5-f6a7-4e8a-ab72-62419741de06" targetNamespace="http://schemas.microsoft.com/office/2006/metadata/properties" ma:root="true" ma:fieldsID="bc82131145ff37f024044b4990e0e134" ns3:_="">
    <xsd:import namespace="31d5a7b5-f6a7-4e8a-ab72-62419741de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a7b5-f6a7-4e8a-ab72-62419741d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3609D-5B11-4438-843C-F6DEA45E1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a7b5-f6a7-4e8a-ab72-62419741d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834CB364-7211-4FC6-9B90-5D1A85FBB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2332</Words>
  <Characters>11663</Characters>
  <Application>Microsoft Office Word</Application>
  <DocSecurity>0</DocSecurity>
  <Lines>97</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13968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יהודה רוזנברג</cp:lastModifiedBy>
  <cp:revision>3</cp:revision>
  <cp:lastPrinted>2001-10-24T10:13:00Z</cp:lastPrinted>
  <dcterms:created xsi:type="dcterms:W3CDTF">2019-11-14T18:06:00Z</dcterms:created>
  <dcterms:modified xsi:type="dcterms:W3CDTF">2019-11-17T07:40:00Z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0x010100443A446D8A76EC45921CD52DDC89EB75</vt:lpwstr>
  </property>
</Properties>
</file>