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EA38" w14:textId="4A64730C" w:rsidR="00BD7E2A" w:rsidRPr="00BD7E2A" w:rsidRDefault="003F7468" w:rsidP="00BD7E2A">
      <w:pPr>
        <w:pStyle w:val="1"/>
      </w:pPr>
      <w:r>
        <w:rPr>
          <w:rFonts w:hint="cs"/>
          <w:rtl/>
        </w:rPr>
        <w:t>הקשר בין הצפון לעושר ולברכה</w:t>
      </w:r>
    </w:p>
    <w:p w14:paraId="22865132" w14:textId="3185503C" w:rsidR="00BD7E2A" w:rsidRPr="00BD7E2A" w:rsidRDefault="00BD7E2A" w:rsidP="00BD7E2A">
      <w:pPr>
        <w:rPr>
          <w:sz w:val="22"/>
          <w:szCs w:val="22"/>
          <w:rtl/>
        </w:rPr>
      </w:pPr>
      <w:r w:rsidRPr="00BD7E2A">
        <w:rPr>
          <w:sz w:val="22"/>
          <w:szCs w:val="22"/>
          <w:rtl/>
        </w:rPr>
        <w:t xml:space="preserve">בשיעור הקודם ראינו את הקשר בין </w:t>
      </w:r>
      <w:r w:rsidR="00436299">
        <w:rPr>
          <w:rFonts w:hint="cs"/>
          <w:sz w:val="22"/>
          <w:szCs w:val="22"/>
          <w:rtl/>
        </w:rPr>
        <w:t>ה</w:t>
      </w:r>
      <w:r w:rsidRPr="00BD7E2A">
        <w:rPr>
          <w:sz w:val="22"/>
          <w:szCs w:val="22"/>
          <w:rtl/>
        </w:rPr>
        <w:t xml:space="preserve">צפון </w:t>
      </w:r>
      <w:r w:rsidR="00400B7C">
        <w:rPr>
          <w:rFonts w:hint="cs"/>
          <w:sz w:val="22"/>
          <w:szCs w:val="22"/>
          <w:rtl/>
        </w:rPr>
        <w:t>ל</w:t>
      </w:r>
      <w:r w:rsidRPr="00BD7E2A">
        <w:rPr>
          <w:sz w:val="22"/>
          <w:szCs w:val="22"/>
          <w:rtl/>
        </w:rPr>
        <w:t>רוע</w:t>
      </w:r>
      <w:r w:rsidR="00FC74AC">
        <w:rPr>
          <w:rFonts w:hint="cs"/>
          <w:sz w:val="22"/>
          <w:szCs w:val="22"/>
          <w:rtl/>
        </w:rPr>
        <w:t>,</w:t>
      </w:r>
      <w:r w:rsidRPr="00BD7E2A">
        <w:rPr>
          <w:sz w:val="22"/>
          <w:szCs w:val="22"/>
          <w:rtl/>
        </w:rPr>
        <w:t xml:space="preserve"> </w:t>
      </w:r>
      <w:r w:rsidR="00400B7C">
        <w:rPr>
          <w:rFonts w:hint="cs"/>
          <w:sz w:val="22"/>
          <w:szCs w:val="22"/>
          <w:rtl/>
        </w:rPr>
        <w:t>ל</w:t>
      </w:r>
      <w:r w:rsidRPr="00BD7E2A">
        <w:rPr>
          <w:sz w:val="22"/>
          <w:szCs w:val="22"/>
          <w:rtl/>
        </w:rPr>
        <w:t>חסרון ו</w:t>
      </w:r>
      <w:r w:rsidR="00400B7C">
        <w:rPr>
          <w:rFonts w:hint="cs"/>
          <w:sz w:val="22"/>
          <w:szCs w:val="22"/>
          <w:rtl/>
        </w:rPr>
        <w:t>ל</w:t>
      </w:r>
      <w:r w:rsidRPr="00BD7E2A">
        <w:rPr>
          <w:sz w:val="22"/>
          <w:szCs w:val="22"/>
          <w:rtl/>
        </w:rPr>
        <w:t>דין</w:t>
      </w:r>
      <w:r w:rsidR="00400B7C">
        <w:rPr>
          <w:rFonts w:hint="cs"/>
          <w:sz w:val="22"/>
          <w:szCs w:val="22"/>
          <w:rtl/>
        </w:rPr>
        <w:t xml:space="preserve"> –</w:t>
      </w:r>
      <w:r w:rsidRPr="00BD7E2A">
        <w:rPr>
          <w:sz w:val="22"/>
          <w:szCs w:val="22"/>
          <w:rtl/>
        </w:rPr>
        <w:t xml:space="preserve"> </w:t>
      </w:r>
      <w:r w:rsidR="00400B7C">
        <w:rPr>
          <w:rFonts w:hint="cs"/>
          <w:sz w:val="22"/>
          <w:szCs w:val="22"/>
          <w:rtl/>
        </w:rPr>
        <w:t>במקדש ובעולם</w:t>
      </w:r>
      <w:r w:rsidRPr="00BD7E2A">
        <w:rPr>
          <w:sz w:val="22"/>
          <w:szCs w:val="22"/>
          <w:rtl/>
        </w:rPr>
        <w:t xml:space="preserve"> </w:t>
      </w:r>
      <w:r w:rsidR="00400B7C">
        <w:rPr>
          <w:rFonts w:hint="cs"/>
          <w:sz w:val="22"/>
          <w:szCs w:val="22"/>
          <w:rtl/>
        </w:rPr>
        <w:t>כולו</w:t>
      </w:r>
      <w:r w:rsidR="007638DE">
        <w:rPr>
          <w:rFonts w:hint="cs"/>
          <w:sz w:val="22"/>
          <w:szCs w:val="22"/>
          <w:rtl/>
        </w:rPr>
        <w:t>,</w:t>
      </w:r>
      <w:r w:rsidRPr="00BD7E2A">
        <w:rPr>
          <w:sz w:val="22"/>
          <w:szCs w:val="22"/>
          <w:rtl/>
        </w:rPr>
        <w:t xml:space="preserve"> </w:t>
      </w:r>
      <w:r w:rsidR="007638DE">
        <w:rPr>
          <w:rFonts w:hint="cs"/>
          <w:sz w:val="22"/>
          <w:szCs w:val="22"/>
          <w:rtl/>
        </w:rPr>
        <w:t>ו</w:t>
      </w:r>
      <w:r w:rsidRPr="00BD7E2A">
        <w:rPr>
          <w:sz w:val="22"/>
          <w:szCs w:val="22"/>
          <w:rtl/>
        </w:rPr>
        <w:t xml:space="preserve">בשיעור זה </w:t>
      </w:r>
      <w:r w:rsidR="00400B7C">
        <w:rPr>
          <w:rFonts w:hint="cs"/>
          <w:sz w:val="22"/>
          <w:szCs w:val="22"/>
          <w:rtl/>
        </w:rPr>
        <w:t>נ</w:t>
      </w:r>
      <w:r w:rsidRPr="00BD7E2A">
        <w:rPr>
          <w:sz w:val="22"/>
          <w:szCs w:val="22"/>
          <w:rtl/>
        </w:rPr>
        <w:t xml:space="preserve">תבונן בקשר </w:t>
      </w:r>
      <w:r w:rsidR="00400B7C">
        <w:rPr>
          <w:rFonts w:hint="cs"/>
          <w:sz w:val="22"/>
          <w:szCs w:val="22"/>
          <w:rtl/>
        </w:rPr>
        <w:t xml:space="preserve">של הצפון </w:t>
      </w:r>
      <w:r w:rsidR="007638DE">
        <w:rPr>
          <w:rFonts w:hint="cs"/>
          <w:sz w:val="22"/>
          <w:szCs w:val="22"/>
          <w:rtl/>
        </w:rPr>
        <w:t>ל</w:t>
      </w:r>
      <w:r w:rsidRPr="00BD7E2A">
        <w:rPr>
          <w:sz w:val="22"/>
          <w:szCs w:val="22"/>
          <w:rtl/>
        </w:rPr>
        <w:t>עושר ו</w:t>
      </w:r>
      <w:r w:rsidR="007638DE">
        <w:rPr>
          <w:rFonts w:hint="cs"/>
          <w:sz w:val="22"/>
          <w:szCs w:val="22"/>
          <w:rtl/>
        </w:rPr>
        <w:t>ל</w:t>
      </w:r>
      <w:r w:rsidRPr="00BD7E2A">
        <w:rPr>
          <w:sz w:val="22"/>
          <w:szCs w:val="22"/>
          <w:rtl/>
        </w:rPr>
        <w:t>ברכה.</w:t>
      </w:r>
    </w:p>
    <w:p w14:paraId="15E59F8B" w14:textId="6F44AF81" w:rsidR="00BD7E2A" w:rsidRPr="00BD7E2A" w:rsidRDefault="00BD7E2A" w:rsidP="00BD7E2A">
      <w:pPr>
        <w:rPr>
          <w:sz w:val="22"/>
          <w:szCs w:val="22"/>
          <w:rtl/>
        </w:rPr>
      </w:pPr>
      <w:r w:rsidRPr="00BD7E2A">
        <w:rPr>
          <w:sz w:val="22"/>
          <w:szCs w:val="22"/>
          <w:rtl/>
        </w:rPr>
        <w:t>נעיין תחילה במקראות</w:t>
      </w:r>
      <w:r w:rsidR="00FC74AC">
        <w:rPr>
          <w:rFonts w:hint="cs"/>
          <w:sz w:val="22"/>
          <w:szCs w:val="22"/>
          <w:rtl/>
        </w:rPr>
        <w:t xml:space="preserve"> ובגמרא</w:t>
      </w:r>
      <w:r w:rsidR="007638DE">
        <w:rPr>
          <w:rFonts w:hint="cs"/>
          <w:sz w:val="22"/>
          <w:szCs w:val="22"/>
          <w:rtl/>
        </w:rPr>
        <w:t>,</w:t>
      </w:r>
      <w:r w:rsidRPr="00BD7E2A">
        <w:rPr>
          <w:sz w:val="22"/>
          <w:szCs w:val="22"/>
          <w:rtl/>
        </w:rPr>
        <w:t xml:space="preserve"> </w:t>
      </w:r>
      <w:r w:rsidR="007638DE">
        <w:rPr>
          <w:rFonts w:hint="cs"/>
          <w:sz w:val="22"/>
          <w:szCs w:val="22"/>
          <w:rtl/>
        </w:rPr>
        <w:t xml:space="preserve">ונראה את </w:t>
      </w:r>
      <w:r w:rsidRPr="00BD7E2A">
        <w:rPr>
          <w:sz w:val="22"/>
          <w:szCs w:val="22"/>
          <w:rtl/>
        </w:rPr>
        <w:t xml:space="preserve">הזיקה </w:t>
      </w:r>
      <w:r w:rsidR="007638DE">
        <w:rPr>
          <w:rFonts w:hint="cs"/>
          <w:sz w:val="22"/>
          <w:szCs w:val="22"/>
          <w:rtl/>
        </w:rPr>
        <w:t>ש</w:t>
      </w:r>
      <w:r w:rsidRPr="00BD7E2A">
        <w:rPr>
          <w:sz w:val="22"/>
          <w:szCs w:val="22"/>
          <w:rtl/>
        </w:rPr>
        <w:t>בין צד צפון לעושר ולברכה</w:t>
      </w:r>
      <w:r w:rsidR="007638DE">
        <w:rPr>
          <w:rFonts w:hint="cs"/>
          <w:sz w:val="22"/>
          <w:szCs w:val="22"/>
          <w:rtl/>
        </w:rPr>
        <w:t>:</w:t>
      </w:r>
    </w:p>
    <w:p w14:paraId="252649B3" w14:textId="17F7338A" w:rsidR="00BD7E2A" w:rsidRPr="00BD7E2A" w:rsidRDefault="00BD7E2A" w:rsidP="00BD7E2A">
      <w:pPr>
        <w:pStyle w:val="14"/>
        <w:rPr>
          <w:rtl/>
        </w:rPr>
      </w:pPr>
      <w:r w:rsidRPr="00BD7E2A">
        <w:rPr>
          <w:rtl/>
        </w:rPr>
        <w:t xml:space="preserve">תהלים לא, כ: </w:t>
      </w:r>
      <w:r w:rsidR="00B71F76">
        <w:rPr>
          <w:rFonts w:hint="cs"/>
          <w:rtl/>
        </w:rPr>
        <w:t>"</w:t>
      </w:r>
      <w:r w:rsidR="00B71F76" w:rsidRPr="00B71F76">
        <w:rPr>
          <w:rtl/>
        </w:rPr>
        <w:t>מָה רַב טוּבְךָ אֲשֶׁר צָפַנְתָּ לִּירֵאֶיךָ פָּעַלְתָּ לַחֹסִים בָּךְ נֶגֶד בְּנֵי אָדָם</w:t>
      </w:r>
      <w:r w:rsidR="00B71F76">
        <w:rPr>
          <w:rFonts w:hint="cs"/>
          <w:rtl/>
        </w:rPr>
        <w:t>"</w:t>
      </w:r>
      <w:r w:rsidRPr="00BD7E2A">
        <w:rPr>
          <w:rtl/>
        </w:rPr>
        <w:t>.</w:t>
      </w:r>
    </w:p>
    <w:p w14:paraId="48E62654" w14:textId="021E21FA" w:rsidR="00BD7E2A" w:rsidRPr="00BD7E2A" w:rsidRDefault="00BD7E2A" w:rsidP="00BD7E2A">
      <w:pPr>
        <w:pStyle w:val="14"/>
      </w:pPr>
      <w:r w:rsidRPr="00BD7E2A">
        <w:rPr>
          <w:rtl/>
        </w:rPr>
        <w:t xml:space="preserve">משלי ג, טז: </w:t>
      </w:r>
      <w:r w:rsidR="00B71F76">
        <w:rPr>
          <w:rFonts w:hint="cs"/>
          <w:rtl/>
        </w:rPr>
        <w:t>"</w:t>
      </w:r>
      <w:r w:rsidR="00B71F76" w:rsidRPr="00B71F76">
        <w:rPr>
          <w:rtl/>
        </w:rPr>
        <w:t>אֹרֶךְ יָמִים בִּימִינָהּ בִּשְׂמֹאולָהּ עֹשֶׁר וְכָבוֹד</w:t>
      </w:r>
      <w:r w:rsidR="00B71F76">
        <w:rPr>
          <w:rFonts w:hint="cs"/>
          <w:rtl/>
        </w:rPr>
        <w:t>"</w:t>
      </w:r>
      <w:r w:rsidRPr="00BD7E2A">
        <w:rPr>
          <w:rtl/>
        </w:rPr>
        <w:t>.</w:t>
      </w:r>
    </w:p>
    <w:p w14:paraId="4059373D" w14:textId="4AAA13EE" w:rsidR="00BD7E2A" w:rsidRPr="00BD7E2A" w:rsidRDefault="00BD7E2A" w:rsidP="00BD7E2A">
      <w:pPr>
        <w:pStyle w:val="14"/>
      </w:pPr>
      <w:r w:rsidRPr="00BD7E2A">
        <w:rPr>
          <w:rtl/>
        </w:rPr>
        <w:t xml:space="preserve">איוב לז, כב: </w:t>
      </w:r>
      <w:r w:rsidR="00641AB9">
        <w:rPr>
          <w:rFonts w:hint="cs"/>
          <w:rtl/>
        </w:rPr>
        <w:t>"</w:t>
      </w:r>
      <w:r w:rsidR="00641AB9" w:rsidRPr="00641AB9">
        <w:rPr>
          <w:rtl/>
        </w:rPr>
        <w:t>מִצָּפוֹן זָהָב יֶאֱתֶה עַל אֱלוֹהַּ נוֹרָא הוֹד</w:t>
      </w:r>
      <w:r w:rsidR="00641AB9">
        <w:rPr>
          <w:rFonts w:hint="cs"/>
          <w:rtl/>
        </w:rPr>
        <w:t>"</w:t>
      </w:r>
      <w:r w:rsidRPr="00BD7E2A">
        <w:rPr>
          <w:rtl/>
        </w:rPr>
        <w:t>.</w:t>
      </w:r>
    </w:p>
    <w:p w14:paraId="39A8E704" w14:textId="656FDD86" w:rsidR="00BD7E2A" w:rsidRPr="00BD7E2A" w:rsidRDefault="00BD7E2A" w:rsidP="00BD7E2A">
      <w:pPr>
        <w:pStyle w:val="14"/>
      </w:pPr>
      <w:r w:rsidRPr="00BD7E2A">
        <w:rPr>
          <w:rtl/>
        </w:rPr>
        <w:t xml:space="preserve">משלי כה, כג: </w:t>
      </w:r>
      <w:r w:rsidR="00641AB9">
        <w:rPr>
          <w:rFonts w:hint="cs"/>
          <w:rtl/>
        </w:rPr>
        <w:t>"</w:t>
      </w:r>
      <w:r w:rsidR="00641AB9" w:rsidRPr="00641AB9">
        <w:rPr>
          <w:rtl/>
        </w:rPr>
        <w:t>רוּחַ צָפוֹן תְּחוֹלֵל גָּשֶׁם וּפָנִים נִזְעָמִים לְשׁוֹן סָתֶר</w:t>
      </w:r>
      <w:r w:rsidR="00641AB9">
        <w:rPr>
          <w:rFonts w:hint="cs"/>
          <w:rtl/>
        </w:rPr>
        <w:t>"</w:t>
      </w:r>
      <w:r w:rsidRPr="00BD7E2A">
        <w:rPr>
          <w:rtl/>
        </w:rPr>
        <w:t>.</w:t>
      </w:r>
      <w:r w:rsidR="00641AB9">
        <w:rPr>
          <w:rStyle w:val="a5"/>
          <w:rFonts w:eastAsia="Calibri"/>
          <w:rtl/>
        </w:rPr>
        <w:footnoteReference w:id="2"/>
      </w:r>
    </w:p>
    <w:p w14:paraId="1FB365B6" w14:textId="6DA1E5AF" w:rsidR="00BD7E2A" w:rsidRPr="00BD7E2A" w:rsidRDefault="00BD7E2A" w:rsidP="00BD7E2A">
      <w:pPr>
        <w:pStyle w:val="14"/>
      </w:pPr>
      <w:r w:rsidRPr="00BD7E2A">
        <w:rPr>
          <w:rtl/>
        </w:rPr>
        <w:t xml:space="preserve">שמות כו, לה: </w:t>
      </w:r>
      <w:r w:rsidR="0034776C">
        <w:rPr>
          <w:rFonts w:hint="cs"/>
          <w:rtl/>
        </w:rPr>
        <w:t>"</w:t>
      </w:r>
      <w:r w:rsidR="0034776C" w:rsidRPr="0034776C">
        <w:rPr>
          <w:rtl/>
        </w:rPr>
        <w:t>וְהַשֻּׁלְחָן תִּתֵּן עַל צֶלַע צָפוֹן</w:t>
      </w:r>
      <w:r w:rsidR="0034776C">
        <w:rPr>
          <w:rFonts w:hint="cs"/>
          <w:rtl/>
        </w:rPr>
        <w:t>"</w:t>
      </w:r>
      <w:r w:rsidRPr="00BD7E2A">
        <w:rPr>
          <w:rtl/>
        </w:rPr>
        <w:t>.</w:t>
      </w:r>
    </w:p>
    <w:p w14:paraId="4051C81D" w14:textId="734B6B50" w:rsidR="00BD7E2A" w:rsidRPr="00BD7E2A" w:rsidRDefault="00BD7E2A" w:rsidP="00BD7E2A">
      <w:pPr>
        <w:pStyle w:val="14"/>
      </w:pPr>
      <w:r w:rsidRPr="00BD7E2A">
        <w:rPr>
          <w:rtl/>
        </w:rPr>
        <w:t xml:space="preserve">שמות מ, כב: </w:t>
      </w:r>
      <w:r w:rsidR="00A75B38">
        <w:rPr>
          <w:rFonts w:hint="cs"/>
          <w:rtl/>
        </w:rPr>
        <w:t>"</w:t>
      </w:r>
      <w:r w:rsidR="00A75B38" w:rsidRPr="00A75B38">
        <w:rPr>
          <w:rtl/>
        </w:rPr>
        <w:t>וַיִּתֵּן אֶת הַשֻּׁלְחָן בְּאֹהֶל מוֹעֵד עַל יֶרֶךְ הַמִּשְׁכָּן צָפֹנָה מִחוּץ לַפָּרֹכֶת</w:t>
      </w:r>
      <w:r w:rsidR="00A75B38">
        <w:rPr>
          <w:rFonts w:hint="cs"/>
          <w:rtl/>
        </w:rPr>
        <w:t>"</w:t>
      </w:r>
      <w:r w:rsidRPr="00BD7E2A">
        <w:rPr>
          <w:rtl/>
        </w:rPr>
        <w:t>.</w:t>
      </w:r>
    </w:p>
    <w:p w14:paraId="1C76E7F0" w14:textId="1184F35E" w:rsidR="00BD7E2A" w:rsidRPr="00BD7E2A" w:rsidRDefault="00BD7E2A" w:rsidP="00BD7E2A">
      <w:pPr>
        <w:pStyle w:val="14"/>
      </w:pPr>
      <w:r w:rsidRPr="00BD7E2A">
        <w:rPr>
          <w:rtl/>
        </w:rPr>
        <w:t>בבא בתרא כה</w:t>
      </w:r>
      <w:r w:rsidR="00A75B38">
        <w:rPr>
          <w:rFonts w:hint="cs"/>
          <w:rtl/>
        </w:rPr>
        <w:t xml:space="preserve"> ע"ב</w:t>
      </w:r>
      <w:r w:rsidRPr="00BD7E2A">
        <w:rPr>
          <w:rtl/>
        </w:rPr>
        <w:t xml:space="preserve">: </w:t>
      </w:r>
      <w:r w:rsidR="00A75B38">
        <w:rPr>
          <w:rFonts w:hint="cs"/>
          <w:rtl/>
        </w:rPr>
        <w:t>"</w:t>
      </w:r>
      <w:r w:rsidRPr="00BD7E2A">
        <w:rPr>
          <w:rtl/>
        </w:rPr>
        <w:t xml:space="preserve">אמר רבי יצחק הרוצה שיחכים </w:t>
      </w:r>
      <w:r w:rsidR="00A75B38">
        <w:rPr>
          <w:rFonts w:hint="cs"/>
          <w:rtl/>
        </w:rPr>
        <w:t xml:space="preserve">– </w:t>
      </w:r>
      <w:r w:rsidRPr="00BD7E2A">
        <w:rPr>
          <w:rtl/>
        </w:rPr>
        <w:t>ידרים</w:t>
      </w:r>
      <w:r w:rsidR="00A75B38">
        <w:rPr>
          <w:rFonts w:hint="cs"/>
          <w:rtl/>
        </w:rPr>
        <w:t>,</w:t>
      </w:r>
      <w:r w:rsidRPr="00BD7E2A">
        <w:rPr>
          <w:rtl/>
        </w:rPr>
        <w:t xml:space="preserve"> ושיעשיר </w:t>
      </w:r>
      <w:r w:rsidR="00A75B38">
        <w:rPr>
          <w:rFonts w:hint="cs"/>
          <w:rtl/>
        </w:rPr>
        <w:t xml:space="preserve">– </w:t>
      </w:r>
      <w:r w:rsidRPr="00BD7E2A">
        <w:rPr>
          <w:rtl/>
        </w:rPr>
        <w:t>יצפין</w:t>
      </w:r>
      <w:r w:rsidR="00A75B38">
        <w:rPr>
          <w:rFonts w:hint="cs"/>
          <w:rtl/>
        </w:rPr>
        <w:t>.</w:t>
      </w:r>
      <w:r w:rsidRPr="00BD7E2A">
        <w:rPr>
          <w:rtl/>
        </w:rPr>
        <w:t xml:space="preserve"> וסימנך </w:t>
      </w:r>
      <w:r w:rsidR="00A75B38">
        <w:rPr>
          <w:rFonts w:hint="cs"/>
          <w:rtl/>
        </w:rPr>
        <w:t xml:space="preserve">– </w:t>
      </w:r>
      <w:r w:rsidRPr="00BD7E2A">
        <w:rPr>
          <w:rtl/>
        </w:rPr>
        <w:t>שולחן בצפון ומנורה בדרום</w:t>
      </w:r>
      <w:r w:rsidR="00A75B38">
        <w:rPr>
          <w:rFonts w:hint="cs"/>
          <w:rtl/>
        </w:rPr>
        <w:t>"</w:t>
      </w:r>
      <w:r w:rsidRPr="00BD7E2A">
        <w:rPr>
          <w:rtl/>
        </w:rPr>
        <w:t>.</w:t>
      </w:r>
    </w:p>
    <w:p w14:paraId="18ACAF24" w14:textId="4BD2E68C" w:rsidR="00BD7E2A" w:rsidRPr="00BD7E2A" w:rsidRDefault="00BD7E2A" w:rsidP="00BD7E2A">
      <w:pPr>
        <w:pStyle w:val="14"/>
      </w:pPr>
      <w:r w:rsidRPr="00BD7E2A">
        <w:rPr>
          <w:rtl/>
        </w:rPr>
        <w:t>ברכות ה</w:t>
      </w:r>
      <w:r w:rsidR="00C07E7D">
        <w:rPr>
          <w:rFonts w:hint="cs"/>
          <w:rtl/>
        </w:rPr>
        <w:t xml:space="preserve"> ע"ב</w:t>
      </w:r>
      <w:r w:rsidRPr="00BD7E2A">
        <w:rPr>
          <w:rtl/>
        </w:rPr>
        <w:t xml:space="preserve">: </w:t>
      </w:r>
      <w:r w:rsidR="00C07E7D">
        <w:rPr>
          <w:rFonts w:hint="cs"/>
          <w:rtl/>
        </w:rPr>
        <w:t>"</w:t>
      </w:r>
      <w:r w:rsidRPr="00BD7E2A">
        <w:rPr>
          <w:rtl/>
        </w:rPr>
        <w:t>תניא</w:t>
      </w:r>
      <w:r w:rsidR="00C07E7D">
        <w:rPr>
          <w:rFonts w:hint="cs"/>
          <w:rtl/>
        </w:rPr>
        <w:t>,</w:t>
      </w:r>
      <w:r w:rsidRPr="00BD7E2A">
        <w:rPr>
          <w:rtl/>
        </w:rPr>
        <w:t xml:space="preserve"> אבא בנימין אומר</w:t>
      </w:r>
      <w:r w:rsidR="00C07E7D">
        <w:rPr>
          <w:rFonts w:hint="cs"/>
          <w:rtl/>
        </w:rPr>
        <w:t>:</w:t>
      </w:r>
      <w:r w:rsidRPr="00BD7E2A">
        <w:rPr>
          <w:rtl/>
        </w:rPr>
        <w:t xml:space="preserve"> על שני דברים הייתי מצטער כל ימי.</w:t>
      </w:r>
      <w:r w:rsidR="00C07E7D">
        <w:rPr>
          <w:rFonts w:hint="cs"/>
          <w:rtl/>
        </w:rPr>
        <w:t>.</w:t>
      </w:r>
      <w:r w:rsidRPr="00BD7E2A">
        <w:rPr>
          <w:rtl/>
        </w:rPr>
        <w:t>. ועל מטתי שתהא נתונה בין צפון לדרום, דאמר רבי חמא ברבי חנינא אמר רבי יצחק</w:t>
      </w:r>
      <w:r w:rsidR="00C07E7D">
        <w:rPr>
          <w:rFonts w:hint="cs"/>
          <w:rtl/>
        </w:rPr>
        <w:t>:</w:t>
      </w:r>
      <w:r w:rsidRPr="00BD7E2A">
        <w:rPr>
          <w:rtl/>
        </w:rPr>
        <w:t xml:space="preserve"> כל הנותן מיטתו בין צפון לדרום הווין ליה בנים זכרים, שנאמר </w:t>
      </w:r>
      <w:r w:rsidR="00C07E7D">
        <w:rPr>
          <w:rFonts w:hint="cs"/>
          <w:rtl/>
        </w:rPr>
        <w:t>'</w:t>
      </w:r>
      <w:r w:rsidRPr="00BD7E2A">
        <w:rPr>
          <w:rtl/>
        </w:rPr>
        <w:t>וצפונך תמלא בטנם ישבעו בנים</w:t>
      </w:r>
      <w:r w:rsidR="00C07E7D">
        <w:rPr>
          <w:rFonts w:hint="cs"/>
          <w:rtl/>
        </w:rPr>
        <w:t>'</w:t>
      </w:r>
      <w:r w:rsidRPr="00BD7E2A">
        <w:rPr>
          <w:rtl/>
        </w:rPr>
        <w:t>.</w:t>
      </w:r>
      <w:r w:rsidR="00C07E7D">
        <w:rPr>
          <w:rtl/>
        </w:rPr>
        <w:tab/>
      </w:r>
      <w:r w:rsidR="00C07E7D">
        <w:rPr>
          <w:rtl/>
        </w:rPr>
        <w:br/>
      </w:r>
      <w:r w:rsidRPr="00BD7E2A">
        <w:rPr>
          <w:rtl/>
        </w:rPr>
        <w:t>רב נחמן בר יצחק אמר</w:t>
      </w:r>
      <w:r w:rsidR="00C07E7D">
        <w:rPr>
          <w:rFonts w:hint="cs"/>
          <w:rtl/>
        </w:rPr>
        <w:t>:</w:t>
      </w:r>
      <w:r w:rsidRPr="00BD7E2A">
        <w:rPr>
          <w:rtl/>
        </w:rPr>
        <w:t xml:space="preserve"> אף אין אשתו מפלת נפלים. כתיב הכא </w:t>
      </w:r>
      <w:r w:rsidR="00C07E7D">
        <w:rPr>
          <w:rFonts w:hint="cs"/>
          <w:rtl/>
        </w:rPr>
        <w:t>'</w:t>
      </w:r>
      <w:r w:rsidRPr="00BD7E2A">
        <w:rPr>
          <w:rtl/>
        </w:rPr>
        <w:t>וצפונך תמלא בטנם</w:t>
      </w:r>
      <w:r w:rsidR="00C07E7D">
        <w:rPr>
          <w:rFonts w:hint="cs"/>
          <w:rtl/>
        </w:rPr>
        <w:t>',</w:t>
      </w:r>
      <w:r w:rsidRPr="00BD7E2A">
        <w:rPr>
          <w:rtl/>
        </w:rPr>
        <w:t xml:space="preserve"> וכתיב התם </w:t>
      </w:r>
      <w:r w:rsidR="00C07E7D">
        <w:rPr>
          <w:rFonts w:hint="cs"/>
          <w:rtl/>
        </w:rPr>
        <w:t>'</w:t>
      </w:r>
      <w:r w:rsidRPr="00BD7E2A">
        <w:rPr>
          <w:rtl/>
        </w:rPr>
        <w:t>וימלאו ימיה ללדת והנה תומים בבטנה</w:t>
      </w:r>
      <w:r w:rsidR="00C07E7D">
        <w:rPr>
          <w:rFonts w:hint="cs"/>
          <w:rtl/>
        </w:rPr>
        <w:t>'</w:t>
      </w:r>
      <w:r w:rsidR="001C7D9B">
        <w:rPr>
          <w:rFonts w:hint="cs"/>
          <w:rtl/>
        </w:rPr>
        <w:t>"</w:t>
      </w:r>
      <w:r w:rsidRPr="00BD7E2A">
        <w:rPr>
          <w:rtl/>
        </w:rPr>
        <w:t>.</w:t>
      </w:r>
    </w:p>
    <w:p w14:paraId="33C7C076" w14:textId="41423791" w:rsidR="00BD7E2A" w:rsidRPr="00BD7E2A" w:rsidRDefault="00BD7E2A" w:rsidP="00BD7E2A">
      <w:pPr>
        <w:pStyle w:val="14"/>
      </w:pPr>
      <w:r w:rsidRPr="00BD7E2A">
        <w:rPr>
          <w:rtl/>
        </w:rPr>
        <w:t>יבמות עא</w:t>
      </w:r>
      <w:r w:rsidR="001C7D9B">
        <w:rPr>
          <w:rFonts w:hint="cs"/>
          <w:rtl/>
        </w:rPr>
        <w:t xml:space="preserve"> ע"ב –</w:t>
      </w:r>
      <w:r w:rsidRPr="00BD7E2A">
        <w:rPr>
          <w:rtl/>
        </w:rPr>
        <w:t xml:space="preserve"> עב</w:t>
      </w:r>
      <w:r w:rsidR="001C7D9B">
        <w:rPr>
          <w:rFonts w:hint="cs"/>
          <w:rtl/>
        </w:rPr>
        <w:t xml:space="preserve"> ע"א:</w:t>
      </w:r>
      <w:r w:rsidRPr="00BD7E2A">
        <w:rPr>
          <w:rtl/>
        </w:rPr>
        <w:t xml:space="preserve"> </w:t>
      </w:r>
      <w:r w:rsidR="001C7D9B">
        <w:rPr>
          <w:rFonts w:hint="cs"/>
          <w:rtl/>
        </w:rPr>
        <w:t>"</w:t>
      </w:r>
      <w:r w:rsidRPr="00BD7E2A">
        <w:rPr>
          <w:rtl/>
        </w:rPr>
        <w:t>ובמדבר מאי טעמא לא מהול</w:t>
      </w:r>
      <w:r w:rsidR="001C7D9B">
        <w:rPr>
          <w:rFonts w:hint="cs"/>
          <w:rtl/>
        </w:rPr>
        <w:t>?</w:t>
      </w:r>
      <w:r w:rsidRPr="00BD7E2A">
        <w:rPr>
          <w:rtl/>
        </w:rPr>
        <w:t xml:space="preserve"> </w:t>
      </w:r>
      <w:r w:rsidR="001C7D9B">
        <w:rPr>
          <w:rFonts w:hint="cs"/>
          <w:rtl/>
        </w:rPr>
        <w:t xml:space="preserve">איבעית </w:t>
      </w:r>
      <w:r w:rsidRPr="00BD7E2A">
        <w:rPr>
          <w:rtl/>
        </w:rPr>
        <w:t>אימא משום חולשא דאורחא</w:t>
      </w:r>
      <w:r w:rsidR="001C7D9B">
        <w:rPr>
          <w:rFonts w:hint="cs"/>
          <w:rtl/>
        </w:rPr>
        <w:t>,</w:t>
      </w:r>
      <w:r w:rsidRPr="00BD7E2A">
        <w:rPr>
          <w:rtl/>
        </w:rPr>
        <w:t xml:space="preserve"> ואיבעית אימא משום שלא נשב להו רוח צפונית, דתניא: כל אותן ארבעים שנה שהיו ישראל במדבר, לא נשבה להם רוח צפונית. מאי טעמא? איבעית אימא משום דנזופים הוו, ואי בעית אימא דלא נבדור ענני כבוד</w:t>
      </w:r>
      <w:r w:rsidR="001C7D9B">
        <w:rPr>
          <w:rFonts w:hint="cs"/>
          <w:rtl/>
        </w:rPr>
        <w:t>"</w:t>
      </w:r>
      <w:r w:rsidRPr="00BD7E2A">
        <w:rPr>
          <w:rtl/>
        </w:rPr>
        <w:t>.</w:t>
      </w:r>
    </w:p>
    <w:p w14:paraId="112F342E" w14:textId="52323619" w:rsidR="00BD7E2A" w:rsidRPr="00BD7E2A" w:rsidRDefault="00BD7E2A" w:rsidP="00BD7E2A">
      <w:pPr>
        <w:pStyle w:val="14"/>
      </w:pPr>
      <w:r w:rsidRPr="00BD7E2A">
        <w:rPr>
          <w:rtl/>
        </w:rPr>
        <w:t>גיטין לא</w:t>
      </w:r>
      <w:r w:rsidR="00C705E5">
        <w:rPr>
          <w:rFonts w:hint="cs"/>
          <w:rtl/>
        </w:rPr>
        <w:t xml:space="preserve"> ע"ב:</w:t>
      </w:r>
      <w:r w:rsidRPr="00BD7E2A">
        <w:rPr>
          <w:rtl/>
        </w:rPr>
        <w:t xml:space="preserve"> </w:t>
      </w:r>
      <w:r w:rsidR="00C705E5">
        <w:rPr>
          <w:rFonts w:hint="cs"/>
          <w:rtl/>
        </w:rPr>
        <w:t>"</w:t>
      </w:r>
      <w:r w:rsidRPr="00BD7E2A">
        <w:rPr>
          <w:rtl/>
        </w:rPr>
        <w:t xml:space="preserve">הכי אמר רב חנן בר רבא אמר רב: ד' רוחות מנשבות בכל יום, ורוח צפונית מנשבת </w:t>
      </w:r>
      <w:r w:rsidRPr="00BD7E2A">
        <w:rPr>
          <w:rtl/>
        </w:rPr>
        <w:t>עם כולן, שאלמלא כן אין העולם מתקיים אפילו שעה אחת</w:t>
      </w:r>
      <w:r w:rsidR="00C705E5">
        <w:rPr>
          <w:rFonts w:hint="cs"/>
          <w:rtl/>
        </w:rPr>
        <w:t>"</w:t>
      </w:r>
      <w:r w:rsidRPr="00BD7E2A">
        <w:rPr>
          <w:rtl/>
        </w:rPr>
        <w:t>.</w:t>
      </w:r>
      <w:r w:rsidR="00C705E5">
        <w:rPr>
          <w:rtl/>
        </w:rPr>
        <w:tab/>
      </w:r>
      <w:r w:rsidR="00C705E5">
        <w:rPr>
          <w:rtl/>
        </w:rPr>
        <w:br/>
      </w:r>
      <w:r w:rsidRPr="00BD7E2A">
        <w:rPr>
          <w:rtl/>
        </w:rPr>
        <w:t>רש"י: "רוח צפונית נוחה היא</w:t>
      </w:r>
      <w:r w:rsidR="00C705E5">
        <w:rPr>
          <w:rFonts w:hint="cs"/>
          <w:rtl/>
        </w:rPr>
        <w:t>,</w:t>
      </w:r>
      <w:r w:rsidRPr="00BD7E2A">
        <w:rPr>
          <w:rtl/>
        </w:rPr>
        <w:t xml:space="preserve"> לא חמה ולא צוננת</w:t>
      </w:r>
      <w:r w:rsidR="00C705E5">
        <w:rPr>
          <w:rFonts w:hint="cs"/>
          <w:rtl/>
        </w:rPr>
        <w:t>,</w:t>
      </w:r>
      <w:r w:rsidRPr="00BD7E2A">
        <w:rPr>
          <w:rtl/>
        </w:rPr>
        <w:t xml:space="preserve"> וממתקת את שאר הרוחות"</w:t>
      </w:r>
      <w:r w:rsidR="00C705E5">
        <w:rPr>
          <w:rFonts w:hint="cs"/>
          <w:rtl/>
        </w:rPr>
        <w:t>.</w:t>
      </w:r>
    </w:p>
    <w:p w14:paraId="5AF17CDC" w14:textId="4AC8EDAC" w:rsidR="00BD7E2A" w:rsidRPr="00BD7E2A" w:rsidRDefault="00AE7545" w:rsidP="00BD7E2A">
      <w:pPr>
        <w:rPr>
          <w:sz w:val="22"/>
          <w:szCs w:val="22"/>
        </w:rPr>
      </w:pPr>
      <w:r>
        <w:rPr>
          <w:rFonts w:hint="cs"/>
          <w:sz w:val="22"/>
          <w:szCs w:val="22"/>
          <w:rtl/>
        </w:rPr>
        <w:t xml:space="preserve">הקשר בין הצפון לברכה החומרית מתגלה גם בסידור </w:t>
      </w:r>
      <w:r w:rsidR="0030619B">
        <w:rPr>
          <w:rFonts w:hint="cs"/>
          <w:sz w:val="22"/>
          <w:szCs w:val="22"/>
          <w:rtl/>
        </w:rPr>
        <w:t>ישיבתם של עם ישראל, ונביא שתי דוגמאות ל</w:t>
      </w:r>
      <w:r w:rsidR="00D4317A" w:rsidRPr="00BD7E2A">
        <w:rPr>
          <w:sz w:val="22"/>
          <w:szCs w:val="22"/>
          <w:rtl/>
        </w:rPr>
        <w:t>כך</w:t>
      </w:r>
      <w:r w:rsidR="00BD7E2A" w:rsidRPr="00BD7E2A">
        <w:rPr>
          <w:sz w:val="22"/>
          <w:szCs w:val="22"/>
          <w:rtl/>
        </w:rPr>
        <w:t>:</w:t>
      </w:r>
    </w:p>
    <w:p w14:paraId="7D4FEDF1" w14:textId="0043F2F9" w:rsidR="00BD7E2A" w:rsidRPr="00BD7E2A" w:rsidRDefault="00B94AE7" w:rsidP="00BD7E2A">
      <w:pPr>
        <w:rPr>
          <w:sz w:val="22"/>
          <w:szCs w:val="22"/>
          <w:rtl/>
        </w:rPr>
      </w:pPr>
      <w:r w:rsidRPr="00B94AE7">
        <w:rPr>
          <w:rFonts w:hint="cs"/>
          <w:b/>
          <w:bCs/>
          <w:sz w:val="22"/>
          <w:szCs w:val="22"/>
          <w:rtl/>
        </w:rPr>
        <w:t xml:space="preserve">א. </w:t>
      </w:r>
      <w:r w:rsidR="00304E33">
        <w:rPr>
          <w:rFonts w:hint="cs"/>
          <w:b/>
          <w:bCs/>
          <w:sz w:val="22"/>
          <w:szCs w:val="22"/>
          <w:rtl/>
        </w:rPr>
        <w:t xml:space="preserve">חניית הלויים סביב </w:t>
      </w:r>
      <w:r w:rsidRPr="00B94AE7">
        <w:rPr>
          <w:rFonts w:hint="cs"/>
          <w:b/>
          <w:bCs/>
          <w:sz w:val="22"/>
          <w:szCs w:val="22"/>
          <w:rtl/>
        </w:rPr>
        <w:t>המשכן.</w:t>
      </w:r>
      <w:r>
        <w:rPr>
          <w:rFonts w:hint="cs"/>
          <w:sz w:val="22"/>
          <w:szCs w:val="22"/>
          <w:rtl/>
        </w:rPr>
        <w:t xml:space="preserve"> </w:t>
      </w:r>
      <w:r w:rsidR="0089166E">
        <w:rPr>
          <w:rFonts w:hint="cs"/>
          <w:sz w:val="22"/>
          <w:szCs w:val="22"/>
          <w:rtl/>
        </w:rPr>
        <w:t xml:space="preserve">בספר במדבר (פרק ד') מפרטת </w:t>
      </w:r>
      <w:r w:rsidR="00BD7E2A" w:rsidRPr="00BD7E2A">
        <w:rPr>
          <w:sz w:val="22"/>
          <w:szCs w:val="22"/>
          <w:rtl/>
        </w:rPr>
        <w:t xml:space="preserve">התורה את </w:t>
      </w:r>
      <w:r w:rsidR="0089166E">
        <w:rPr>
          <w:rFonts w:hint="cs"/>
          <w:sz w:val="22"/>
          <w:szCs w:val="22"/>
          <w:rtl/>
        </w:rPr>
        <w:t>חלוקת ה</w:t>
      </w:r>
      <w:r w:rsidR="00BD7E2A" w:rsidRPr="00BD7E2A">
        <w:rPr>
          <w:sz w:val="22"/>
          <w:szCs w:val="22"/>
          <w:rtl/>
        </w:rPr>
        <w:t>עבוד</w:t>
      </w:r>
      <w:r w:rsidR="0089166E">
        <w:rPr>
          <w:rFonts w:hint="cs"/>
          <w:sz w:val="22"/>
          <w:szCs w:val="22"/>
          <w:rtl/>
        </w:rPr>
        <w:t>ה</w:t>
      </w:r>
      <w:r w:rsidR="00BD7E2A" w:rsidRPr="00BD7E2A">
        <w:rPr>
          <w:sz w:val="22"/>
          <w:szCs w:val="22"/>
          <w:rtl/>
        </w:rPr>
        <w:t xml:space="preserve"> </w:t>
      </w:r>
      <w:r w:rsidR="0089166E">
        <w:rPr>
          <w:rFonts w:hint="cs"/>
          <w:sz w:val="22"/>
          <w:szCs w:val="22"/>
          <w:rtl/>
        </w:rPr>
        <w:t xml:space="preserve">של </w:t>
      </w:r>
      <w:r w:rsidR="00BD7E2A" w:rsidRPr="00BD7E2A">
        <w:rPr>
          <w:sz w:val="22"/>
          <w:szCs w:val="22"/>
          <w:rtl/>
        </w:rPr>
        <w:t>נשיאת המשכן בין משפחות הלו</w:t>
      </w:r>
      <w:r>
        <w:rPr>
          <w:rFonts w:hint="cs"/>
          <w:sz w:val="22"/>
          <w:szCs w:val="22"/>
          <w:rtl/>
        </w:rPr>
        <w:t>י</w:t>
      </w:r>
      <w:r w:rsidR="00BD7E2A" w:rsidRPr="00BD7E2A">
        <w:rPr>
          <w:sz w:val="22"/>
          <w:szCs w:val="22"/>
          <w:rtl/>
        </w:rPr>
        <w:t>ים</w:t>
      </w:r>
      <w:r w:rsidR="00EB6B58">
        <w:rPr>
          <w:rFonts w:hint="cs"/>
          <w:sz w:val="22"/>
          <w:szCs w:val="22"/>
          <w:rtl/>
        </w:rPr>
        <w:t>,</w:t>
      </w:r>
      <w:r w:rsidR="00BD7E2A" w:rsidRPr="00BD7E2A">
        <w:rPr>
          <w:sz w:val="22"/>
          <w:szCs w:val="22"/>
          <w:rtl/>
        </w:rPr>
        <w:t xml:space="preserve"> </w:t>
      </w:r>
      <w:r w:rsidR="002E57EF">
        <w:rPr>
          <w:rFonts w:hint="cs"/>
          <w:sz w:val="22"/>
          <w:szCs w:val="22"/>
          <w:rtl/>
        </w:rPr>
        <w:t>וכ</w:t>
      </w:r>
      <w:r w:rsidR="00EB6B58">
        <w:rPr>
          <w:rFonts w:hint="cs"/>
          <w:sz w:val="22"/>
          <w:szCs w:val="22"/>
          <w:rtl/>
        </w:rPr>
        <w:t>ן מיקומי החניה שלהן</w:t>
      </w:r>
      <w:r>
        <w:rPr>
          <w:rFonts w:hint="cs"/>
          <w:sz w:val="22"/>
          <w:szCs w:val="22"/>
          <w:rtl/>
        </w:rPr>
        <w:t>:</w:t>
      </w:r>
    </w:p>
    <w:p w14:paraId="7E683793" w14:textId="4589B0E4" w:rsidR="00BD7E2A" w:rsidRPr="00BD7E2A" w:rsidRDefault="000B5A6C" w:rsidP="00BD7E2A">
      <w:pPr>
        <w:rPr>
          <w:sz w:val="22"/>
          <w:szCs w:val="22"/>
        </w:rPr>
      </w:pPr>
      <w:r>
        <w:rPr>
          <w:rFonts w:hint="cs"/>
          <w:sz w:val="22"/>
          <w:szCs w:val="22"/>
          <w:rtl/>
        </w:rPr>
        <w:t xml:space="preserve">– </w:t>
      </w:r>
      <w:r w:rsidR="00BD7E2A" w:rsidRPr="00BD7E2A">
        <w:rPr>
          <w:sz w:val="22"/>
          <w:szCs w:val="22"/>
          <w:rtl/>
        </w:rPr>
        <w:t>בני קהת</w:t>
      </w:r>
      <w:r w:rsidR="00EB6B58">
        <w:rPr>
          <w:rFonts w:hint="cs"/>
          <w:sz w:val="22"/>
          <w:szCs w:val="22"/>
          <w:rtl/>
        </w:rPr>
        <w:t>,</w:t>
      </w:r>
      <w:r w:rsidR="00BD7E2A" w:rsidRPr="00BD7E2A">
        <w:rPr>
          <w:sz w:val="22"/>
          <w:szCs w:val="22"/>
          <w:rtl/>
        </w:rPr>
        <w:t xml:space="preserve"> </w:t>
      </w:r>
      <w:r w:rsidR="00EB6B58">
        <w:rPr>
          <w:rFonts w:hint="cs"/>
          <w:sz w:val="22"/>
          <w:szCs w:val="22"/>
          <w:rtl/>
        </w:rPr>
        <w:t>ה</w:t>
      </w:r>
      <w:r w:rsidR="00BD7E2A" w:rsidRPr="00BD7E2A">
        <w:rPr>
          <w:sz w:val="22"/>
          <w:szCs w:val="22"/>
          <w:rtl/>
        </w:rPr>
        <w:t>נושאים את כלי המקדש</w:t>
      </w:r>
      <w:r w:rsidR="00EB6B58">
        <w:rPr>
          <w:rFonts w:hint="cs"/>
          <w:sz w:val="22"/>
          <w:szCs w:val="22"/>
          <w:rtl/>
        </w:rPr>
        <w:t>,</w:t>
      </w:r>
      <w:r w:rsidR="00BD7E2A" w:rsidRPr="00BD7E2A">
        <w:rPr>
          <w:sz w:val="22"/>
          <w:szCs w:val="22"/>
          <w:rtl/>
        </w:rPr>
        <w:t xml:space="preserve"> </w:t>
      </w:r>
      <w:r w:rsidR="00EB6B58">
        <w:rPr>
          <w:rFonts w:hint="cs"/>
          <w:sz w:val="22"/>
          <w:szCs w:val="22"/>
          <w:rtl/>
        </w:rPr>
        <w:t xml:space="preserve">שוכנים </w:t>
      </w:r>
      <w:r w:rsidR="00BD7E2A" w:rsidRPr="00BD7E2A">
        <w:rPr>
          <w:sz w:val="22"/>
          <w:szCs w:val="22"/>
          <w:rtl/>
        </w:rPr>
        <w:t>בצד דרום.</w:t>
      </w:r>
    </w:p>
    <w:p w14:paraId="7F28FA82" w14:textId="3B35F7FE" w:rsidR="00BD7E2A" w:rsidRPr="00BD7E2A" w:rsidRDefault="000B5A6C" w:rsidP="00BD7E2A">
      <w:pPr>
        <w:rPr>
          <w:sz w:val="22"/>
          <w:szCs w:val="22"/>
          <w:rtl/>
        </w:rPr>
      </w:pPr>
      <w:r>
        <w:rPr>
          <w:rFonts w:hint="cs"/>
          <w:sz w:val="22"/>
          <w:szCs w:val="22"/>
          <w:rtl/>
        </w:rPr>
        <w:t xml:space="preserve">– </w:t>
      </w:r>
      <w:r w:rsidR="00BD7E2A" w:rsidRPr="00BD7E2A">
        <w:rPr>
          <w:sz w:val="22"/>
          <w:szCs w:val="22"/>
          <w:rtl/>
        </w:rPr>
        <w:t>בני גרשון</w:t>
      </w:r>
      <w:r w:rsidR="00EB6B58">
        <w:rPr>
          <w:rFonts w:hint="cs"/>
          <w:sz w:val="22"/>
          <w:szCs w:val="22"/>
          <w:rtl/>
        </w:rPr>
        <w:t>,</w:t>
      </w:r>
      <w:r w:rsidR="00BD7E2A" w:rsidRPr="00BD7E2A">
        <w:rPr>
          <w:sz w:val="22"/>
          <w:szCs w:val="22"/>
          <w:rtl/>
        </w:rPr>
        <w:t xml:space="preserve"> </w:t>
      </w:r>
      <w:r w:rsidR="00EB6B58">
        <w:rPr>
          <w:rFonts w:hint="cs"/>
          <w:sz w:val="22"/>
          <w:szCs w:val="22"/>
          <w:rtl/>
        </w:rPr>
        <w:t>ה</w:t>
      </w:r>
      <w:r w:rsidR="00BD7E2A" w:rsidRPr="00BD7E2A">
        <w:rPr>
          <w:sz w:val="22"/>
          <w:szCs w:val="22"/>
          <w:rtl/>
        </w:rPr>
        <w:t>נושאים את יריעות המשכן, המ</w:t>
      </w:r>
      <w:r w:rsidR="0010770B">
        <w:rPr>
          <w:rFonts w:hint="cs"/>
          <w:sz w:val="22"/>
          <w:szCs w:val="22"/>
          <w:rtl/>
        </w:rPr>
        <w:t>ִ</w:t>
      </w:r>
      <w:r w:rsidR="00BD7E2A" w:rsidRPr="00BD7E2A">
        <w:rPr>
          <w:sz w:val="22"/>
          <w:szCs w:val="22"/>
          <w:rtl/>
        </w:rPr>
        <w:t>כסים, המסכים וקלעי החצר</w:t>
      </w:r>
      <w:r w:rsidR="00594FD3">
        <w:rPr>
          <w:rFonts w:hint="cs"/>
          <w:sz w:val="22"/>
          <w:szCs w:val="22"/>
          <w:rtl/>
        </w:rPr>
        <w:t>,</w:t>
      </w:r>
      <w:r w:rsidR="00BD7E2A" w:rsidRPr="00BD7E2A">
        <w:rPr>
          <w:sz w:val="22"/>
          <w:szCs w:val="22"/>
          <w:rtl/>
        </w:rPr>
        <w:t xml:space="preserve"> </w:t>
      </w:r>
      <w:r w:rsidR="00594FD3">
        <w:rPr>
          <w:rFonts w:hint="cs"/>
          <w:sz w:val="22"/>
          <w:szCs w:val="22"/>
          <w:rtl/>
        </w:rPr>
        <w:t xml:space="preserve">שוכנים </w:t>
      </w:r>
      <w:r w:rsidR="00BD7E2A" w:rsidRPr="00BD7E2A">
        <w:rPr>
          <w:sz w:val="22"/>
          <w:szCs w:val="22"/>
          <w:rtl/>
        </w:rPr>
        <w:t>בצד מערב.</w:t>
      </w:r>
    </w:p>
    <w:p w14:paraId="621F5405" w14:textId="24A4FD11" w:rsidR="00BD7E2A" w:rsidRPr="00BD7E2A" w:rsidRDefault="000B5A6C" w:rsidP="00BD7E2A">
      <w:pPr>
        <w:rPr>
          <w:sz w:val="22"/>
          <w:szCs w:val="22"/>
          <w:rtl/>
        </w:rPr>
      </w:pPr>
      <w:r>
        <w:rPr>
          <w:rFonts w:hint="cs"/>
          <w:sz w:val="22"/>
          <w:szCs w:val="22"/>
          <w:rtl/>
        </w:rPr>
        <w:t xml:space="preserve">– </w:t>
      </w:r>
      <w:r w:rsidR="00BD7E2A" w:rsidRPr="00BD7E2A">
        <w:rPr>
          <w:sz w:val="22"/>
          <w:szCs w:val="22"/>
          <w:rtl/>
        </w:rPr>
        <w:t>בני מררי</w:t>
      </w:r>
      <w:r w:rsidR="00594FD3">
        <w:rPr>
          <w:rFonts w:hint="cs"/>
          <w:sz w:val="22"/>
          <w:szCs w:val="22"/>
          <w:rtl/>
        </w:rPr>
        <w:t>,</w:t>
      </w:r>
      <w:r w:rsidR="00BD7E2A" w:rsidRPr="00BD7E2A">
        <w:rPr>
          <w:sz w:val="22"/>
          <w:szCs w:val="22"/>
          <w:rtl/>
        </w:rPr>
        <w:t xml:space="preserve"> </w:t>
      </w:r>
      <w:r w:rsidR="00594FD3">
        <w:rPr>
          <w:rFonts w:hint="cs"/>
          <w:sz w:val="22"/>
          <w:szCs w:val="22"/>
          <w:rtl/>
        </w:rPr>
        <w:t>ה</w:t>
      </w:r>
      <w:r w:rsidR="00BD7E2A" w:rsidRPr="00BD7E2A">
        <w:rPr>
          <w:sz w:val="22"/>
          <w:szCs w:val="22"/>
          <w:rtl/>
        </w:rPr>
        <w:t>נושאים את הקרשים והעמודים</w:t>
      </w:r>
      <w:r>
        <w:rPr>
          <w:rFonts w:hint="cs"/>
          <w:sz w:val="22"/>
          <w:szCs w:val="22"/>
          <w:rtl/>
        </w:rPr>
        <w:t>,</w:t>
      </w:r>
      <w:r w:rsidR="00BD7E2A" w:rsidRPr="00BD7E2A">
        <w:rPr>
          <w:sz w:val="22"/>
          <w:szCs w:val="22"/>
          <w:rtl/>
        </w:rPr>
        <w:t xml:space="preserve"> </w:t>
      </w:r>
      <w:r>
        <w:rPr>
          <w:rFonts w:hint="cs"/>
          <w:sz w:val="22"/>
          <w:szCs w:val="22"/>
          <w:rtl/>
        </w:rPr>
        <w:t xml:space="preserve">שוכנים </w:t>
      </w:r>
      <w:r w:rsidR="00BD7E2A" w:rsidRPr="00BD7E2A">
        <w:rPr>
          <w:sz w:val="22"/>
          <w:szCs w:val="22"/>
          <w:rtl/>
        </w:rPr>
        <w:t>בצד צפון.</w:t>
      </w:r>
    </w:p>
    <w:p w14:paraId="66E73B53" w14:textId="341EB5BB" w:rsidR="00BD7E2A" w:rsidRPr="00BD7E2A" w:rsidRDefault="000B5A6C" w:rsidP="00BD7E2A">
      <w:pPr>
        <w:rPr>
          <w:sz w:val="22"/>
          <w:szCs w:val="22"/>
          <w:rtl/>
        </w:rPr>
      </w:pPr>
      <w:r>
        <w:rPr>
          <w:rFonts w:hint="cs"/>
          <w:sz w:val="22"/>
          <w:szCs w:val="22"/>
          <w:rtl/>
        </w:rPr>
        <w:t xml:space="preserve">– </w:t>
      </w:r>
      <w:r w:rsidR="00BD7E2A" w:rsidRPr="00BD7E2A">
        <w:rPr>
          <w:sz w:val="22"/>
          <w:szCs w:val="22"/>
          <w:rtl/>
        </w:rPr>
        <w:t xml:space="preserve">משה ואהרן ובניו שומרים </w:t>
      </w:r>
      <w:r w:rsidR="008149AA">
        <w:rPr>
          <w:rFonts w:hint="cs"/>
          <w:sz w:val="22"/>
          <w:szCs w:val="22"/>
          <w:rtl/>
        </w:rPr>
        <w:t>את המשכן מ</w:t>
      </w:r>
      <w:r w:rsidR="00BD7E2A" w:rsidRPr="00BD7E2A">
        <w:rPr>
          <w:sz w:val="22"/>
          <w:szCs w:val="22"/>
          <w:rtl/>
        </w:rPr>
        <w:t>צד מזרח.</w:t>
      </w:r>
    </w:p>
    <w:p w14:paraId="4FDBD47D" w14:textId="2CDEE47B" w:rsidR="00BD7E2A" w:rsidRPr="00BD7E2A" w:rsidRDefault="00BD7E2A" w:rsidP="00D95DCD">
      <w:pPr>
        <w:rPr>
          <w:sz w:val="22"/>
          <w:szCs w:val="22"/>
          <w:rtl/>
        </w:rPr>
      </w:pPr>
      <w:r w:rsidRPr="00BD7E2A">
        <w:rPr>
          <w:sz w:val="22"/>
          <w:szCs w:val="22"/>
          <w:rtl/>
        </w:rPr>
        <w:t xml:space="preserve">לא מקרה הוא כי בני מררי </w:t>
      </w:r>
      <w:r w:rsidR="008149AA">
        <w:rPr>
          <w:rFonts w:hint="cs"/>
          <w:sz w:val="22"/>
          <w:szCs w:val="22"/>
          <w:rtl/>
        </w:rPr>
        <w:t>שוכנים</w:t>
      </w:r>
      <w:r w:rsidRPr="00BD7E2A">
        <w:rPr>
          <w:sz w:val="22"/>
          <w:szCs w:val="22"/>
          <w:rtl/>
        </w:rPr>
        <w:t xml:space="preserve"> בצד צפון</w:t>
      </w:r>
      <w:r w:rsidR="008149AA">
        <w:rPr>
          <w:rFonts w:hint="cs"/>
          <w:sz w:val="22"/>
          <w:szCs w:val="22"/>
          <w:rtl/>
        </w:rPr>
        <w:t>.</w:t>
      </w:r>
      <w:r w:rsidRPr="00BD7E2A">
        <w:rPr>
          <w:sz w:val="22"/>
          <w:szCs w:val="22"/>
          <w:rtl/>
        </w:rPr>
        <w:t xml:space="preserve"> </w:t>
      </w:r>
      <w:r w:rsidR="00D95DCD">
        <w:rPr>
          <w:rFonts w:hint="cs"/>
          <w:sz w:val="22"/>
          <w:szCs w:val="22"/>
          <w:rtl/>
        </w:rPr>
        <w:t>זהו</w:t>
      </w:r>
      <w:r w:rsidR="00D95DCD" w:rsidRPr="00BD7E2A">
        <w:rPr>
          <w:sz w:val="22"/>
          <w:szCs w:val="22"/>
          <w:rtl/>
        </w:rPr>
        <w:t xml:space="preserve"> גם מקומם בדברי הימים א </w:t>
      </w:r>
      <w:r w:rsidR="00D95DCD">
        <w:rPr>
          <w:rFonts w:hint="cs"/>
          <w:sz w:val="22"/>
          <w:szCs w:val="22"/>
          <w:rtl/>
        </w:rPr>
        <w:t>(</w:t>
      </w:r>
      <w:r w:rsidR="00D95DCD" w:rsidRPr="00BD7E2A">
        <w:rPr>
          <w:sz w:val="22"/>
          <w:szCs w:val="22"/>
          <w:rtl/>
        </w:rPr>
        <w:t>ו, כט</w:t>
      </w:r>
      <w:r w:rsidR="00D95DCD">
        <w:rPr>
          <w:rFonts w:hint="cs"/>
          <w:sz w:val="22"/>
          <w:szCs w:val="22"/>
          <w:rtl/>
        </w:rPr>
        <w:t>)</w:t>
      </w:r>
      <w:r w:rsidR="003C3183">
        <w:rPr>
          <w:rFonts w:hint="cs"/>
          <w:sz w:val="22"/>
          <w:szCs w:val="22"/>
          <w:rtl/>
        </w:rPr>
        <w:t>:</w:t>
      </w:r>
      <w:r w:rsidR="00D95DCD" w:rsidRPr="00BD7E2A">
        <w:rPr>
          <w:sz w:val="22"/>
          <w:szCs w:val="22"/>
          <w:rtl/>
        </w:rPr>
        <w:t xml:space="preserve"> "ובני מררי אחיהם על השמאל". </w:t>
      </w:r>
      <w:r w:rsidR="00D95DCD">
        <w:rPr>
          <w:rFonts w:hint="cs"/>
          <w:sz w:val="22"/>
          <w:szCs w:val="22"/>
          <w:rtl/>
        </w:rPr>
        <w:t>הדבר קשור לכך ש</w:t>
      </w:r>
      <w:r w:rsidRPr="00BD7E2A">
        <w:rPr>
          <w:sz w:val="22"/>
          <w:szCs w:val="22"/>
          <w:rtl/>
        </w:rPr>
        <w:t>הם נושאים את החלק החומרי ביותר של המשכן</w:t>
      </w:r>
      <w:r w:rsidR="00EB4D24">
        <w:rPr>
          <w:rFonts w:hint="cs"/>
          <w:sz w:val="22"/>
          <w:szCs w:val="22"/>
          <w:rtl/>
        </w:rPr>
        <w:t xml:space="preserve"> –</w:t>
      </w:r>
      <w:r w:rsidRPr="00BD7E2A">
        <w:rPr>
          <w:sz w:val="22"/>
          <w:szCs w:val="22"/>
          <w:rtl/>
        </w:rPr>
        <w:t xml:space="preserve"> את השלד, הקרשים והעמודים.</w:t>
      </w:r>
    </w:p>
    <w:p w14:paraId="3F73AA7C" w14:textId="36B852A1" w:rsidR="00BD7E2A" w:rsidRPr="00871B92" w:rsidRDefault="00871B92" w:rsidP="00BD7E2A">
      <w:pPr>
        <w:rPr>
          <w:b/>
          <w:bCs/>
          <w:sz w:val="22"/>
          <w:szCs w:val="22"/>
          <w:rtl/>
        </w:rPr>
      </w:pPr>
      <w:r w:rsidRPr="00871B92">
        <w:rPr>
          <w:rFonts w:hint="cs"/>
          <w:b/>
          <w:bCs/>
          <w:sz w:val="22"/>
          <w:szCs w:val="22"/>
          <w:rtl/>
        </w:rPr>
        <w:t xml:space="preserve">ב. מיקומי נחלות השבטים </w:t>
      </w:r>
      <w:r w:rsidR="00BD7E2A" w:rsidRPr="00871B92">
        <w:rPr>
          <w:b/>
          <w:bCs/>
          <w:sz w:val="22"/>
          <w:szCs w:val="22"/>
          <w:rtl/>
        </w:rPr>
        <w:t xml:space="preserve">בארץ ישראל. </w:t>
      </w:r>
    </w:p>
    <w:p w14:paraId="5360202D" w14:textId="4762144B" w:rsidR="00BD7E2A" w:rsidRPr="00BD7E2A" w:rsidRDefault="005274F9" w:rsidP="00BD7E2A">
      <w:pPr>
        <w:rPr>
          <w:sz w:val="22"/>
          <w:szCs w:val="22"/>
        </w:rPr>
      </w:pPr>
      <w:r>
        <w:rPr>
          <w:rFonts w:hint="cs"/>
          <w:sz w:val="22"/>
          <w:szCs w:val="22"/>
          <w:rtl/>
        </w:rPr>
        <w:t xml:space="preserve">– </w:t>
      </w:r>
      <w:r w:rsidR="00BD7E2A" w:rsidRPr="00BD7E2A">
        <w:rPr>
          <w:sz w:val="22"/>
          <w:szCs w:val="22"/>
          <w:rtl/>
        </w:rPr>
        <w:t>שבט</w:t>
      </w:r>
      <w:r w:rsidR="00952921">
        <w:rPr>
          <w:rFonts w:hint="cs"/>
          <w:sz w:val="22"/>
          <w:szCs w:val="22"/>
          <w:rtl/>
        </w:rPr>
        <w:t>י מטה</w:t>
      </w:r>
      <w:r w:rsidR="00BD7E2A" w:rsidRPr="00BD7E2A">
        <w:rPr>
          <w:sz w:val="22"/>
          <w:szCs w:val="22"/>
          <w:rtl/>
        </w:rPr>
        <w:t xml:space="preserve"> יוסף</w:t>
      </w:r>
      <w:r w:rsidR="00952921">
        <w:rPr>
          <w:rFonts w:hint="cs"/>
          <w:sz w:val="22"/>
          <w:szCs w:val="22"/>
          <w:rtl/>
        </w:rPr>
        <w:t>,</w:t>
      </w:r>
      <w:r w:rsidR="00BD7E2A" w:rsidRPr="00BD7E2A">
        <w:rPr>
          <w:sz w:val="22"/>
          <w:szCs w:val="22"/>
          <w:rtl/>
        </w:rPr>
        <w:t xml:space="preserve"> אפרים ומנשה</w:t>
      </w:r>
      <w:r w:rsidR="00952921">
        <w:rPr>
          <w:rFonts w:hint="cs"/>
          <w:sz w:val="22"/>
          <w:szCs w:val="22"/>
          <w:rtl/>
        </w:rPr>
        <w:t>,</w:t>
      </w:r>
      <w:r w:rsidR="00BD7E2A" w:rsidRPr="00BD7E2A">
        <w:rPr>
          <w:sz w:val="22"/>
          <w:szCs w:val="22"/>
          <w:rtl/>
        </w:rPr>
        <w:t xml:space="preserve"> נמצא</w:t>
      </w:r>
      <w:r w:rsidR="00952921">
        <w:rPr>
          <w:rFonts w:hint="cs"/>
          <w:sz w:val="22"/>
          <w:szCs w:val="22"/>
          <w:rtl/>
        </w:rPr>
        <w:t>ים</w:t>
      </w:r>
      <w:r w:rsidR="00BD7E2A" w:rsidRPr="00BD7E2A">
        <w:rPr>
          <w:sz w:val="22"/>
          <w:szCs w:val="22"/>
          <w:rtl/>
        </w:rPr>
        <w:t xml:space="preserve"> מצפון לירושלים.</w:t>
      </w:r>
    </w:p>
    <w:p w14:paraId="29BF42FA" w14:textId="533453EA" w:rsidR="00BD7E2A" w:rsidRPr="00BD7E2A" w:rsidRDefault="005274F9" w:rsidP="00BD7E2A">
      <w:pPr>
        <w:rPr>
          <w:sz w:val="22"/>
          <w:szCs w:val="22"/>
          <w:rtl/>
        </w:rPr>
      </w:pPr>
      <w:r>
        <w:rPr>
          <w:rFonts w:hint="cs"/>
          <w:sz w:val="22"/>
          <w:szCs w:val="22"/>
          <w:rtl/>
        </w:rPr>
        <w:t xml:space="preserve">– </w:t>
      </w:r>
      <w:r w:rsidR="00BD7E2A" w:rsidRPr="00BD7E2A">
        <w:rPr>
          <w:sz w:val="22"/>
          <w:szCs w:val="22"/>
          <w:rtl/>
        </w:rPr>
        <w:t>שבט יהודה נמצא מדרום לירושלים.</w:t>
      </w:r>
    </w:p>
    <w:p w14:paraId="2979487D" w14:textId="05F660C8" w:rsidR="00BD7E2A" w:rsidRPr="00BD7E2A" w:rsidRDefault="00BD7E2A" w:rsidP="00BD7E2A">
      <w:pPr>
        <w:rPr>
          <w:sz w:val="22"/>
          <w:szCs w:val="22"/>
          <w:rtl/>
        </w:rPr>
      </w:pPr>
      <w:r w:rsidRPr="00BD7E2A">
        <w:rPr>
          <w:sz w:val="22"/>
          <w:szCs w:val="22"/>
          <w:rtl/>
        </w:rPr>
        <w:t>שבט אפרים</w:t>
      </w:r>
      <w:r w:rsidR="00CC374B">
        <w:rPr>
          <w:rFonts w:hint="cs"/>
          <w:sz w:val="22"/>
          <w:szCs w:val="22"/>
          <w:rtl/>
        </w:rPr>
        <w:t>,</w:t>
      </w:r>
      <w:r w:rsidRPr="00BD7E2A">
        <w:rPr>
          <w:sz w:val="22"/>
          <w:szCs w:val="22"/>
          <w:rtl/>
        </w:rPr>
        <w:t xml:space="preserve"> ב</w:t>
      </w:r>
      <w:r w:rsidR="00CC374B">
        <w:rPr>
          <w:rFonts w:hint="cs"/>
          <w:sz w:val="22"/>
          <w:szCs w:val="22"/>
          <w:rtl/>
        </w:rPr>
        <w:t>נו של</w:t>
      </w:r>
      <w:r w:rsidRPr="00BD7E2A">
        <w:rPr>
          <w:sz w:val="22"/>
          <w:szCs w:val="22"/>
          <w:rtl/>
        </w:rPr>
        <w:t xml:space="preserve"> יוסף</w:t>
      </w:r>
      <w:r w:rsidR="00CC374B">
        <w:rPr>
          <w:rFonts w:hint="cs"/>
          <w:sz w:val="22"/>
          <w:szCs w:val="22"/>
          <w:rtl/>
        </w:rPr>
        <w:t>,</w:t>
      </w:r>
      <w:r w:rsidRPr="00BD7E2A">
        <w:rPr>
          <w:sz w:val="22"/>
          <w:szCs w:val="22"/>
          <w:rtl/>
        </w:rPr>
        <w:t xml:space="preserve"> מייצג מבחינה רוחנית את משיח בן יוסף</w:t>
      </w:r>
      <w:r w:rsidR="00CC374B">
        <w:rPr>
          <w:rFonts w:hint="cs"/>
          <w:sz w:val="22"/>
          <w:szCs w:val="22"/>
          <w:rtl/>
        </w:rPr>
        <w:t>,</w:t>
      </w:r>
      <w:r w:rsidRPr="00BD7E2A">
        <w:rPr>
          <w:sz w:val="22"/>
          <w:szCs w:val="22"/>
          <w:rtl/>
        </w:rPr>
        <w:t xml:space="preserve"> המופקד על בניין הקומה החומרית של האומה</w:t>
      </w:r>
      <w:r w:rsidR="00CC374B">
        <w:rPr>
          <w:rFonts w:hint="cs"/>
          <w:sz w:val="22"/>
          <w:szCs w:val="22"/>
          <w:rtl/>
        </w:rPr>
        <w:t>,</w:t>
      </w:r>
      <w:r w:rsidRPr="00BD7E2A">
        <w:rPr>
          <w:sz w:val="22"/>
          <w:szCs w:val="22"/>
          <w:rtl/>
        </w:rPr>
        <w:t xml:space="preserve"> ואילו שבט יהודה</w:t>
      </w:r>
      <w:r w:rsidR="00CC374B">
        <w:rPr>
          <w:rFonts w:hint="cs"/>
          <w:sz w:val="22"/>
          <w:szCs w:val="22"/>
          <w:rtl/>
        </w:rPr>
        <w:t>,</w:t>
      </w:r>
      <w:r w:rsidRPr="00BD7E2A">
        <w:rPr>
          <w:sz w:val="22"/>
          <w:szCs w:val="22"/>
          <w:rtl/>
        </w:rPr>
        <w:t xml:space="preserve"> המייצג את המלכות</w:t>
      </w:r>
      <w:r w:rsidR="00CC374B">
        <w:rPr>
          <w:rFonts w:hint="cs"/>
          <w:sz w:val="22"/>
          <w:szCs w:val="22"/>
          <w:rtl/>
        </w:rPr>
        <w:t>,</w:t>
      </w:r>
      <w:r w:rsidRPr="00BD7E2A">
        <w:rPr>
          <w:sz w:val="22"/>
          <w:szCs w:val="22"/>
          <w:rtl/>
        </w:rPr>
        <w:t xml:space="preserve"> מופקד על הבניין הנצחי של האומה, המאחד בתוכו </w:t>
      </w:r>
      <w:r w:rsidR="00CC374B">
        <w:rPr>
          <w:rFonts w:hint="cs"/>
          <w:sz w:val="22"/>
          <w:szCs w:val="22"/>
          <w:rtl/>
        </w:rPr>
        <w:t>את הצד ה</w:t>
      </w:r>
      <w:r w:rsidRPr="00BD7E2A">
        <w:rPr>
          <w:sz w:val="22"/>
          <w:szCs w:val="22"/>
          <w:rtl/>
        </w:rPr>
        <w:t>רוחני ו</w:t>
      </w:r>
      <w:r w:rsidR="00CC374B">
        <w:rPr>
          <w:rFonts w:hint="cs"/>
          <w:sz w:val="22"/>
          <w:szCs w:val="22"/>
          <w:rtl/>
        </w:rPr>
        <w:t>הצד ה</w:t>
      </w:r>
      <w:r w:rsidRPr="00BD7E2A">
        <w:rPr>
          <w:sz w:val="22"/>
          <w:szCs w:val="22"/>
          <w:rtl/>
        </w:rPr>
        <w:t>גשמי.</w:t>
      </w:r>
    </w:p>
    <w:p w14:paraId="2CDEAAD1" w14:textId="5BFA0519" w:rsidR="00BD7E2A" w:rsidRPr="00BD7E2A" w:rsidRDefault="00BD7E2A" w:rsidP="00BD7E2A">
      <w:pPr>
        <w:rPr>
          <w:sz w:val="22"/>
          <w:szCs w:val="22"/>
          <w:rtl/>
        </w:rPr>
      </w:pPr>
      <w:r w:rsidRPr="00BD7E2A">
        <w:rPr>
          <w:sz w:val="22"/>
          <w:szCs w:val="22"/>
          <w:rtl/>
        </w:rPr>
        <w:t xml:space="preserve">כאמור, אלו רמזים </w:t>
      </w:r>
      <w:r w:rsidR="006A4FDB">
        <w:rPr>
          <w:rFonts w:hint="cs"/>
          <w:sz w:val="22"/>
          <w:szCs w:val="22"/>
          <w:rtl/>
        </w:rPr>
        <w:t>לקיומה</w:t>
      </w:r>
      <w:r w:rsidRPr="00BD7E2A">
        <w:rPr>
          <w:sz w:val="22"/>
          <w:szCs w:val="22"/>
          <w:rtl/>
        </w:rPr>
        <w:t xml:space="preserve"> </w:t>
      </w:r>
      <w:r w:rsidR="006A4FDB">
        <w:rPr>
          <w:rFonts w:hint="cs"/>
          <w:sz w:val="22"/>
          <w:szCs w:val="22"/>
          <w:rtl/>
        </w:rPr>
        <w:t xml:space="preserve">של </w:t>
      </w:r>
      <w:r w:rsidRPr="00BD7E2A">
        <w:rPr>
          <w:sz w:val="22"/>
          <w:szCs w:val="22"/>
          <w:rtl/>
        </w:rPr>
        <w:t>זיקה בין ה</w:t>
      </w:r>
      <w:r w:rsidR="006A4FDB">
        <w:rPr>
          <w:rFonts w:hint="cs"/>
          <w:sz w:val="22"/>
          <w:szCs w:val="22"/>
          <w:rtl/>
        </w:rPr>
        <w:t>צפון ל</w:t>
      </w:r>
      <w:r w:rsidRPr="00BD7E2A">
        <w:rPr>
          <w:sz w:val="22"/>
          <w:szCs w:val="22"/>
          <w:rtl/>
        </w:rPr>
        <w:t>צד החומרי</w:t>
      </w:r>
      <w:r w:rsidR="00952921">
        <w:rPr>
          <w:rFonts w:hint="cs"/>
          <w:sz w:val="22"/>
          <w:szCs w:val="22"/>
          <w:rtl/>
        </w:rPr>
        <w:t>. זיקה זו באה לידי ביטוי ב</w:t>
      </w:r>
      <w:r w:rsidRPr="00BD7E2A">
        <w:rPr>
          <w:sz w:val="22"/>
          <w:szCs w:val="22"/>
          <w:rtl/>
        </w:rPr>
        <w:t>מיקו</w:t>
      </w:r>
      <w:r w:rsidR="00952921">
        <w:rPr>
          <w:rFonts w:hint="cs"/>
          <w:sz w:val="22"/>
          <w:szCs w:val="22"/>
          <w:rtl/>
        </w:rPr>
        <w:t>מה</w:t>
      </w:r>
      <w:r w:rsidRPr="00BD7E2A">
        <w:rPr>
          <w:sz w:val="22"/>
          <w:szCs w:val="22"/>
          <w:rtl/>
        </w:rPr>
        <w:t xml:space="preserve"> </w:t>
      </w:r>
      <w:r w:rsidR="00952921">
        <w:rPr>
          <w:rFonts w:hint="cs"/>
          <w:sz w:val="22"/>
          <w:szCs w:val="22"/>
          <w:rtl/>
        </w:rPr>
        <w:t xml:space="preserve">של </w:t>
      </w:r>
      <w:r w:rsidRPr="00BD7E2A">
        <w:rPr>
          <w:sz w:val="22"/>
          <w:szCs w:val="22"/>
          <w:rtl/>
        </w:rPr>
        <w:t>משפחת מררי מצפון למשכן</w:t>
      </w:r>
      <w:r w:rsidR="00952921">
        <w:rPr>
          <w:rFonts w:hint="cs"/>
          <w:sz w:val="22"/>
          <w:szCs w:val="22"/>
          <w:rtl/>
        </w:rPr>
        <w:t>,</w:t>
      </w:r>
      <w:r w:rsidRPr="00BD7E2A">
        <w:rPr>
          <w:sz w:val="22"/>
          <w:szCs w:val="22"/>
          <w:rtl/>
        </w:rPr>
        <w:t xml:space="preserve"> ומיקום נחלת </w:t>
      </w:r>
      <w:r w:rsidR="00952921">
        <w:rPr>
          <w:rFonts w:hint="cs"/>
          <w:sz w:val="22"/>
          <w:szCs w:val="22"/>
          <w:rtl/>
        </w:rPr>
        <w:t>בני יוסף</w:t>
      </w:r>
      <w:r w:rsidRPr="00BD7E2A">
        <w:rPr>
          <w:sz w:val="22"/>
          <w:szCs w:val="22"/>
          <w:rtl/>
        </w:rPr>
        <w:t xml:space="preserve"> מצפון לירושלים.</w:t>
      </w:r>
    </w:p>
    <w:p w14:paraId="754BF1BC" w14:textId="664488D2" w:rsidR="00BD7E2A" w:rsidRPr="00BD7E2A" w:rsidRDefault="00BD7E2A" w:rsidP="00BD7E2A">
      <w:pPr>
        <w:rPr>
          <w:sz w:val="22"/>
          <w:szCs w:val="22"/>
          <w:rtl/>
        </w:rPr>
      </w:pPr>
      <w:r w:rsidRPr="00BD7E2A">
        <w:rPr>
          <w:sz w:val="22"/>
          <w:szCs w:val="22"/>
          <w:rtl/>
        </w:rPr>
        <w:t xml:space="preserve">נרחיב מעט בשני נושאים שהזכרנו. </w:t>
      </w:r>
      <w:r w:rsidR="00861035">
        <w:rPr>
          <w:rFonts w:hint="cs"/>
          <w:sz w:val="22"/>
          <w:szCs w:val="22"/>
          <w:rtl/>
        </w:rPr>
        <w:t xml:space="preserve">הנושא </w:t>
      </w:r>
      <w:r w:rsidRPr="00BD7E2A">
        <w:rPr>
          <w:sz w:val="22"/>
          <w:szCs w:val="22"/>
          <w:rtl/>
        </w:rPr>
        <w:t xml:space="preserve">הראשון </w:t>
      </w:r>
      <w:r w:rsidR="00704242">
        <w:rPr>
          <w:rFonts w:hint="cs"/>
          <w:sz w:val="22"/>
          <w:szCs w:val="22"/>
          <w:rtl/>
        </w:rPr>
        <w:t>–</w:t>
      </w:r>
      <w:r w:rsidR="00861035">
        <w:rPr>
          <w:rFonts w:hint="cs"/>
          <w:sz w:val="22"/>
          <w:szCs w:val="22"/>
          <w:rtl/>
        </w:rPr>
        <w:t xml:space="preserve"> </w:t>
      </w:r>
      <w:r w:rsidRPr="00BD7E2A">
        <w:rPr>
          <w:sz w:val="22"/>
          <w:szCs w:val="22"/>
          <w:rtl/>
        </w:rPr>
        <w:t>הברכה הגשמית</w:t>
      </w:r>
      <w:r w:rsidR="00952921">
        <w:rPr>
          <w:rFonts w:hint="cs"/>
          <w:sz w:val="22"/>
          <w:szCs w:val="22"/>
          <w:rtl/>
        </w:rPr>
        <w:t>,</w:t>
      </w:r>
      <w:r w:rsidRPr="00BD7E2A">
        <w:rPr>
          <w:sz w:val="22"/>
          <w:szCs w:val="22"/>
          <w:rtl/>
        </w:rPr>
        <w:t xml:space="preserve"> הקשורה בשולחן לחם הפנים. התרגום הירושלמי </w:t>
      </w:r>
      <w:r w:rsidR="003B399E">
        <w:rPr>
          <w:rFonts w:hint="cs"/>
          <w:sz w:val="22"/>
          <w:szCs w:val="22"/>
          <w:rtl/>
        </w:rPr>
        <w:t>(</w:t>
      </w:r>
      <w:r w:rsidR="00952921">
        <w:rPr>
          <w:rFonts w:hint="cs"/>
          <w:sz w:val="22"/>
          <w:szCs w:val="22"/>
          <w:rtl/>
        </w:rPr>
        <w:t xml:space="preserve">מכונה "תרגום </w:t>
      </w:r>
      <w:r w:rsidRPr="00BD7E2A">
        <w:rPr>
          <w:sz w:val="22"/>
          <w:szCs w:val="22"/>
          <w:rtl/>
        </w:rPr>
        <w:t xml:space="preserve">יונתן </w:t>
      </w:r>
      <w:r w:rsidR="00952921">
        <w:rPr>
          <w:rFonts w:hint="cs"/>
          <w:sz w:val="22"/>
          <w:szCs w:val="22"/>
          <w:rtl/>
        </w:rPr>
        <w:t>ב</w:t>
      </w:r>
      <w:r w:rsidRPr="00BD7E2A">
        <w:rPr>
          <w:sz w:val="22"/>
          <w:szCs w:val="22"/>
          <w:rtl/>
        </w:rPr>
        <w:t>ן עוזיאל</w:t>
      </w:r>
      <w:r w:rsidR="00952921">
        <w:rPr>
          <w:rFonts w:hint="cs"/>
          <w:sz w:val="22"/>
          <w:szCs w:val="22"/>
          <w:rtl/>
        </w:rPr>
        <w:t>"</w:t>
      </w:r>
      <w:r w:rsidR="003B399E">
        <w:rPr>
          <w:rFonts w:hint="cs"/>
          <w:sz w:val="22"/>
          <w:szCs w:val="22"/>
          <w:rtl/>
        </w:rPr>
        <w:t>)</w:t>
      </w:r>
      <w:r w:rsidRPr="00BD7E2A">
        <w:rPr>
          <w:sz w:val="22"/>
          <w:szCs w:val="22"/>
          <w:rtl/>
        </w:rPr>
        <w:t xml:space="preserve"> </w:t>
      </w:r>
      <w:r w:rsidR="00FA3160">
        <w:rPr>
          <w:rFonts w:hint="cs"/>
          <w:sz w:val="22"/>
          <w:szCs w:val="22"/>
          <w:rtl/>
        </w:rPr>
        <w:t>אומר</w:t>
      </w:r>
      <w:r w:rsidR="003B399E">
        <w:rPr>
          <w:rFonts w:hint="cs"/>
          <w:sz w:val="22"/>
          <w:szCs w:val="22"/>
          <w:rtl/>
        </w:rPr>
        <w:t xml:space="preserve"> </w:t>
      </w:r>
      <w:r w:rsidR="003B399E">
        <w:rPr>
          <w:rFonts w:hint="cs"/>
          <w:sz w:val="22"/>
          <w:szCs w:val="22"/>
          <w:rtl/>
        </w:rPr>
        <w:t>(</w:t>
      </w:r>
      <w:r w:rsidR="003B399E" w:rsidRPr="00BD7E2A">
        <w:rPr>
          <w:sz w:val="22"/>
          <w:szCs w:val="22"/>
          <w:rtl/>
        </w:rPr>
        <w:t>שמות מ, ד</w:t>
      </w:r>
      <w:r w:rsidR="003B399E">
        <w:rPr>
          <w:rFonts w:hint="cs"/>
          <w:sz w:val="22"/>
          <w:szCs w:val="22"/>
          <w:rtl/>
        </w:rPr>
        <w:t>)</w:t>
      </w:r>
      <w:r w:rsidRPr="00BD7E2A">
        <w:rPr>
          <w:sz w:val="22"/>
          <w:szCs w:val="22"/>
          <w:rtl/>
        </w:rPr>
        <w:t>:</w:t>
      </w:r>
    </w:p>
    <w:p w14:paraId="0ACBDC0C" w14:textId="27B27827" w:rsidR="00BD7E2A" w:rsidRPr="00BD7E2A" w:rsidRDefault="00FA3160" w:rsidP="00CE130A">
      <w:pPr>
        <w:pStyle w:val="14"/>
        <w:rPr>
          <w:rtl/>
        </w:rPr>
      </w:pPr>
      <w:r>
        <w:rPr>
          <w:rFonts w:hint="cs"/>
          <w:rtl/>
        </w:rPr>
        <w:t>"</w:t>
      </w:r>
      <w:r w:rsidR="00BD7E2A" w:rsidRPr="00BD7E2A">
        <w:rPr>
          <w:rtl/>
        </w:rPr>
        <w:t xml:space="preserve">וְהַנְעַל יַת פָּתוֹרָא בִּסְטַר צִפּוּנָא מְטוּל דְּמִתַּמָּן מִתְיָהֵיב עוּתְרָא דְמִתַּמָן זָלְחָן רְסִיסֵי מַלְקוֹשִׁין עַל עוּסְבִין לְמִתְפַּרְנְסָא בְּהוֹן דַּיְירֵי עַלְמָא וּתְסַדֵּר יַת סִדְרוֹי תְּרֵין סִדְרֵי לַחְמָא גַוָאָה שִׁית עֲגוּלִין בְּסִדְרָא </w:t>
      </w:r>
      <w:r w:rsidR="00BD7E2A" w:rsidRPr="00BD7E2A">
        <w:rPr>
          <w:rtl/>
        </w:rPr>
        <w:lastRenderedPageBreak/>
        <w:t>כָּל קְבֵל שִׁבְטוֹי דְיַעֲקֹב</w:t>
      </w:r>
      <w:r w:rsidR="00FB4CA0">
        <w:rPr>
          <w:rFonts w:hint="cs"/>
          <w:rtl/>
        </w:rPr>
        <w:t>"</w:t>
      </w:r>
      <w:r w:rsidR="00BD7E2A" w:rsidRPr="00BD7E2A">
        <w:rPr>
          <w:rtl/>
        </w:rPr>
        <w:t>.</w:t>
      </w:r>
      <w:r w:rsidR="00CE130A">
        <w:rPr>
          <w:rtl/>
        </w:rPr>
        <w:tab/>
      </w:r>
      <w:r w:rsidR="00CE130A">
        <w:rPr>
          <w:rtl/>
        </w:rPr>
        <w:br/>
      </w:r>
      <w:r w:rsidR="00CE130A">
        <w:rPr>
          <w:rFonts w:hint="cs"/>
          <w:rtl/>
        </w:rPr>
        <w:t>[</w:t>
      </w:r>
      <w:r w:rsidR="00BD7E2A" w:rsidRPr="00BD7E2A">
        <w:rPr>
          <w:rtl/>
        </w:rPr>
        <w:t>תרגו</w:t>
      </w:r>
      <w:r w:rsidR="00D053FE">
        <w:rPr>
          <w:rFonts w:hint="cs"/>
          <w:rtl/>
        </w:rPr>
        <w:t>ם:</w:t>
      </w:r>
      <w:r w:rsidR="00BD7E2A" w:rsidRPr="00BD7E2A">
        <w:rPr>
          <w:rtl/>
        </w:rPr>
        <w:t xml:space="preserve"> והבאת את השולחן בצד צפון, </w:t>
      </w:r>
      <w:r w:rsidR="008D5737">
        <w:rPr>
          <w:rFonts w:hint="cs"/>
          <w:rtl/>
        </w:rPr>
        <w:t xml:space="preserve">משום </w:t>
      </w:r>
      <w:r w:rsidR="00BD7E2A" w:rsidRPr="00BD7E2A">
        <w:rPr>
          <w:rtl/>
        </w:rPr>
        <w:t>שמשם ניתן העושר</w:t>
      </w:r>
      <w:r w:rsidR="008D0711">
        <w:rPr>
          <w:rFonts w:hint="cs"/>
          <w:rtl/>
        </w:rPr>
        <w:t>,</w:t>
      </w:r>
      <w:r w:rsidR="00BD7E2A" w:rsidRPr="00BD7E2A">
        <w:rPr>
          <w:rtl/>
        </w:rPr>
        <w:t xml:space="preserve"> ומשם קולחים רסיסי מלקושים על העשבים ל</w:t>
      </w:r>
      <w:r w:rsidR="00C15109">
        <w:rPr>
          <w:rFonts w:hint="cs"/>
          <w:rtl/>
        </w:rPr>
        <w:t>הת</w:t>
      </w:r>
      <w:r w:rsidR="00BD7E2A" w:rsidRPr="00BD7E2A">
        <w:rPr>
          <w:rtl/>
        </w:rPr>
        <w:t xml:space="preserve">פרנס בהם </w:t>
      </w:r>
      <w:r w:rsidR="00C15109">
        <w:rPr>
          <w:rFonts w:hint="cs"/>
          <w:rtl/>
        </w:rPr>
        <w:t>י</w:t>
      </w:r>
      <w:r w:rsidR="00BD7E2A" w:rsidRPr="00BD7E2A">
        <w:rPr>
          <w:rtl/>
        </w:rPr>
        <w:t xml:space="preserve">ושבי העולם, </w:t>
      </w:r>
      <w:r w:rsidR="00396D75">
        <w:rPr>
          <w:rFonts w:hint="cs"/>
          <w:rtl/>
        </w:rPr>
        <w:t>וס</w:t>
      </w:r>
      <w:r w:rsidR="00CE130A">
        <w:rPr>
          <w:rFonts w:hint="cs"/>
          <w:rtl/>
        </w:rPr>
        <w:t>י</w:t>
      </w:r>
      <w:r w:rsidR="00396D75">
        <w:rPr>
          <w:rFonts w:hint="cs"/>
          <w:rtl/>
        </w:rPr>
        <w:t>דר</w:t>
      </w:r>
      <w:r w:rsidR="00CE130A">
        <w:rPr>
          <w:rFonts w:hint="cs"/>
          <w:rtl/>
        </w:rPr>
        <w:t>ת</w:t>
      </w:r>
      <w:r w:rsidR="00396D75">
        <w:rPr>
          <w:rFonts w:hint="cs"/>
          <w:rtl/>
        </w:rPr>
        <w:t xml:space="preserve"> את הסדרים</w:t>
      </w:r>
      <w:r w:rsidR="00C64B2D">
        <w:rPr>
          <w:rFonts w:hint="cs"/>
          <w:rtl/>
        </w:rPr>
        <w:t>,</w:t>
      </w:r>
      <w:r w:rsidR="00396D75">
        <w:rPr>
          <w:rFonts w:hint="cs"/>
          <w:rtl/>
        </w:rPr>
        <w:t xml:space="preserve"> שני</w:t>
      </w:r>
      <w:r w:rsidR="00BD7E2A" w:rsidRPr="00BD7E2A">
        <w:rPr>
          <w:rtl/>
        </w:rPr>
        <w:t xml:space="preserve"> סדרי לח</w:t>
      </w:r>
      <w:r w:rsidR="00396D75">
        <w:rPr>
          <w:rFonts w:hint="cs"/>
          <w:rtl/>
        </w:rPr>
        <w:t>ם</w:t>
      </w:r>
      <w:r w:rsidR="00E77A30">
        <w:rPr>
          <w:rFonts w:hint="cs"/>
          <w:rtl/>
        </w:rPr>
        <w:t xml:space="preserve"> פנים</w:t>
      </w:r>
      <w:r w:rsidR="00396D75">
        <w:rPr>
          <w:rFonts w:hint="cs"/>
          <w:rtl/>
        </w:rPr>
        <w:t>,</w:t>
      </w:r>
      <w:r w:rsidR="00BD7E2A" w:rsidRPr="00BD7E2A">
        <w:rPr>
          <w:rtl/>
        </w:rPr>
        <w:t xml:space="preserve"> ששה </w:t>
      </w:r>
      <w:r w:rsidR="00E77A30">
        <w:rPr>
          <w:rFonts w:hint="cs"/>
          <w:rtl/>
        </w:rPr>
        <w:t>כיכרות</w:t>
      </w:r>
      <w:r w:rsidR="00BD7E2A" w:rsidRPr="00BD7E2A">
        <w:rPr>
          <w:rtl/>
        </w:rPr>
        <w:t xml:space="preserve"> בסדר</w:t>
      </w:r>
      <w:r w:rsidR="00E77A30">
        <w:rPr>
          <w:rFonts w:hint="cs"/>
          <w:rtl/>
        </w:rPr>
        <w:t>,</w:t>
      </w:r>
      <w:r w:rsidR="00BD7E2A" w:rsidRPr="00BD7E2A">
        <w:rPr>
          <w:rtl/>
        </w:rPr>
        <w:t xml:space="preserve"> כנגד שבטי יעקב.</w:t>
      </w:r>
      <w:r w:rsidR="00CE130A">
        <w:rPr>
          <w:rFonts w:hint="cs"/>
          <w:rtl/>
        </w:rPr>
        <w:t>]</w:t>
      </w:r>
    </w:p>
    <w:p w14:paraId="49C57B1F" w14:textId="48240155" w:rsidR="00BD7E2A" w:rsidRPr="00BD7E2A" w:rsidRDefault="00BD7E2A" w:rsidP="00BD7E2A">
      <w:pPr>
        <w:rPr>
          <w:sz w:val="22"/>
          <w:szCs w:val="22"/>
          <w:rtl/>
        </w:rPr>
      </w:pPr>
      <w:r w:rsidRPr="00BD7E2A">
        <w:rPr>
          <w:sz w:val="22"/>
          <w:szCs w:val="22"/>
          <w:rtl/>
        </w:rPr>
        <w:t>וכך מבאר הר</w:t>
      </w:r>
      <w:r w:rsidR="00E77A30">
        <w:rPr>
          <w:rFonts w:hint="cs"/>
          <w:sz w:val="22"/>
          <w:szCs w:val="22"/>
          <w:rtl/>
        </w:rPr>
        <w:t>ש"ר</w:t>
      </w:r>
      <w:r w:rsidRPr="00BD7E2A">
        <w:rPr>
          <w:sz w:val="22"/>
          <w:szCs w:val="22"/>
          <w:rtl/>
        </w:rPr>
        <w:t xml:space="preserve"> הירש </w:t>
      </w:r>
      <w:r w:rsidR="00E77A30">
        <w:rPr>
          <w:rFonts w:hint="cs"/>
          <w:sz w:val="22"/>
          <w:szCs w:val="22"/>
          <w:rtl/>
        </w:rPr>
        <w:t>(</w:t>
      </w:r>
      <w:r w:rsidRPr="00BD7E2A">
        <w:rPr>
          <w:sz w:val="22"/>
          <w:szCs w:val="22"/>
          <w:rtl/>
        </w:rPr>
        <w:t>שמות כה, כג</w:t>
      </w:r>
      <w:r w:rsidR="00E77A30">
        <w:rPr>
          <w:rFonts w:hint="cs"/>
          <w:sz w:val="22"/>
          <w:szCs w:val="22"/>
          <w:rtl/>
        </w:rPr>
        <w:t>)</w:t>
      </w:r>
      <w:r w:rsidRPr="00BD7E2A">
        <w:rPr>
          <w:sz w:val="22"/>
          <w:szCs w:val="22"/>
          <w:rtl/>
        </w:rPr>
        <w:t>:</w:t>
      </w:r>
    </w:p>
    <w:p w14:paraId="05399799" w14:textId="17564AAD" w:rsidR="00BD7E2A" w:rsidRPr="00BD7E2A" w:rsidRDefault="00E77A30" w:rsidP="001B349C">
      <w:pPr>
        <w:pStyle w:val="14"/>
        <w:rPr>
          <w:rtl/>
        </w:rPr>
      </w:pPr>
      <w:r>
        <w:rPr>
          <w:rFonts w:hint="cs"/>
          <w:rtl/>
        </w:rPr>
        <w:t>"</w:t>
      </w:r>
      <w:r w:rsidR="00BD7E2A" w:rsidRPr="00BD7E2A">
        <w:rPr>
          <w:rtl/>
        </w:rPr>
        <w:t>כפי שהערנו כבר</w:t>
      </w:r>
      <w:r>
        <w:rPr>
          <w:rFonts w:hint="cs"/>
          <w:rtl/>
        </w:rPr>
        <w:t>...</w:t>
      </w:r>
      <w:r w:rsidR="00BD7E2A" w:rsidRPr="00BD7E2A">
        <w:rPr>
          <w:rtl/>
        </w:rPr>
        <w:t xml:space="preserve"> משמעותו הראשונית של </w:t>
      </w:r>
      <w:r>
        <w:rPr>
          <w:rFonts w:hint="cs"/>
          <w:rtl/>
        </w:rPr>
        <w:t>'</w:t>
      </w:r>
      <w:r w:rsidR="00BD7E2A" w:rsidRPr="00BD7E2A">
        <w:rPr>
          <w:rtl/>
        </w:rPr>
        <w:t>שלחן</w:t>
      </w:r>
      <w:r>
        <w:rPr>
          <w:rFonts w:hint="cs"/>
          <w:rtl/>
        </w:rPr>
        <w:t>'</w:t>
      </w:r>
      <w:r w:rsidR="00BD7E2A" w:rsidRPr="00BD7E2A">
        <w:rPr>
          <w:rtl/>
        </w:rPr>
        <w:t xml:space="preserve"> במקרא אינה כלי בית וכלי עבודה, שעליו עושה אדם את מלאכתו, אלא כלי בית המשמש להגשת דברים לצורך פעולה ואכילה (</w:t>
      </w:r>
      <w:r w:rsidR="00130DBC">
        <w:rPr>
          <w:rFonts w:hint="cs"/>
          <w:rtl/>
        </w:rPr>
        <w:t>'</w:t>
      </w:r>
      <w:r w:rsidR="00BD7E2A" w:rsidRPr="00BD7E2A">
        <w:rPr>
          <w:rtl/>
        </w:rPr>
        <w:t>שלחן</w:t>
      </w:r>
      <w:r w:rsidR="00130DBC">
        <w:rPr>
          <w:rFonts w:hint="cs"/>
          <w:rtl/>
        </w:rPr>
        <w:t>'</w:t>
      </w:r>
      <w:r w:rsidR="00BD7E2A" w:rsidRPr="00BD7E2A">
        <w:rPr>
          <w:rtl/>
        </w:rPr>
        <w:t xml:space="preserve"> משורש </w:t>
      </w:r>
      <w:r w:rsidR="00130DBC">
        <w:rPr>
          <w:rFonts w:hint="cs"/>
          <w:rtl/>
        </w:rPr>
        <w:t>'</w:t>
      </w:r>
      <w:r w:rsidR="00BD7E2A" w:rsidRPr="00BD7E2A">
        <w:rPr>
          <w:rtl/>
        </w:rPr>
        <w:t>שלח</w:t>
      </w:r>
      <w:r w:rsidR="00130DBC">
        <w:rPr>
          <w:rFonts w:hint="cs"/>
          <w:rtl/>
        </w:rPr>
        <w:t>' –</w:t>
      </w:r>
      <w:r w:rsidR="00BD7E2A" w:rsidRPr="00BD7E2A">
        <w:rPr>
          <w:rtl/>
        </w:rPr>
        <w:t xml:space="preserve"> לשלוח, להושיט). כמעט בכל מקום בא </w:t>
      </w:r>
      <w:r w:rsidR="00130DBC">
        <w:rPr>
          <w:rFonts w:hint="cs"/>
          <w:rtl/>
        </w:rPr>
        <w:t>'</w:t>
      </w:r>
      <w:r w:rsidR="00BD7E2A" w:rsidRPr="00BD7E2A">
        <w:rPr>
          <w:rtl/>
        </w:rPr>
        <w:t>שלחן</w:t>
      </w:r>
      <w:r w:rsidR="00130DBC">
        <w:rPr>
          <w:rFonts w:hint="cs"/>
          <w:rtl/>
        </w:rPr>
        <w:t>'</w:t>
      </w:r>
      <w:r w:rsidR="00BD7E2A" w:rsidRPr="00BD7E2A">
        <w:rPr>
          <w:rtl/>
        </w:rPr>
        <w:t xml:space="preserve"> בהוראת שולחן לאכילה, ומכאן שבדרך ההשאלה מורה </w:t>
      </w:r>
      <w:r w:rsidR="00130DBC">
        <w:rPr>
          <w:rFonts w:hint="cs"/>
          <w:rtl/>
        </w:rPr>
        <w:t>'</w:t>
      </w:r>
      <w:r w:rsidR="00BD7E2A" w:rsidRPr="00BD7E2A">
        <w:rPr>
          <w:rtl/>
        </w:rPr>
        <w:t>שלחן</w:t>
      </w:r>
      <w:r w:rsidR="00130DBC">
        <w:rPr>
          <w:rFonts w:hint="cs"/>
          <w:rtl/>
        </w:rPr>
        <w:t>'</w:t>
      </w:r>
      <w:r w:rsidR="00BD7E2A" w:rsidRPr="00BD7E2A">
        <w:rPr>
          <w:rtl/>
        </w:rPr>
        <w:t xml:space="preserve"> על מזון, הנאה, שפע חומרי ורווחה. השולחן במשכן מיועד לשאת עליו את לחם הפנים, כלומר </w:t>
      </w:r>
      <w:r w:rsidR="00BA4C32">
        <w:rPr>
          <w:rFonts w:hint="cs"/>
          <w:rtl/>
        </w:rPr>
        <w:t>'</w:t>
      </w:r>
      <w:r w:rsidR="00BD7E2A" w:rsidRPr="00BD7E2A">
        <w:rPr>
          <w:rtl/>
        </w:rPr>
        <w:t>לחם ולבונה</w:t>
      </w:r>
      <w:r w:rsidR="00BA4C32">
        <w:rPr>
          <w:rFonts w:hint="cs"/>
          <w:rtl/>
        </w:rPr>
        <w:t>'.</w:t>
      </w:r>
      <w:r w:rsidR="00BD7E2A" w:rsidRPr="00BD7E2A">
        <w:rPr>
          <w:rtl/>
        </w:rPr>
        <w:t xml:space="preserve"> אין צריך לומר שהלחם מייצג את המזון, וכן קל להבין את משמעות הריח כביטוי להרגשה שחפץ כלשהו מעורר בנו, הרגשה נוחה או בלתי נוחה, ודי להזכיר את הביטוי </w:t>
      </w:r>
      <w:r w:rsidR="00BA4C32">
        <w:rPr>
          <w:rFonts w:hint="cs"/>
          <w:rtl/>
        </w:rPr>
        <w:t>'</w:t>
      </w:r>
      <w:r w:rsidR="00BD7E2A" w:rsidRPr="00BD7E2A">
        <w:rPr>
          <w:rtl/>
        </w:rPr>
        <w:t>הבאשתם את ריחנו</w:t>
      </w:r>
      <w:r w:rsidR="00BA4C32">
        <w:rPr>
          <w:rFonts w:hint="cs"/>
          <w:rtl/>
        </w:rPr>
        <w:t>'.</w:t>
      </w:r>
      <w:r w:rsidR="00BD7E2A" w:rsidRPr="00BD7E2A">
        <w:rPr>
          <w:rtl/>
        </w:rPr>
        <w:t xml:space="preserve"> ריח נעים מבטא אפוא את ההרגשה הנוחה ואת הסיפוק שמצאנו בדבר. יחס הלבונה לקטורת כיחס הפשוט אל המורכב והמלאכותי, והלבונה לבדה, </w:t>
      </w:r>
      <w:r w:rsidR="00BA4C32">
        <w:rPr>
          <w:rFonts w:hint="cs"/>
          <w:rtl/>
        </w:rPr>
        <w:t>'</w:t>
      </w:r>
      <w:r w:rsidR="00BD7E2A" w:rsidRPr="00BD7E2A">
        <w:rPr>
          <w:rtl/>
        </w:rPr>
        <w:t>לבנה זכה</w:t>
      </w:r>
      <w:r w:rsidR="00BA4C32">
        <w:rPr>
          <w:rFonts w:hint="cs"/>
          <w:rtl/>
        </w:rPr>
        <w:t>'</w:t>
      </w:r>
      <w:r w:rsidR="00BD7E2A" w:rsidRPr="00BD7E2A">
        <w:rPr>
          <w:rtl/>
        </w:rPr>
        <w:t>, מבטאת את ההרגשה הנוחה</w:t>
      </w:r>
      <w:r w:rsidR="00BA4C32">
        <w:rPr>
          <w:rFonts w:hint="cs"/>
          <w:rtl/>
        </w:rPr>
        <w:t>,</w:t>
      </w:r>
      <w:r w:rsidR="00BD7E2A" w:rsidRPr="00BD7E2A">
        <w:rPr>
          <w:rtl/>
        </w:rPr>
        <w:t xml:space="preserve"> הטהורה, הפשוטה והטבעית.</w:t>
      </w:r>
      <w:r w:rsidR="001B349C">
        <w:rPr>
          <w:rtl/>
        </w:rPr>
        <w:tab/>
      </w:r>
      <w:r w:rsidR="001B349C">
        <w:rPr>
          <w:rtl/>
        </w:rPr>
        <w:br/>
      </w:r>
      <w:r w:rsidR="00BD7E2A" w:rsidRPr="00BD7E2A">
        <w:rPr>
          <w:rtl/>
        </w:rPr>
        <w:t xml:space="preserve">עתה, אם השולחן נושא עליו </w:t>
      </w:r>
      <w:r w:rsidR="00DD0261">
        <w:rPr>
          <w:rFonts w:hint="cs"/>
          <w:rtl/>
        </w:rPr>
        <w:t>–</w:t>
      </w:r>
      <w:r w:rsidR="00BD7E2A" w:rsidRPr="00BD7E2A">
        <w:rPr>
          <w:rtl/>
        </w:rPr>
        <w:t xml:space="preserve"> ומוטב לומר: מגיש </w:t>
      </w:r>
      <w:r w:rsidR="00DD0261">
        <w:rPr>
          <w:rFonts w:hint="cs"/>
          <w:rtl/>
        </w:rPr>
        <w:t>–</w:t>
      </w:r>
      <w:r w:rsidR="00BD7E2A" w:rsidRPr="00BD7E2A">
        <w:rPr>
          <w:rtl/>
        </w:rPr>
        <w:t xml:space="preserve"> מזון והרגשה נוחה, דהיינו מצב של רווחה, הרי שעלינו לראות את השולחן כשלעצמו רק כסמל למקור הרווחה, כלומר אותו התחום של חיי האומה היוצר רווחה: התפתחות החיים החומריים של המדינה</w:t>
      </w:r>
      <w:r w:rsidR="001B349C">
        <w:rPr>
          <w:rFonts w:hint="cs"/>
          <w:rtl/>
        </w:rPr>
        <w:t>"</w:t>
      </w:r>
      <w:r w:rsidR="00BD7E2A" w:rsidRPr="00BD7E2A">
        <w:rPr>
          <w:rtl/>
        </w:rPr>
        <w:t>.</w:t>
      </w:r>
    </w:p>
    <w:p w14:paraId="0D797026" w14:textId="035EF225" w:rsidR="00BD7E2A" w:rsidRPr="00BD7E2A" w:rsidRDefault="00704242" w:rsidP="00BD7E2A">
      <w:pPr>
        <w:rPr>
          <w:sz w:val="22"/>
          <w:szCs w:val="22"/>
          <w:rtl/>
        </w:rPr>
      </w:pPr>
      <w:r>
        <w:rPr>
          <w:rFonts w:hint="cs"/>
          <w:sz w:val="22"/>
          <w:szCs w:val="22"/>
          <w:rtl/>
        </w:rPr>
        <w:t>הנושא השני שיש לתת עליו את הדעת נוגע ל</w:t>
      </w:r>
      <w:r w:rsidR="00C2131A">
        <w:rPr>
          <w:rFonts w:hint="cs"/>
          <w:sz w:val="22"/>
          <w:szCs w:val="22"/>
          <w:rtl/>
        </w:rPr>
        <w:t>משמעותה</w:t>
      </w:r>
      <w:r w:rsidR="00BD7E2A" w:rsidRPr="00BD7E2A">
        <w:rPr>
          <w:sz w:val="22"/>
          <w:szCs w:val="22"/>
          <w:rtl/>
        </w:rPr>
        <w:t xml:space="preserve"> </w:t>
      </w:r>
      <w:r>
        <w:rPr>
          <w:rFonts w:hint="cs"/>
          <w:sz w:val="22"/>
          <w:szCs w:val="22"/>
          <w:rtl/>
        </w:rPr>
        <w:t>ש</w:t>
      </w:r>
      <w:r w:rsidR="00BD7E2A" w:rsidRPr="00BD7E2A">
        <w:rPr>
          <w:sz w:val="22"/>
          <w:szCs w:val="22"/>
          <w:rtl/>
        </w:rPr>
        <w:t xml:space="preserve">ל </w:t>
      </w:r>
      <w:r w:rsidR="00C2131A">
        <w:rPr>
          <w:rFonts w:hint="cs"/>
          <w:sz w:val="22"/>
          <w:szCs w:val="22"/>
          <w:rtl/>
        </w:rPr>
        <w:t>הנחת</w:t>
      </w:r>
      <w:r w:rsidR="00BD7E2A" w:rsidRPr="00BD7E2A">
        <w:rPr>
          <w:sz w:val="22"/>
          <w:szCs w:val="22"/>
          <w:rtl/>
        </w:rPr>
        <w:t xml:space="preserve"> המיטה מצפון לדרום, והקשר </w:t>
      </w:r>
      <w:r w:rsidR="00C2131A">
        <w:rPr>
          <w:rFonts w:hint="cs"/>
          <w:sz w:val="22"/>
          <w:szCs w:val="22"/>
          <w:rtl/>
        </w:rPr>
        <w:t xml:space="preserve">בינה </w:t>
      </w:r>
      <w:r w:rsidR="00BD7E2A" w:rsidRPr="00BD7E2A">
        <w:rPr>
          <w:sz w:val="22"/>
          <w:szCs w:val="22"/>
          <w:rtl/>
        </w:rPr>
        <w:t>לבנים זכרים. המהר"ל מפראג מתייחס לסוגיה זו בשני מקומות</w:t>
      </w:r>
      <w:r w:rsidR="002F6F83">
        <w:rPr>
          <w:rFonts w:hint="cs"/>
          <w:sz w:val="22"/>
          <w:szCs w:val="22"/>
          <w:rtl/>
        </w:rPr>
        <w:t xml:space="preserve">: </w:t>
      </w:r>
      <w:r w:rsidR="00BD7E2A" w:rsidRPr="00BD7E2A">
        <w:rPr>
          <w:sz w:val="22"/>
          <w:szCs w:val="22"/>
          <w:rtl/>
        </w:rPr>
        <w:t>בדרשת</w:t>
      </w:r>
      <w:r w:rsidR="00945B77">
        <w:rPr>
          <w:rFonts w:hint="cs"/>
          <w:sz w:val="22"/>
          <w:szCs w:val="22"/>
          <w:rtl/>
        </w:rPr>
        <w:t>ו</w:t>
      </w:r>
      <w:r w:rsidR="00BD7E2A" w:rsidRPr="00BD7E2A">
        <w:rPr>
          <w:sz w:val="22"/>
          <w:szCs w:val="22"/>
          <w:rtl/>
        </w:rPr>
        <w:t xml:space="preserve"> לשבת הגדול </w:t>
      </w:r>
      <w:r w:rsidR="001B349C">
        <w:rPr>
          <w:rFonts w:hint="cs"/>
          <w:sz w:val="22"/>
          <w:szCs w:val="22"/>
          <w:rtl/>
        </w:rPr>
        <w:t>ו</w:t>
      </w:r>
      <w:r w:rsidR="00BD7E2A" w:rsidRPr="00BD7E2A">
        <w:rPr>
          <w:sz w:val="22"/>
          <w:szCs w:val="22"/>
          <w:rtl/>
        </w:rPr>
        <w:t xml:space="preserve">בנתיב העבודה </w:t>
      </w:r>
      <w:r w:rsidR="001B349C">
        <w:rPr>
          <w:rFonts w:hint="cs"/>
          <w:sz w:val="22"/>
          <w:szCs w:val="22"/>
          <w:rtl/>
        </w:rPr>
        <w:t>(</w:t>
      </w:r>
      <w:r w:rsidR="00BD7E2A" w:rsidRPr="00BD7E2A">
        <w:rPr>
          <w:sz w:val="22"/>
          <w:szCs w:val="22"/>
          <w:rtl/>
        </w:rPr>
        <w:t>פרק ג'</w:t>
      </w:r>
      <w:r w:rsidR="001B349C">
        <w:rPr>
          <w:rFonts w:hint="cs"/>
          <w:sz w:val="22"/>
          <w:szCs w:val="22"/>
          <w:rtl/>
        </w:rPr>
        <w:t>)</w:t>
      </w:r>
      <w:r w:rsidR="00BD7E2A" w:rsidRPr="00BD7E2A">
        <w:rPr>
          <w:sz w:val="22"/>
          <w:szCs w:val="22"/>
          <w:rtl/>
        </w:rPr>
        <w:t>. נצטט את דבריו בנתיב העבודה:</w:t>
      </w:r>
    </w:p>
    <w:p w14:paraId="06D011B0" w14:textId="235ECE95" w:rsidR="00BD7E2A" w:rsidRPr="00BD7E2A" w:rsidRDefault="001B349C" w:rsidP="00DA0EF8">
      <w:pPr>
        <w:pStyle w:val="14"/>
        <w:rPr>
          <w:rtl/>
        </w:rPr>
      </w:pPr>
      <w:r>
        <w:rPr>
          <w:rFonts w:hint="cs"/>
          <w:rtl/>
        </w:rPr>
        <w:t>"</w:t>
      </w:r>
      <w:r w:rsidR="00BD7E2A" w:rsidRPr="00BD7E2A">
        <w:rPr>
          <w:rtl/>
        </w:rPr>
        <w:t>ויש לך לדעת כי מכח צפון כח הזכרים</w:t>
      </w:r>
      <w:r w:rsidR="008E09AC">
        <w:rPr>
          <w:rFonts w:hint="cs"/>
          <w:rtl/>
        </w:rPr>
        <w:t>,</w:t>
      </w:r>
      <w:r w:rsidR="00BD7E2A" w:rsidRPr="00BD7E2A">
        <w:rPr>
          <w:rtl/>
        </w:rPr>
        <w:t xml:space="preserve"> כי נקרא צפון משום שאין השמש נמצא שם, ולפיכך הברכה היא מכח צפון</w:t>
      </w:r>
      <w:r w:rsidR="008E09AC">
        <w:rPr>
          <w:rFonts w:hint="cs"/>
          <w:rtl/>
        </w:rPr>
        <w:t>,</w:t>
      </w:r>
      <w:r w:rsidR="00BD7E2A" w:rsidRPr="00BD7E2A">
        <w:rPr>
          <w:rtl/>
        </w:rPr>
        <w:t xml:space="preserve"> וכמו שאמרו ז"ל הרוצה להעשיר יצפין</w:t>
      </w:r>
      <w:r w:rsidR="008E09AC">
        <w:rPr>
          <w:rFonts w:hint="cs"/>
          <w:rtl/>
        </w:rPr>
        <w:t>,</w:t>
      </w:r>
      <w:r w:rsidR="00BD7E2A" w:rsidRPr="00BD7E2A">
        <w:rPr>
          <w:rtl/>
        </w:rPr>
        <w:t xml:space="preserve"> כי צפון כח נסתר שאין אור השמש נגלה לשם, והעושר והברכה הוא מכח נסתר</w:t>
      </w:r>
      <w:r w:rsidR="008E09AC">
        <w:rPr>
          <w:rFonts w:hint="cs"/>
          <w:rtl/>
        </w:rPr>
        <w:t>,</w:t>
      </w:r>
      <w:r w:rsidR="00BD7E2A" w:rsidRPr="00BD7E2A">
        <w:rPr>
          <w:rtl/>
        </w:rPr>
        <w:t xml:space="preserve"> שאין ברכה אלא בדבר הסמוי מן העין, ולכך אמר </w:t>
      </w:r>
      <w:r w:rsidR="008E09AC">
        <w:rPr>
          <w:rFonts w:hint="cs"/>
          <w:rtl/>
        </w:rPr>
        <w:t>'</w:t>
      </w:r>
      <w:r w:rsidR="00BD7E2A" w:rsidRPr="00BD7E2A">
        <w:rPr>
          <w:rtl/>
        </w:rPr>
        <w:t>וצפונך תמלא בטנם ישבעו בנים</w:t>
      </w:r>
      <w:r w:rsidR="008E09AC">
        <w:rPr>
          <w:rFonts w:hint="cs"/>
          <w:rtl/>
        </w:rPr>
        <w:t>',</w:t>
      </w:r>
      <w:r w:rsidR="00BD7E2A" w:rsidRPr="00BD7E2A">
        <w:rPr>
          <w:rtl/>
        </w:rPr>
        <w:t xml:space="preserve"> כלומר כי מצד צפון כח הברכה הנסתרת ומשם הברכה</w:t>
      </w:r>
      <w:r w:rsidR="008E09AC">
        <w:rPr>
          <w:rFonts w:hint="cs"/>
          <w:rtl/>
        </w:rPr>
        <w:t>,</w:t>
      </w:r>
      <w:r w:rsidR="00BD7E2A" w:rsidRPr="00BD7E2A">
        <w:rPr>
          <w:rtl/>
        </w:rPr>
        <w:t xml:space="preserve"> ומשם תמלא בטנם ישבעו בנים והם זכרים כי זכר בגימטריא ברכה, ואין ספק כי הזכר הוא הברכה</w:t>
      </w:r>
      <w:r w:rsidR="008E09AC">
        <w:rPr>
          <w:rFonts w:hint="cs"/>
          <w:rtl/>
        </w:rPr>
        <w:t>,</w:t>
      </w:r>
      <w:r w:rsidR="00BD7E2A" w:rsidRPr="00BD7E2A">
        <w:rPr>
          <w:rtl/>
        </w:rPr>
        <w:t xml:space="preserve"> שהוא כנגד הצורה שהיא הברכה, והנקבה כנגד החומר</w:t>
      </w:r>
      <w:r w:rsidR="008E09AC">
        <w:rPr>
          <w:rFonts w:hint="cs"/>
          <w:rtl/>
        </w:rPr>
        <w:t>,</w:t>
      </w:r>
      <w:r w:rsidR="00BD7E2A" w:rsidRPr="00BD7E2A">
        <w:rPr>
          <w:rtl/>
        </w:rPr>
        <w:t xml:space="preserve"> שאין בחומר ברכה רק הוא מקבל.</w:t>
      </w:r>
      <w:r w:rsidR="00FF7173">
        <w:rPr>
          <w:rFonts w:hint="cs"/>
          <w:rtl/>
        </w:rPr>
        <w:t xml:space="preserve"> </w:t>
      </w:r>
      <w:r w:rsidR="00BD7E2A" w:rsidRPr="00BD7E2A">
        <w:rPr>
          <w:rtl/>
        </w:rPr>
        <w:t xml:space="preserve">ולכך אמר שנתן מטתו בין צפון </w:t>
      </w:r>
      <w:r w:rsidR="00BD7E2A" w:rsidRPr="00BD7E2A">
        <w:rPr>
          <w:rtl/>
        </w:rPr>
        <w:t>לדרום, לא אמר בין דרום לצפון אלא בין צפון לדרום, ר"ל כי הראש יהיה לצד צפון וכאשר הוא פונה לצפון אשר משם הברכה הצפונה לכך הוא מוליד זכר.</w:t>
      </w:r>
      <w:r w:rsidR="00FF7173">
        <w:rPr>
          <w:rtl/>
        </w:rPr>
        <w:tab/>
      </w:r>
      <w:r w:rsidR="00FF7173">
        <w:rPr>
          <w:rtl/>
        </w:rPr>
        <w:br/>
      </w:r>
      <w:r w:rsidR="00BD7E2A" w:rsidRPr="00BD7E2A">
        <w:rPr>
          <w:rtl/>
        </w:rPr>
        <w:t>ורש"י ז"ל פירש הטעם משום כבוד השכינה שבמזרח או במערב יסוב שכיבתו לרוח אחרת. ולפי זה לא היה לו לומר הנותן מטתו בין צפון לדרום רק הוה ליה לומר כל שאינו נותן מטתו בין מזרח למערב, לכך פירושו כמו שהתבאר.</w:t>
      </w:r>
      <w:r w:rsidR="00FF7173">
        <w:rPr>
          <w:rtl/>
        </w:rPr>
        <w:tab/>
      </w:r>
      <w:r w:rsidR="00FF7173">
        <w:rPr>
          <w:rtl/>
        </w:rPr>
        <w:br/>
      </w:r>
      <w:r w:rsidR="00BD7E2A" w:rsidRPr="00BD7E2A">
        <w:rPr>
          <w:rtl/>
        </w:rPr>
        <w:t>אבל עיקר פירוש זה עוד כי אלו שני דברים</w:t>
      </w:r>
      <w:r w:rsidR="00B72BE0">
        <w:rPr>
          <w:rFonts w:hint="cs"/>
          <w:rtl/>
        </w:rPr>
        <w:t>,</w:t>
      </w:r>
      <w:r w:rsidR="00BD7E2A" w:rsidRPr="00BD7E2A">
        <w:rPr>
          <w:rtl/>
        </w:rPr>
        <w:t xml:space="preserve"> שתהיה תפלתו סמוך למטתו וכן מטתו שתהיה בין צפון לדרום</w:t>
      </w:r>
      <w:r w:rsidR="00B72BE0">
        <w:rPr>
          <w:rFonts w:hint="cs"/>
          <w:rtl/>
        </w:rPr>
        <w:t>,</w:t>
      </w:r>
      <w:r w:rsidR="00BD7E2A" w:rsidRPr="00BD7E2A">
        <w:rPr>
          <w:rtl/>
        </w:rPr>
        <w:t xml:space="preserve"> הכל ענין אחד הוא. כי כאשר עומד ממטתו נחשב נולד מחדש</w:t>
      </w:r>
      <w:r w:rsidR="00B72BE0">
        <w:rPr>
          <w:rFonts w:hint="cs"/>
          <w:rtl/>
        </w:rPr>
        <w:t>,</w:t>
      </w:r>
      <w:r w:rsidR="00BD7E2A" w:rsidRPr="00BD7E2A">
        <w:rPr>
          <w:rtl/>
        </w:rPr>
        <w:t xml:space="preserve"> ולפיכך יש לו להתפלל מיד לפני בוראו, כדי שיתן אל לבו שאין לאדם קיום ועמידה בעצמו רק הוא נתלה בהשם יתברך ושהוא צריך להתפלל לפניו על צרכיו. ובלילה נתן מטתו בין צפון לדרום כי יש לאדם להחזיר נשמתו אל השם יתברך</w:t>
      </w:r>
      <w:r w:rsidR="00B72BE0">
        <w:rPr>
          <w:rFonts w:hint="cs"/>
          <w:rtl/>
        </w:rPr>
        <w:t>,</w:t>
      </w:r>
      <w:r w:rsidR="00BD7E2A" w:rsidRPr="00BD7E2A">
        <w:rPr>
          <w:rtl/>
        </w:rPr>
        <w:t xml:space="preserve"> ומפני כך נותן מטתו בין צפון ובין דרום, כי צפון שם אוצר הנשמות ולשם היה מפקיד נפשו, וזהו דכתיב</w:t>
      </w:r>
      <w:r w:rsidR="00B72BE0">
        <w:rPr>
          <w:rFonts w:hint="cs"/>
          <w:rtl/>
        </w:rPr>
        <w:t xml:space="preserve"> '</w:t>
      </w:r>
      <w:r w:rsidR="00BD7E2A" w:rsidRPr="00BD7E2A">
        <w:rPr>
          <w:rtl/>
        </w:rPr>
        <w:t>כי בידך אפקיד רוחי</w:t>
      </w:r>
      <w:r w:rsidR="00B72BE0">
        <w:rPr>
          <w:rFonts w:hint="cs"/>
          <w:rtl/>
        </w:rPr>
        <w:t>',</w:t>
      </w:r>
      <w:r w:rsidR="00BD7E2A" w:rsidRPr="00BD7E2A">
        <w:rPr>
          <w:rtl/>
        </w:rPr>
        <w:t xml:space="preserve"> וכל מקום שנאמר יד הוא שמאל</w:t>
      </w:r>
      <w:r w:rsidR="00B72BE0">
        <w:rPr>
          <w:rFonts w:hint="cs"/>
          <w:rtl/>
        </w:rPr>
        <w:t>,</w:t>
      </w:r>
      <w:r w:rsidR="00BD7E2A" w:rsidRPr="00BD7E2A">
        <w:rPr>
          <w:rtl/>
        </w:rPr>
        <w:t xml:space="preserve"> שנאמר </w:t>
      </w:r>
      <w:r w:rsidR="00B72BE0">
        <w:rPr>
          <w:rFonts w:hint="cs"/>
          <w:rtl/>
        </w:rPr>
        <w:t>'</w:t>
      </w:r>
      <w:r w:rsidR="00BD7E2A" w:rsidRPr="00BD7E2A">
        <w:rPr>
          <w:rtl/>
        </w:rPr>
        <w:t>אף ידי יסדה ארץ וימיני טפחה שמים</w:t>
      </w:r>
      <w:r w:rsidR="00B72BE0">
        <w:rPr>
          <w:rFonts w:hint="cs"/>
          <w:rtl/>
        </w:rPr>
        <w:t>'</w:t>
      </w:r>
      <w:r w:rsidR="00BD7E2A" w:rsidRPr="00BD7E2A">
        <w:rPr>
          <w:rtl/>
        </w:rPr>
        <w:t>, וצפון הוא שמאל כדאיתא בפרק ב' דבתרא, ולכך נקרא צפון ששם אוצר הצפון כי הנשמות באוצר הם. ומה שמביא ראיה מן הנותן מטתו בין צפון לדרום הויין לו בנים זכרים, הא בהא תליא</w:t>
      </w:r>
      <w:r w:rsidR="00662C2A">
        <w:rPr>
          <w:rFonts w:hint="cs"/>
          <w:rtl/>
        </w:rPr>
        <w:t>,</w:t>
      </w:r>
      <w:r w:rsidR="00BD7E2A" w:rsidRPr="00BD7E2A">
        <w:rPr>
          <w:rtl/>
        </w:rPr>
        <w:t xml:space="preserve"> כי בשביל שהאוצר הנשמות בצפון הנותן מטתו בין צפון לדרום הויין לו בנים זכרים, כי נשמות הזכר יותר אוצר נחשב מן הנקבה כידוע כי הזכר הוא נסתר והנקבה היא נגלית כמו שאמרנו למעלה, ודבר זה תבין ממה שהנשים הם יצאניות (בר</w:t>
      </w:r>
      <w:r w:rsidR="00662C2A">
        <w:rPr>
          <w:rFonts w:hint="cs"/>
          <w:rtl/>
        </w:rPr>
        <w:t>אשית רבה</w:t>
      </w:r>
      <w:r w:rsidR="00BD7E2A" w:rsidRPr="00BD7E2A">
        <w:rPr>
          <w:rtl/>
        </w:rPr>
        <w:t xml:space="preserve"> פ"ח), ומפני כך היה מסבב מטתו לצפון להחזיר הנשמה אל האוצר שהוא בצפון, ופירוש זה ברור כאשר תבין דברי חכמה. ואמר שגם אשתו אינה מפלת נפלים, כי הברכה אשר הוא מכח צפון הכל במלוי ובשלימות, וא</w:t>
      </w:r>
      <w:r w:rsidR="00662C2A">
        <w:rPr>
          <w:rFonts w:hint="cs"/>
          <w:rtl/>
        </w:rPr>
        <w:t>י</w:t>
      </w:r>
      <w:r w:rsidR="00BD7E2A" w:rsidRPr="00BD7E2A">
        <w:rPr>
          <w:rtl/>
        </w:rPr>
        <w:t>לו האשה כאשר מפלת נפלים הוא דבר חסר ואין מצד הזה הברכה. ועוד יש לך להבין כי כאשר מפלת נפלים יוצא הולד לאויר העולם ונגלה קודם זמנו, כי הולד צפון בבטן אמו הוא צפון ונסתר ולא נגלה, ולכך אין אשתו מפלת נפלים כאשר מטתו בין צפון לדרום, והוא מבואר מאוד לנבונים</w:t>
      </w:r>
      <w:r w:rsidR="00662C2A">
        <w:rPr>
          <w:rFonts w:hint="cs"/>
          <w:rtl/>
        </w:rPr>
        <w:t>".</w:t>
      </w:r>
    </w:p>
    <w:p w14:paraId="77434308" w14:textId="3CD936F7" w:rsidR="00BD7E2A" w:rsidRPr="00BD7E2A" w:rsidRDefault="00BD7E2A" w:rsidP="00BD7E2A">
      <w:pPr>
        <w:rPr>
          <w:sz w:val="22"/>
          <w:szCs w:val="22"/>
          <w:rtl/>
        </w:rPr>
      </w:pPr>
      <w:r w:rsidRPr="00BD7E2A">
        <w:rPr>
          <w:sz w:val="22"/>
          <w:szCs w:val="22"/>
          <w:rtl/>
        </w:rPr>
        <w:t xml:space="preserve">המהר"ל </w:t>
      </w:r>
      <w:r w:rsidR="00F2633D">
        <w:rPr>
          <w:rFonts w:hint="cs"/>
          <w:sz w:val="22"/>
          <w:szCs w:val="22"/>
          <w:rtl/>
        </w:rPr>
        <w:t>פותח</w:t>
      </w:r>
      <w:r w:rsidRPr="00BD7E2A">
        <w:rPr>
          <w:sz w:val="22"/>
          <w:szCs w:val="22"/>
          <w:rtl/>
        </w:rPr>
        <w:t xml:space="preserve"> בכך שה</w:t>
      </w:r>
      <w:r w:rsidR="000A1218">
        <w:rPr>
          <w:rFonts w:hint="cs"/>
          <w:sz w:val="22"/>
          <w:szCs w:val="22"/>
          <w:rtl/>
        </w:rPr>
        <w:t>צפון הוא הצד הנסתר, שבו ה</w:t>
      </w:r>
      <w:r w:rsidRPr="00BD7E2A">
        <w:rPr>
          <w:sz w:val="22"/>
          <w:szCs w:val="22"/>
          <w:rtl/>
        </w:rPr>
        <w:t xml:space="preserve">אור </w:t>
      </w:r>
      <w:r w:rsidR="0017655E">
        <w:rPr>
          <w:rFonts w:hint="cs"/>
          <w:sz w:val="22"/>
          <w:szCs w:val="22"/>
          <w:rtl/>
        </w:rPr>
        <w:t xml:space="preserve">אינו </w:t>
      </w:r>
      <w:r w:rsidRPr="00BD7E2A">
        <w:rPr>
          <w:sz w:val="22"/>
          <w:szCs w:val="22"/>
          <w:rtl/>
        </w:rPr>
        <w:t>נגלה</w:t>
      </w:r>
      <w:r w:rsidR="000A1218" w:rsidRPr="00BD7E2A">
        <w:rPr>
          <w:sz w:val="22"/>
          <w:szCs w:val="22"/>
          <w:rtl/>
        </w:rPr>
        <w:t xml:space="preserve">, </w:t>
      </w:r>
      <w:r w:rsidR="000A1218">
        <w:rPr>
          <w:rFonts w:hint="cs"/>
          <w:sz w:val="22"/>
          <w:szCs w:val="22"/>
          <w:rtl/>
        </w:rPr>
        <w:t>ו</w:t>
      </w:r>
      <w:r w:rsidR="00CE130A">
        <w:rPr>
          <w:rFonts w:hint="cs"/>
          <w:sz w:val="22"/>
          <w:szCs w:val="22"/>
          <w:rtl/>
        </w:rPr>
        <w:t>לכן הוא קשור ל</w:t>
      </w:r>
      <w:r w:rsidRPr="00BD7E2A">
        <w:rPr>
          <w:sz w:val="22"/>
          <w:szCs w:val="22"/>
          <w:rtl/>
        </w:rPr>
        <w:t>ברכה</w:t>
      </w:r>
      <w:r w:rsidR="000A1218">
        <w:rPr>
          <w:rFonts w:hint="cs"/>
          <w:sz w:val="22"/>
          <w:szCs w:val="22"/>
          <w:rtl/>
        </w:rPr>
        <w:t>.</w:t>
      </w:r>
      <w:r w:rsidRPr="00BD7E2A">
        <w:rPr>
          <w:sz w:val="22"/>
          <w:szCs w:val="22"/>
          <w:rtl/>
        </w:rPr>
        <w:t xml:space="preserve"> </w:t>
      </w:r>
      <w:r w:rsidR="000A1218">
        <w:rPr>
          <w:rFonts w:hint="cs"/>
          <w:sz w:val="22"/>
          <w:szCs w:val="22"/>
          <w:rtl/>
        </w:rPr>
        <w:t xml:space="preserve">הפניית </w:t>
      </w:r>
      <w:r w:rsidRPr="00BD7E2A">
        <w:rPr>
          <w:sz w:val="22"/>
          <w:szCs w:val="22"/>
          <w:rtl/>
        </w:rPr>
        <w:t xml:space="preserve">הראש לצפון </w:t>
      </w:r>
      <w:r w:rsidR="000A1218">
        <w:rPr>
          <w:rFonts w:hint="cs"/>
          <w:sz w:val="22"/>
          <w:szCs w:val="22"/>
          <w:rtl/>
        </w:rPr>
        <w:t xml:space="preserve">מאפשרת את קבלת </w:t>
      </w:r>
      <w:r w:rsidRPr="00BD7E2A">
        <w:rPr>
          <w:sz w:val="22"/>
          <w:szCs w:val="22"/>
          <w:rtl/>
        </w:rPr>
        <w:t xml:space="preserve">הברכה </w:t>
      </w:r>
      <w:r w:rsidR="000A1218">
        <w:rPr>
          <w:rFonts w:hint="cs"/>
          <w:sz w:val="22"/>
          <w:szCs w:val="22"/>
          <w:rtl/>
        </w:rPr>
        <w:t>והולדת זכרים</w:t>
      </w:r>
      <w:r w:rsidRPr="00BD7E2A">
        <w:rPr>
          <w:sz w:val="22"/>
          <w:szCs w:val="22"/>
          <w:rtl/>
        </w:rPr>
        <w:t xml:space="preserve">. בנוסף </w:t>
      </w:r>
      <w:r w:rsidR="00B4022C">
        <w:rPr>
          <w:rFonts w:hint="cs"/>
          <w:sz w:val="22"/>
          <w:szCs w:val="22"/>
          <w:rtl/>
        </w:rPr>
        <w:t>לכך, ה</w:t>
      </w:r>
      <w:r w:rsidRPr="00BD7E2A">
        <w:rPr>
          <w:sz w:val="22"/>
          <w:szCs w:val="22"/>
          <w:rtl/>
        </w:rPr>
        <w:t xml:space="preserve">צפון </w:t>
      </w:r>
      <w:r w:rsidR="00B4022C">
        <w:rPr>
          <w:rFonts w:hint="cs"/>
          <w:sz w:val="22"/>
          <w:szCs w:val="22"/>
          <w:rtl/>
        </w:rPr>
        <w:t>הוא מקום משכנו של</w:t>
      </w:r>
      <w:r w:rsidRPr="00BD7E2A">
        <w:rPr>
          <w:sz w:val="22"/>
          <w:szCs w:val="22"/>
          <w:rtl/>
        </w:rPr>
        <w:t xml:space="preserve"> אוצר הנשמות</w:t>
      </w:r>
      <w:r w:rsidR="00B4022C">
        <w:rPr>
          <w:rFonts w:hint="cs"/>
          <w:sz w:val="22"/>
          <w:szCs w:val="22"/>
          <w:rtl/>
        </w:rPr>
        <w:t>,</w:t>
      </w:r>
      <w:r w:rsidRPr="00BD7E2A">
        <w:rPr>
          <w:sz w:val="22"/>
          <w:szCs w:val="22"/>
          <w:rtl/>
        </w:rPr>
        <w:t xml:space="preserve"> </w:t>
      </w:r>
      <w:r w:rsidR="00B4022C">
        <w:rPr>
          <w:rFonts w:hint="cs"/>
          <w:sz w:val="22"/>
          <w:szCs w:val="22"/>
          <w:rtl/>
        </w:rPr>
        <w:t xml:space="preserve">שבו </w:t>
      </w:r>
      <w:r w:rsidR="004656BE">
        <w:rPr>
          <w:rFonts w:hint="cs"/>
          <w:sz w:val="22"/>
          <w:szCs w:val="22"/>
          <w:rtl/>
        </w:rPr>
        <w:t xml:space="preserve">מפקיד </w:t>
      </w:r>
      <w:r w:rsidRPr="00BD7E2A">
        <w:rPr>
          <w:sz w:val="22"/>
          <w:szCs w:val="22"/>
          <w:rtl/>
        </w:rPr>
        <w:t xml:space="preserve">והאדם </w:t>
      </w:r>
      <w:r w:rsidR="004656BE">
        <w:rPr>
          <w:rFonts w:hint="cs"/>
          <w:sz w:val="22"/>
          <w:szCs w:val="22"/>
          <w:rtl/>
        </w:rPr>
        <w:t xml:space="preserve">את רוחו </w:t>
      </w:r>
      <w:r w:rsidRPr="00BD7E2A">
        <w:rPr>
          <w:sz w:val="22"/>
          <w:szCs w:val="22"/>
          <w:rtl/>
        </w:rPr>
        <w:t>מדי לילה.</w:t>
      </w:r>
    </w:p>
    <w:p w14:paraId="6A6F8FA7" w14:textId="59C248D5" w:rsidR="00BD7E2A" w:rsidRPr="00BD7E2A" w:rsidRDefault="00BD7E2A" w:rsidP="00BD7E2A">
      <w:pPr>
        <w:rPr>
          <w:sz w:val="22"/>
          <w:szCs w:val="22"/>
          <w:rtl/>
        </w:rPr>
      </w:pPr>
      <w:r w:rsidRPr="00BD7E2A">
        <w:rPr>
          <w:sz w:val="22"/>
          <w:szCs w:val="22"/>
          <w:rtl/>
        </w:rPr>
        <w:t>המהר"ל מתייחס למשמעות צד צפון ולזיקתו לעושר ו</w:t>
      </w:r>
      <w:r w:rsidR="004656BE">
        <w:rPr>
          <w:rFonts w:hint="cs"/>
          <w:sz w:val="22"/>
          <w:szCs w:val="22"/>
          <w:rtl/>
        </w:rPr>
        <w:t>ל</w:t>
      </w:r>
      <w:r w:rsidRPr="00BD7E2A">
        <w:rPr>
          <w:sz w:val="22"/>
          <w:szCs w:val="22"/>
          <w:rtl/>
        </w:rPr>
        <w:t xml:space="preserve">ריבוי </w:t>
      </w:r>
      <w:r w:rsidR="002609F7">
        <w:rPr>
          <w:rFonts w:hint="cs"/>
          <w:sz w:val="22"/>
          <w:szCs w:val="22"/>
          <w:rtl/>
        </w:rPr>
        <w:t xml:space="preserve">גם בספרו </w:t>
      </w:r>
      <w:r w:rsidRPr="00BD7E2A">
        <w:rPr>
          <w:sz w:val="22"/>
          <w:szCs w:val="22"/>
          <w:rtl/>
        </w:rPr>
        <w:t xml:space="preserve">נצח ישראל </w:t>
      </w:r>
      <w:r w:rsidR="002609F7">
        <w:rPr>
          <w:rFonts w:hint="cs"/>
          <w:sz w:val="22"/>
          <w:szCs w:val="22"/>
          <w:rtl/>
        </w:rPr>
        <w:t>(</w:t>
      </w:r>
      <w:r w:rsidRPr="00BD7E2A">
        <w:rPr>
          <w:sz w:val="22"/>
          <w:szCs w:val="22"/>
          <w:rtl/>
        </w:rPr>
        <w:t>פרק ה'</w:t>
      </w:r>
      <w:r w:rsidR="002609F7">
        <w:rPr>
          <w:rFonts w:hint="cs"/>
          <w:sz w:val="22"/>
          <w:szCs w:val="22"/>
          <w:rtl/>
        </w:rPr>
        <w:t>)</w:t>
      </w:r>
      <w:r w:rsidRPr="00BD7E2A">
        <w:rPr>
          <w:sz w:val="22"/>
          <w:szCs w:val="22"/>
          <w:rtl/>
        </w:rPr>
        <w:t>:</w:t>
      </w:r>
    </w:p>
    <w:p w14:paraId="54E6DC59" w14:textId="5378EA77" w:rsidR="00BD7E2A" w:rsidRPr="00BD7E2A" w:rsidRDefault="002609F7" w:rsidP="00DA0EF8">
      <w:pPr>
        <w:pStyle w:val="14"/>
        <w:rPr>
          <w:rtl/>
        </w:rPr>
      </w:pPr>
      <w:r>
        <w:rPr>
          <w:rFonts w:hint="cs"/>
          <w:rtl/>
        </w:rPr>
        <w:lastRenderedPageBreak/>
        <w:t>"</w:t>
      </w:r>
      <w:r w:rsidR="00BD7E2A" w:rsidRPr="00BD7E2A">
        <w:rPr>
          <w:rtl/>
        </w:rPr>
        <w:t>ודבר זה ידוע למביני מדע, כי מן השמאל יבוא הרבוי. וזה תבין ממה שאמרו חז"ל 'הרוצה להעשיר יצפין'</w:t>
      </w:r>
      <w:r>
        <w:rPr>
          <w:rFonts w:hint="cs"/>
          <w:rtl/>
        </w:rPr>
        <w:t>,</w:t>
      </w:r>
      <w:r w:rsidR="00BD7E2A" w:rsidRPr="00BD7E2A">
        <w:rPr>
          <w:rtl/>
        </w:rPr>
        <w:t xml:space="preserve"> כי דרום נקרא ימין ככתוב, וממילא צפון הוא השמאל, ומשם העושר, שהוא רבוי הממון. ודבר זה מובן, כי השמאל הוא התחלת הרבוי, כי הימין אין שם רבוי כלל, כי הוא ראשון, ואין בראשון רבוי כלל, אבל השמאל הוא השני, ומשם הרבוי. ולכך הרוצה להעשיר יצפין והרוצה להחכים ידרים, כי הפך הוא השכל, שהוא אחד פשוט בלתי מתחלק, ולכך הרוצה להחכים ידרים, כי הדרום הוא ימין, והימין הוא ראשון, והראשון הוא אחד פשוט</w:t>
      </w:r>
      <w:r w:rsidR="005F46CD">
        <w:rPr>
          <w:rFonts w:hint="cs"/>
          <w:rtl/>
        </w:rPr>
        <w:t>,</w:t>
      </w:r>
      <w:r w:rsidR="00BD7E2A" w:rsidRPr="00BD7E2A">
        <w:rPr>
          <w:rtl/>
        </w:rPr>
        <w:t xml:space="preserve"> והשני הוא התחלת הרבוי, ודבר זה ברור אמת.</w:t>
      </w:r>
      <w:r w:rsidR="005F46CD">
        <w:rPr>
          <w:rFonts w:hint="cs"/>
          <w:rtl/>
        </w:rPr>
        <w:t>..</w:t>
      </w:r>
      <w:r w:rsidR="00BD7E2A" w:rsidRPr="00BD7E2A">
        <w:rPr>
          <w:rtl/>
        </w:rPr>
        <w:t xml:space="preserve"> והבן זה מאוד מאוד, ותבין דברי חכמים על אמתתם</w:t>
      </w:r>
      <w:r w:rsidR="005F46CD">
        <w:rPr>
          <w:rFonts w:hint="cs"/>
          <w:rtl/>
        </w:rPr>
        <w:t>"</w:t>
      </w:r>
      <w:r w:rsidR="00BD7E2A" w:rsidRPr="00BD7E2A">
        <w:rPr>
          <w:rtl/>
        </w:rPr>
        <w:t>.</w:t>
      </w:r>
    </w:p>
    <w:p w14:paraId="37A024A4" w14:textId="58768984" w:rsidR="00BD7E2A" w:rsidRPr="00BD7E2A" w:rsidRDefault="00BD7E2A" w:rsidP="00BD7E2A">
      <w:pPr>
        <w:rPr>
          <w:sz w:val="22"/>
          <w:szCs w:val="22"/>
          <w:rtl/>
        </w:rPr>
      </w:pPr>
      <w:r w:rsidRPr="00BD7E2A">
        <w:rPr>
          <w:sz w:val="22"/>
          <w:szCs w:val="22"/>
          <w:rtl/>
        </w:rPr>
        <w:t>המהר"ל מ</w:t>
      </w:r>
      <w:r w:rsidR="00615DAB">
        <w:rPr>
          <w:rFonts w:hint="cs"/>
          <w:sz w:val="22"/>
          <w:szCs w:val="22"/>
          <w:rtl/>
        </w:rPr>
        <w:t>ס</w:t>
      </w:r>
      <w:r w:rsidRPr="00BD7E2A">
        <w:rPr>
          <w:sz w:val="22"/>
          <w:szCs w:val="22"/>
          <w:rtl/>
        </w:rPr>
        <w:t>בי</w:t>
      </w:r>
      <w:r w:rsidR="00615DAB">
        <w:rPr>
          <w:rFonts w:hint="cs"/>
          <w:sz w:val="22"/>
          <w:szCs w:val="22"/>
          <w:rtl/>
        </w:rPr>
        <w:t>ר</w:t>
      </w:r>
      <w:r w:rsidRPr="00BD7E2A">
        <w:rPr>
          <w:sz w:val="22"/>
          <w:szCs w:val="22"/>
          <w:rtl/>
        </w:rPr>
        <w:t xml:space="preserve"> שהדרום </w:t>
      </w:r>
      <w:r w:rsidR="00002BCE">
        <w:rPr>
          <w:rFonts w:hint="cs"/>
          <w:sz w:val="22"/>
          <w:szCs w:val="22"/>
          <w:rtl/>
        </w:rPr>
        <w:t>(</w:t>
      </w:r>
      <w:r w:rsidR="00615DAB">
        <w:rPr>
          <w:rFonts w:hint="cs"/>
          <w:sz w:val="22"/>
          <w:szCs w:val="22"/>
          <w:rtl/>
        </w:rPr>
        <w:t>הימין</w:t>
      </w:r>
      <w:r w:rsidR="00002BCE">
        <w:rPr>
          <w:rFonts w:hint="cs"/>
          <w:sz w:val="22"/>
          <w:szCs w:val="22"/>
          <w:rtl/>
        </w:rPr>
        <w:t>)</w:t>
      </w:r>
      <w:r w:rsidR="00615DAB">
        <w:rPr>
          <w:rFonts w:hint="cs"/>
          <w:sz w:val="22"/>
          <w:szCs w:val="22"/>
          <w:rtl/>
        </w:rPr>
        <w:t xml:space="preserve"> </w:t>
      </w:r>
      <w:r w:rsidRPr="00BD7E2A">
        <w:rPr>
          <w:sz w:val="22"/>
          <w:szCs w:val="22"/>
          <w:rtl/>
        </w:rPr>
        <w:t>מייצג את השכל</w:t>
      </w:r>
      <w:r w:rsidR="002329AA">
        <w:rPr>
          <w:rFonts w:hint="cs"/>
          <w:sz w:val="22"/>
          <w:szCs w:val="22"/>
          <w:rtl/>
        </w:rPr>
        <w:t>, שאינו מתחלק לחלקים,</w:t>
      </w:r>
      <w:r w:rsidRPr="00BD7E2A">
        <w:rPr>
          <w:sz w:val="22"/>
          <w:szCs w:val="22"/>
          <w:rtl/>
        </w:rPr>
        <w:t xml:space="preserve"> ואילו </w:t>
      </w:r>
      <w:r w:rsidR="002329AA">
        <w:rPr>
          <w:rFonts w:hint="cs"/>
          <w:sz w:val="22"/>
          <w:szCs w:val="22"/>
          <w:rtl/>
        </w:rPr>
        <w:t xml:space="preserve">הצפון </w:t>
      </w:r>
      <w:r w:rsidR="00002BCE">
        <w:rPr>
          <w:rFonts w:hint="cs"/>
          <w:sz w:val="22"/>
          <w:szCs w:val="22"/>
          <w:rtl/>
        </w:rPr>
        <w:t>(</w:t>
      </w:r>
      <w:r w:rsidRPr="00BD7E2A">
        <w:rPr>
          <w:sz w:val="22"/>
          <w:szCs w:val="22"/>
          <w:rtl/>
        </w:rPr>
        <w:t>השמאל</w:t>
      </w:r>
      <w:r w:rsidR="00002BCE">
        <w:rPr>
          <w:rFonts w:hint="cs"/>
          <w:sz w:val="22"/>
          <w:szCs w:val="22"/>
          <w:rtl/>
        </w:rPr>
        <w:t>)</w:t>
      </w:r>
      <w:r w:rsidR="002329AA">
        <w:rPr>
          <w:rFonts w:hint="cs"/>
          <w:sz w:val="22"/>
          <w:szCs w:val="22"/>
          <w:rtl/>
        </w:rPr>
        <w:t xml:space="preserve"> הוא הצד </w:t>
      </w:r>
      <w:r w:rsidRPr="00BD7E2A">
        <w:rPr>
          <w:sz w:val="22"/>
          <w:szCs w:val="22"/>
          <w:rtl/>
        </w:rPr>
        <w:t>השני</w:t>
      </w:r>
      <w:r w:rsidR="002329AA">
        <w:rPr>
          <w:rFonts w:hint="cs"/>
          <w:sz w:val="22"/>
          <w:szCs w:val="22"/>
          <w:rtl/>
        </w:rPr>
        <w:t>,</w:t>
      </w:r>
      <w:r w:rsidRPr="00BD7E2A">
        <w:rPr>
          <w:sz w:val="22"/>
          <w:szCs w:val="22"/>
          <w:rtl/>
        </w:rPr>
        <w:t xml:space="preserve"> </w:t>
      </w:r>
      <w:r w:rsidR="00934D0E">
        <w:rPr>
          <w:rFonts w:hint="cs"/>
          <w:sz w:val="22"/>
          <w:szCs w:val="22"/>
          <w:rtl/>
        </w:rPr>
        <w:t>ה</w:t>
      </w:r>
      <w:r w:rsidR="00002BCE">
        <w:rPr>
          <w:rFonts w:hint="cs"/>
          <w:sz w:val="22"/>
          <w:szCs w:val="22"/>
          <w:rtl/>
        </w:rPr>
        <w:t>מסמל</w:t>
      </w:r>
      <w:r w:rsidR="00934D0E">
        <w:rPr>
          <w:rFonts w:hint="cs"/>
          <w:sz w:val="22"/>
          <w:szCs w:val="22"/>
          <w:rtl/>
        </w:rPr>
        <w:t xml:space="preserve"> את ה</w:t>
      </w:r>
      <w:r w:rsidR="00CE55EB">
        <w:rPr>
          <w:rFonts w:hint="cs"/>
          <w:sz w:val="22"/>
          <w:szCs w:val="22"/>
          <w:rtl/>
        </w:rPr>
        <w:t xml:space="preserve">ריבוי </w:t>
      </w:r>
      <w:r w:rsidR="00BA60D6">
        <w:rPr>
          <w:rFonts w:hint="cs"/>
          <w:sz w:val="22"/>
          <w:szCs w:val="22"/>
          <w:rtl/>
        </w:rPr>
        <w:t>(</w:t>
      </w:r>
      <w:r w:rsidR="00934D0E">
        <w:rPr>
          <w:rFonts w:hint="cs"/>
          <w:sz w:val="22"/>
          <w:szCs w:val="22"/>
          <w:rtl/>
        </w:rPr>
        <w:t>שהרי המספר שתיים הוא המספר הראשון המייצג ריבוי)</w:t>
      </w:r>
      <w:r w:rsidRPr="00BD7E2A">
        <w:rPr>
          <w:sz w:val="22"/>
          <w:szCs w:val="22"/>
          <w:rtl/>
        </w:rPr>
        <w:t xml:space="preserve">. הזיקה בין </w:t>
      </w:r>
      <w:r w:rsidR="00934D0E">
        <w:rPr>
          <w:rFonts w:hint="cs"/>
          <w:sz w:val="22"/>
          <w:szCs w:val="22"/>
          <w:rtl/>
        </w:rPr>
        <w:t>הצפון</w:t>
      </w:r>
      <w:r w:rsidRPr="00BD7E2A">
        <w:rPr>
          <w:sz w:val="22"/>
          <w:szCs w:val="22"/>
          <w:rtl/>
        </w:rPr>
        <w:t xml:space="preserve"> לריבוי ולעושר מתגלה בדברי חז"ל </w:t>
      </w:r>
      <w:r w:rsidR="00662CBA">
        <w:rPr>
          <w:rFonts w:hint="cs"/>
          <w:sz w:val="22"/>
          <w:szCs w:val="22"/>
          <w:rtl/>
        </w:rPr>
        <w:t>"</w:t>
      </w:r>
      <w:r w:rsidRPr="00BD7E2A">
        <w:rPr>
          <w:sz w:val="22"/>
          <w:szCs w:val="22"/>
          <w:rtl/>
        </w:rPr>
        <w:t>הרוצה להעשיר יצפין</w:t>
      </w:r>
      <w:r w:rsidR="00662CBA">
        <w:rPr>
          <w:rFonts w:hint="cs"/>
          <w:sz w:val="22"/>
          <w:szCs w:val="22"/>
          <w:rtl/>
        </w:rPr>
        <w:t>"</w:t>
      </w:r>
      <w:r w:rsidRPr="00BD7E2A">
        <w:rPr>
          <w:sz w:val="22"/>
          <w:szCs w:val="22"/>
          <w:rtl/>
        </w:rPr>
        <w:t>. ואכן, המציאות הגשמית מפורטת ומפורדת</w:t>
      </w:r>
      <w:r w:rsidR="00002BCE">
        <w:rPr>
          <w:rFonts w:hint="cs"/>
          <w:sz w:val="22"/>
          <w:szCs w:val="22"/>
          <w:rtl/>
        </w:rPr>
        <w:t>,</w:t>
      </w:r>
      <w:r w:rsidRPr="00BD7E2A">
        <w:rPr>
          <w:sz w:val="22"/>
          <w:szCs w:val="22"/>
          <w:rtl/>
        </w:rPr>
        <w:t xml:space="preserve"> </w:t>
      </w:r>
      <w:r w:rsidR="00002BCE">
        <w:rPr>
          <w:rFonts w:hint="cs"/>
          <w:sz w:val="22"/>
          <w:szCs w:val="22"/>
          <w:rtl/>
        </w:rPr>
        <w:t xml:space="preserve">ואילו </w:t>
      </w:r>
      <w:r w:rsidRPr="00BD7E2A">
        <w:rPr>
          <w:sz w:val="22"/>
          <w:szCs w:val="22"/>
          <w:rtl/>
        </w:rPr>
        <w:t>המציאות הרוחנית מופשטת ופשוטה יותר.</w:t>
      </w:r>
    </w:p>
    <w:p w14:paraId="15AA670C" w14:textId="50DD6DBD" w:rsidR="00BD7E2A" w:rsidRPr="00BD7E2A" w:rsidRDefault="00A43D49" w:rsidP="00A43D49">
      <w:pPr>
        <w:rPr>
          <w:sz w:val="22"/>
          <w:szCs w:val="22"/>
          <w:rtl/>
        </w:rPr>
      </w:pPr>
      <w:r>
        <w:rPr>
          <w:rFonts w:hint="cs"/>
          <w:sz w:val="22"/>
          <w:szCs w:val="22"/>
          <w:rtl/>
        </w:rPr>
        <w:t>גם</w:t>
      </w:r>
      <w:r w:rsidR="00BD7E2A" w:rsidRPr="00BD7E2A">
        <w:rPr>
          <w:sz w:val="22"/>
          <w:szCs w:val="22"/>
          <w:rtl/>
        </w:rPr>
        <w:t xml:space="preserve"> הרב קוק </w:t>
      </w:r>
      <w:r w:rsidR="00D731FF">
        <w:rPr>
          <w:rFonts w:hint="cs"/>
          <w:sz w:val="22"/>
          <w:szCs w:val="22"/>
          <w:rtl/>
        </w:rPr>
        <w:t xml:space="preserve">(בספרו </w:t>
      </w:r>
      <w:r w:rsidR="00BD7E2A" w:rsidRPr="00BD7E2A">
        <w:rPr>
          <w:sz w:val="22"/>
          <w:szCs w:val="22"/>
          <w:rtl/>
        </w:rPr>
        <w:t>עין איה</w:t>
      </w:r>
      <w:r w:rsidR="00D731FF">
        <w:rPr>
          <w:rFonts w:hint="cs"/>
          <w:sz w:val="22"/>
          <w:szCs w:val="22"/>
          <w:rtl/>
        </w:rPr>
        <w:t>)</w:t>
      </w:r>
      <w:r w:rsidR="00BD7E2A" w:rsidRPr="00BD7E2A">
        <w:rPr>
          <w:sz w:val="22"/>
          <w:szCs w:val="22"/>
          <w:rtl/>
        </w:rPr>
        <w:t xml:space="preserve"> </w:t>
      </w:r>
      <w:r w:rsidR="00D731FF">
        <w:rPr>
          <w:rFonts w:hint="cs"/>
          <w:sz w:val="22"/>
          <w:szCs w:val="22"/>
          <w:rtl/>
        </w:rPr>
        <w:t xml:space="preserve">מבאר </w:t>
      </w:r>
      <w:r w:rsidR="00BD7E2A" w:rsidRPr="00BD7E2A">
        <w:rPr>
          <w:sz w:val="22"/>
          <w:szCs w:val="22"/>
          <w:rtl/>
        </w:rPr>
        <w:t>את הגמרא הדנה במיטה הנתונה מצפון לדרום:</w:t>
      </w:r>
    </w:p>
    <w:p w14:paraId="453FE511" w14:textId="3567F455" w:rsidR="00BD7E2A" w:rsidRPr="00BD7E2A" w:rsidRDefault="00BD7E2A" w:rsidP="00D731FF">
      <w:pPr>
        <w:pStyle w:val="14"/>
        <w:rPr>
          <w:rtl/>
        </w:rPr>
      </w:pPr>
      <w:r w:rsidRPr="00BD7E2A">
        <w:rPr>
          <w:rtl/>
        </w:rPr>
        <w:t xml:space="preserve">"הצפון מיוחס אל הכוחות הגשמיים וגבורת הגוף, </w:t>
      </w:r>
      <w:r w:rsidR="00D731FF">
        <w:rPr>
          <w:rFonts w:hint="cs"/>
          <w:rtl/>
        </w:rPr>
        <w:t>'מצפון זהב יאתה'</w:t>
      </w:r>
      <w:r w:rsidRPr="00BD7E2A">
        <w:rPr>
          <w:rtl/>
        </w:rPr>
        <w:t xml:space="preserve">, והוא מקום הרע, שמקור כל רע בחומר, כדברי הרמב"ם ז"ל במורה הנבוכים, ודרום </w:t>
      </w:r>
      <w:r w:rsidR="003F1E09">
        <w:rPr>
          <w:rFonts w:hint="cs"/>
          <w:rtl/>
        </w:rPr>
        <w:t xml:space="preserve">– </w:t>
      </w:r>
      <w:r w:rsidRPr="00BD7E2A">
        <w:rPr>
          <w:rtl/>
        </w:rPr>
        <w:t>אל הכוחות השכליים הרוחניים. והנה ראוי לכל אדם להשתדל בקיום המין, באופן שיהיה הנולד חזק בגופו, גם בשכלו, ולא יפנה כ</w:t>
      </w:r>
      <w:r w:rsidR="003F1E09">
        <w:rPr>
          <w:rFonts w:hint="cs"/>
          <w:rtl/>
        </w:rPr>
        <w:t xml:space="preserve">י </w:t>
      </w:r>
      <w:r w:rsidRPr="00BD7E2A">
        <w:rPr>
          <w:rtl/>
        </w:rPr>
        <w:t>א</w:t>
      </w:r>
      <w:r w:rsidR="003F1E09">
        <w:rPr>
          <w:rFonts w:hint="cs"/>
          <w:rtl/>
        </w:rPr>
        <w:t>ם</w:t>
      </w:r>
      <w:r w:rsidRPr="00BD7E2A">
        <w:rPr>
          <w:rtl/>
        </w:rPr>
        <w:t xml:space="preserve"> לשכל בלבד עד שיהיה הגוף נפסד ונחלש</w:t>
      </w:r>
      <w:r w:rsidR="003F1E09">
        <w:rPr>
          <w:rFonts w:hint="cs"/>
          <w:rtl/>
        </w:rPr>
        <w:t>,</w:t>
      </w:r>
      <w:r w:rsidRPr="00BD7E2A">
        <w:rPr>
          <w:rtl/>
        </w:rPr>
        <w:t xml:space="preserve"> כי הגוף צריך הוא להיות כלי אל השלמות האמיתי, וצריך האדם למוד גדול בהעמדת כוחותיו ותשוקותיו באופן מגביל האמצעי. והיה מצטער שלא יהיה צריך להיות נוטה לקצה האחד גם בזה הענין, שהעמידה על האמצע קשה בו עד מאד</w:t>
      </w:r>
      <w:r w:rsidR="003F1E09">
        <w:rPr>
          <w:rFonts w:hint="cs"/>
          <w:rtl/>
        </w:rPr>
        <w:t>"</w:t>
      </w:r>
      <w:r w:rsidRPr="00BD7E2A">
        <w:rPr>
          <w:rtl/>
        </w:rPr>
        <w:t>.</w:t>
      </w:r>
    </w:p>
    <w:p w14:paraId="3F438F5F" w14:textId="783327C1" w:rsidR="00BD7E2A" w:rsidRPr="00BD7E2A" w:rsidRDefault="00BD7E2A" w:rsidP="00222B77">
      <w:pPr>
        <w:rPr>
          <w:sz w:val="22"/>
          <w:szCs w:val="22"/>
          <w:rtl/>
        </w:rPr>
      </w:pPr>
      <w:r w:rsidRPr="00BD7E2A">
        <w:rPr>
          <w:sz w:val="22"/>
          <w:szCs w:val="22"/>
          <w:rtl/>
        </w:rPr>
        <w:t xml:space="preserve">הרב </w:t>
      </w:r>
      <w:r w:rsidR="003F1E09">
        <w:rPr>
          <w:rFonts w:hint="cs"/>
          <w:sz w:val="22"/>
          <w:szCs w:val="22"/>
          <w:rtl/>
        </w:rPr>
        <w:t>מקשר</w:t>
      </w:r>
      <w:r w:rsidRPr="00BD7E2A">
        <w:rPr>
          <w:sz w:val="22"/>
          <w:szCs w:val="22"/>
          <w:rtl/>
        </w:rPr>
        <w:t xml:space="preserve"> בין כוחות הגוף למקום הר</w:t>
      </w:r>
      <w:r w:rsidR="00787B69">
        <w:rPr>
          <w:rFonts w:hint="cs"/>
          <w:sz w:val="22"/>
          <w:szCs w:val="22"/>
          <w:rtl/>
        </w:rPr>
        <w:t>ו</w:t>
      </w:r>
      <w:r w:rsidRPr="00BD7E2A">
        <w:rPr>
          <w:sz w:val="22"/>
          <w:szCs w:val="22"/>
          <w:rtl/>
        </w:rPr>
        <w:t>ע</w:t>
      </w:r>
      <w:r w:rsidR="00787B69">
        <w:rPr>
          <w:rFonts w:hint="cs"/>
          <w:sz w:val="22"/>
          <w:szCs w:val="22"/>
          <w:rtl/>
        </w:rPr>
        <w:t>,</w:t>
      </w:r>
      <w:r w:rsidRPr="00BD7E2A">
        <w:rPr>
          <w:sz w:val="22"/>
          <w:szCs w:val="22"/>
          <w:rtl/>
        </w:rPr>
        <w:t xml:space="preserve"> </w:t>
      </w:r>
      <w:r w:rsidR="00787B69">
        <w:rPr>
          <w:rFonts w:hint="cs"/>
          <w:sz w:val="22"/>
          <w:szCs w:val="22"/>
          <w:rtl/>
        </w:rPr>
        <w:t xml:space="preserve">משום </w:t>
      </w:r>
      <w:r w:rsidRPr="00BD7E2A">
        <w:rPr>
          <w:sz w:val="22"/>
          <w:szCs w:val="22"/>
          <w:rtl/>
        </w:rPr>
        <w:t xml:space="preserve">שמקור כל הרע בחומר. </w:t>
      </w:r>
      <w:r w:rsidR="00222B77" w:rsidRPr="00BD7E2A">
        <w:rPr>
          <w:sz w:val="22"/>
          <w:szCs w:val="22"/>
          <w:rtl/>
        </w:rPr>
        <w:t xml:space="preserve">הרב מתייחס לא רק לצד צפון עצמו אלא </w:t>
      </w:r>
      <w:r w:rsidR="00222B77">
        <w:rPr>
          <w:rFonts w:hint="cs"/>
          <w:sz w:val="22"/>
          <w:szCs w:val="22"/>
          <w:rtl/>
        </w:rPr>
        <w:t xml:space="preserve">גם </w:t>
      </w:r>
      <w:r w:rsidR="00222B77" w:rsidRPr="00BD7E2A">
        <w:rPr>
          <w:sz w:val="22"/>
          <w:szCs w:val="22"/>
          <w:rtl/>
        </w:rPr>
        <w:t>ליחס בין צפון לדרום</w:t>
      </w:r>
      <w:r w:rsidR="00222B77">
        <w:rPr>
          <w:rFonts w:hint="cs"/>
          <w:sz w:val="22"/>
          <w:szCs w:val="22"/>
          <w:rtl/>
        </w:rPr>
        <w:t xml:space="preserve"> –</w:t>
      </w:r>
      <w:r w:rsidR="00222B77" w:rsidRPr="00BD7E2A">
        <w:rPr>
          <w:sz w:val="22"/>
          <w:szCs w:val="22"/>
          <w:rtl/>
        </w:rPr>
        <w:t xml:space="preserve"> צפון הוא צד החומר</w:t>
      </w:r>
      <w:r w:rsidR="00222B77">
        <w:rPr>
          <w:rFonts w:hint="cs"/>
          <w:sz w:val="22"/>
          <w:szCs w:val="22"/>
          <w:rtl/>
        </w:rPr>
        <w:t>,</w:t>
      </w:r>
      <w:r w:rsidR="00222B77" w:rsidRPr="00BD7E2A">
        <w:rPr>
          <w:sz w:val="22"/>
          <w:szCs w:val="22"/>
          <w:rtl/>
        </w:rPr>
        <w:t xml:space="preserve"> ו</w:t>
      </w:r>
      <w:r w:rsidR="00222B77">
        <w:rPr>
          <w:rFonts w:hint="cs"/>
          <w:sz w:val="22"/>
          <w:szCs w:val="22"/>
          <w:rtl/>
        </w:rPr>
        <w:t>אילו ה</w:t>
      </w:r>
      <w:r w:rsidR="00222B77" w:rsidRPr="00BD7E2A">
        <w:rPr>
          <w:sz w:val="22"/>
          <w:szCs w:val="22"/>
          <w:rtl/>
        </w:rPr>
        <w:t xml:space="preserve">דרום </w:t>
      </w:r>
      <w:r w:rsidR="00222B77">
        <w:rPr>
          <w:rFonts w:hint="cs"/>
          <w:sz w:val="22"/>
          <w:szCs w:val="22"/>
          <w:rtl/>
        </w:rPr>
        <w:t>קשור ל</w:t>
      </w:r>
      <w:r w:rsidR="00222B77" w:rsidRPr="00BD7E2A">
        <w:rPr>
          <w:sz w:val="22"/>
          <w:szCs w:val="22"/>
          <w:rtl/>
        </w:rPr>
        <w:t xml:space="preserve">כוחות השכליים הרוחניים. </w:t>
      </w:r>
      <w:r w:rsidR="00222B77">
        <w:rPr>
          <w:rFonts w:hint="cs"/>
          <w:sz w:val="22"/>
          <w:szCs w:val="22"/>
          <w:rtl/>
        </w:rPr>
        <w:t xml:space="preserve">כאשר ילד </w:t>
      </w:r>
      <w:r w:rsidR="00222B77" w:rsidRPr="00BD7E2A">
        <w:rPr>
          <w:sz w:val="22"/>
          <w:szCs w:val="22"/>
          <w:rtl/>
        </w:rPr>
        <w:t xml:space="preserve">נולד, </w:t>
      </w:r>
      <w:r w:rsidR="00222B77">
        <w:rPr>
          <w:rFonts w:hint="cs"/>
          <w:sz w:val="22"/>
          <w:szCs w:val="22"/>
          <w:rtl/>
        </w:rPr>
        <w:t>עליו לקבל את שני המרכיבים: עליו להיות חזק גם בגופו (</w:t>
      </w:r>
      <w:r w:rsidR="00222B77" w:rsidRPr="00BD7E2A">
        <w:rPr>
          <w:sz w:val="22"/>
          <w:szCs w:val="22"/>
          <w:rtl/>
        </w:rPr>
        <w:t>צפון</w:t>
      </w:r>
      <w:r w:rsidR="00222B77">
        <w:rPr>
          <w:rFonts w:hint="cs"/>
          <w:sz w:val="22"/>
          <w:szCs w:val="22"/>
          <w:rtl/>
        </w:rPr>
        <w:t>) וגם בשכלו (דרום)</w:t>
      </w:r>
      <w:r w:rsidR="00222B77" w:rsidRPr="00BD7E2A">
        <w:rPr>
          <w:sz w:val="22"/>
          <w:szCs w:val="22"/>
          <w:rtl/>
        </w:rPr>
        <w:t>.</w:t>
      </w:r>
      <w:r w:rsidR="00222B77">
        <w:rPr>
          <w:rFonts w:hint="cs"/>
          <w:sz w:val="22"/>
          <w:szCs w:val="22"/>
          <w:rtl/>
        </w:rPr>
        <w:t xml:space="preserve"> </w:t>
      </w:r>
      <w:r w:rsidRPr="00BD7E2A">
        <w:rPr>
          <w:sz w:val="22"/>
          <w:szCs w:val="22"/>
          <w:rtl/>
        </w:rPr>
        <w:t>ציר צפון</w:t>
      </w:r>
      <w:r w:rsidR="00787B69">
        <w:rPr>
          <w:rFonts w:hint="cs"/>
          <w:sz w:val="22"/>
          <w:szCs w:val="22"/>
          <w:rtl/>
        </w:rPr>
        <w:t>-</w:t>
      </w:r>
      <w:r w:rsidRPr="00BD7E2A">
        <w:rPr>
          <w:sz w:val="22"/>
          <w:szCs w:val="22"/>
          <w:rtl/>
        </w:rPr>
        <w:t>דרום</w:t>
      </w:r>
      <w:r w:rsidR="00787B69">
        <w:rPr>
          <w:rFonts w:hint="cs"/>
          <w:sz w:val="22"/>
          <w:szCs w:val="22"/>
          <w:rtl/>
        </w:rPr>
        <w:t>,</w:t>
      </w:r>
      <w:r w:rsidRPr="00BD7E2A">
        <w:rPr>
          <w:sz w:val="22"/>
          <w:szCs w:val="22"/>
          <w:rtl/>
        </w:rPr>
        <w:t xml:space="preserve"> </w:t>
      </w:r>
      <w:r w:rsidR="00787B69">
        <w:rPr>
          <w:rFonts w:hint="cs"/>
          <w:sz w:val="22"/>
          <w:szCs w:val="22"/>
          <w:rtl/>
        </w:rPr>
        <w:t>המבטא איזון בין החומר לרוח, נועד</w:t>
      </w:r>
      <w:r w:rsidRPr="00BD7E2A">
        <w:rPr>
          <w:sz w:val="22"/>
          <w:szCs w:val="22"/>
          <w:rtl/>
        </w:rPr>
        <w:t xml:space="preserve"> לקיים </w:t>
      </w:r>
      <w:r w:rsidR="00673454">
        <w:rPr>
          <w:rFonts w:hint="cs"/>
          <w:sz w:val="22"/>
          <w:szCs w:val="22"/>
          <w:rtl/>
        </w:rPr>
        <w:t xml:space="preserve">גם </w:t>
      </w:r>
      <w:r w:rsidRPr="00BD7E2A">
        <w:rPr>
          <w:sz w:val="22"/>
          <w:szCs w:val="22"/>
          <w:rtl/>
        </w:rPr>
        <w:t>את גו</w:t>
      </w:r>
      <w:r w:rsidR="00787B69">
        <w:rPr>
          <w:rFonts w:hint="cs"/>
          <w:sz w:val="22"/>
          <w:szCs w:val="22"/>
          <w:rtl/>
        </w:rPr>
        <w:t>פו</w:t>
      </w:r>
      <w:r w:rsidRPr="00BD7E2A">
        <w:rPr>
          <w:sz w:val="22"/>
          <w:szCs w:val="22"/>
          <w:rtl/>
        </w:rPr>
        <w:t xml:space="preserve"> של הנולד ו</w:t>
      </w:r>
      <w:r w:rsidR="00673454">
        <w:rPr>
          <w:rFonts w:hint="cs"/>
          <w:sz w:val="22"/>
          <w:szCs w:val="22"/>
          <w:rtl/>
        </w:rPr>
        <w:t>גם</w:t>
      </w:r>
      <w:r w:rsidRPr="00BD7E2A">
        <w:rPr>
          <w:sz w:val="22"/>
          <w:szCs w:val="22"/>
          <w:rtl/>
        </w:rPr>
        <w:t xml:space="preserve"> את שכלו</w:t>
      </w:r>
      <w:r w:rsidR="00673454">
        <w:rPr>
          <w:rFonts w:hint="cs"/>
          <w:sz w:val="22"/>
          <w:szCs w:val="22"/>
          <w:rtl/>
        </w:rPr>
        <w:t>,</w:t>
      </w:r>
      <w:r w:rsidRPr="00BD7E2A">
        <w:rPr>
          <w:sz w:val="22"/>
          <w:szCs w:val="22"/>
          <w:rtl/>
        </w:rPr>
        <w:t xml:space="preserve"> </w:t>
      </w:r>
      <w:r w:rsidR="00673454">
        <w:rPr>
          <w:rFonts w:hint="cs"/>
          <w:sz w:val="22"/>
          <w:szCs w:val="22"/>
          <w:rtl/>
        </w:rPr>
        <w:t>כך ש</w:t>
      </w:r>
      <w:r w:rsidRPr="00BD7E2A">
        <w:rPr>
          <w:sz w:val="22"/>
          <w:szCs w:val="22"/>
          <w:rtl/>
        </w:rPr>
        <w:t xml:space="preserve">הגוף </w:t>
      </w:r>
      <w:r w:rsidR="00673454">
        <w:rPr>
          <w:rFonts w:hint="cs"/>
          <w:sz w:val="22"/>
          <w:szCs w:val="22"/>
          <w:rtl/>
        </w:rPr>
        <w:t>יהיה</w:t>
      </w:r>
      <w:r w:rsidRPr="00BD7E2A">
        <w:rPr>
          <w:sz w:val="22"/>
          <w:szCs w:val="22"/>
          <w:rtl/>
        </w:rPr>
        <w:t xml:space="preserve"> כלי </w:t>
      </w:r>
      <w:r w:rsidR="00673454">
        <w:rPr>
          <w:rFonts w:hint="cs"/>
          <w:sz w:val="22"/>
          <w:szCs w:val="22"/>
          <w:rtl/>
        </w:rPr>
        <w:t xml:space="preserve">להשגת </w:t>
      </w:r>
      <w:r w:rsidRPr="00BD7E2A">
        <w:rPr>
          <w:sz w:val="22"/>
          <w:szCs w:val="22"/>
          <w:rtl/>
        </w:rPr>
        <w:t>השלמות</w:t>
      </w:r>
      <w:r w:rsidR="00673454">
        <w:rPr>
          <w:rFonts w:hint="cs"/>
          <w:sz w:val="22"/>
          <w:szCs w:val="22"/>
          <w:rtl/>
        </w:rPr>
        <w:t>.</w:t>
      </w:r>
      <w:r w:rsidRPr="00BD7E2A">
        <w:rPr>
          <w:sz w:val="22"/>
          <w:szCs w:val="22"/>
          <w:rtl/>
        </w:rPr>
        <w:t xml:space="preserve"> </w:t>
      </w:r>
      <w:r w:rsidR="00673454">
        <w:rPr>
          <w:rFonts w:hint="cs"/>
          <w:sz w:val="22"/>
          <w:szCs w:val="22"/>
          <w:rtl/>
        </w:rPr>
        <w:t xml:space="preserve">עניין זה </w:t>
      </w:r>
      <w:r w:rsidRPr="00BD7E2A">
        <w:rPr>
          <w:sz w:val="22"/>
          <w:szCs w:val="22"/>
          <w:rtl/>
        </w:rPr>
        <w:t>צריך לימוד גדול</w:t>
      </w:r>
      <w:r w:rsidR="00673454">
        <w:rPr>
          <w:rFonts w:hint="cs"/>
          <w:sz w:val="22"/>
          <w:szCs w:val="22"/>
          <w:rtl/>
        </w:rPr>
        <w:t xml:space="preserve"> –</w:t>
      </w:r>
      <w:r w:rsidRPr="00BD7E2A">
        <w:rPr>
          <w:sz w:val="22"/>
          <w:szCs w:val="22"/>
          <w:rtl/>
        </w:rPr>
        <w:t xml:space="preserve"> איך לאזן ולתת לכל כח את הראוי לו.</w:t>
      </w:r>
    </w:p>
    <w:p w14:paraId="3851E22B" w14:textId="7104B940" w:rsidR="00BD7E2A" w:rsidRPr="00BD7E2A" w:rsidRDefault="00BD7E2A" w:rsidP="00EA08DC">
      <w:pPr>
        <w:rPr>
          <w:sz w:val="22"/>
          <w:szCs w:val="22"/>
          <w:rtl/>
        </w:rPr>
      </w:pPr>
      <w:r w:rsidRPr="00BD7E2A">
        <w:rPr>
          <w:sz w:val="22"/>
          <w:szCs w:val="22"/>
          <w:rtl/>
        </w:rPr>
        <w:t xml:space="preserve">ההסבר של הרב קוק מאפשר לקשר בין העושר </w:t>
      </w:r>
      <w:r w:rsidR="00177573">
        <w:rPr>
          <w:rFonts w:hint="cs"/>
          <w:sz w:val="22"/>
          <w:szCs w:val="22"/>
          <w:rtl/>
        </w:rPr>
        <w:t>ו</w:t>
      </w:r>
      <w:r w:rsidRPr="00BD7E2A">
        <w:rPr>
          <w:sz w:val="22"/>
          <w:szCs w:val="22"/>
          <w:rtl/>
        </w:rPr>
        <w:t xml:space="preserve">בין הדין והרוע. </w:t>
      </w:r>
      <w:r w:rsidR="00212B6C">
        <w:rPr>
          <w:rFonts w:hint="cs"/>
          <w:sz w:val="22"/>
          <w:szCs w:val="22"/>
          <w:rtl/>
        </w:rPr>
        <w:t xml:space="preserve">כפי שאומר הרב </w:t>
      </w:r>
      <w:r w:rsidR="007004C5">
        <w:rPr>
          <w:rFonts w:hint="cs"/>
          <w:sz w:val="22"/>
          <w:szCs w:val="22"/>
          <w:rtl/>
        </w:rPr>
        <w:t>(</w:t>
      </w:r>
      <w:r w:rsidR="00212B6C">
        <w:rPr>
          <w:rFonts w:hint="cs"/>
          <w:sz w:val="22"/>
          <w:szCs w:val="22"/>
          <w:rtl/>
        </w:rPr>
        <w:t>בעקבות הרמב"ם</w:t>
      </w:r>
      <w:r w:rsidR="007004C5">
        <w:rPr>
          <w:rFonts w:hint="cs"/>
          <w:sz w:val="22"/>
          <w:szCs w:val="22"/>
          <w:rtl/>
        </w:rPr>
        <w:t>)</w:t>
      </w:r>
      <w:r w:rsidR="00212B6C">
        <w:rPr>
          <w:rFonts w:hint="cs"/>
          <w:sz w:val="22"/>
          <w:szCs w:val="22"/>
          <w:rtl/>
        </w:rPr>
        <w:t xml:space="preserve">, </w:t>
      </w:r>
      <w:r w:rsidRPr="00BD7E2A">
        <w:rPr>
          <w:sz w:val="22"/>
          <w:szCs w:val="22"/>
          <w:rtl/>
        </w:rPr>
        <w:t xml:space="preserve">יש קשר פנימי </w:t>
      </w:r>
      <w:r w:rsidRPr="00BD7E2A">
        <w:rPr>
          <w:sz w:val="22"/>
          <w:szCs w:val="22"/>
          <w:rtl/>
        </w:rPr>
        <w:t xml:space="preserve">בין </w:t>
      </w:r>
      <w:r w:rsidR="007004C5">
        <w:rPr>
          <w:rFonts w:hint="cs"/>
          <w:sz w:val="22"/>
          <w:szCs w:val="22"/>
          <w:rtl/>
        </w:rPr>
        <w:t>ה</w:t>
      </w:r>
      <w:r w:rsidRPr="00BD7E2A">
        <w:rPr>
          <w:sz w:val="22"/>
          <w:szCs w:val="22"/>
          <w:rtl/>
        </w:rPr>
        <w:t>גוף ו</w:t>
      </w:r>
      <w:r w:rsidR="007004C5">
        <w:rPr>
          <w:rFonts w:hint="cs"/>
          <w:sz w:val="22"/>
          <w:szCs w:val="22"/>
          <w:rtl/>
        </w:rPr>
        <w:t>ה</w:t>
      </w:r>
      <w:r w:rsidRPr="00BD7E2A">
        <w:rPr>
          <w:sz w:val="22"/>
          <w:szCs w:val="22"/>
          <w:rtl/>
        </w:rPr>
        <w:t>חומריות</w:t>
      </w:r>
      <w:r w:rsidR="007004C5">
        <w:rPr>
          <w:rFonts w:hint="cs"/>
          <w:sz w:val="22"/>
          <w:szCs w:val="22"/>
          <w:rtl/>
        </w:rPr>
        <w:t xml:space="preserve"> (הקשורים לעושר)</w:t>
      </w:r>
      <w:r w:rsidRPr="00BD7E2A">
        <w:rPr>
          <w:sz w:val="22"/>
          <w:szCs w:val="22"/>
          <w:rtl/>
        </w:rPr>
        <w:t xml:space="preserve"> לר</w:t>
      </w:r>
      <w:r w:rsidR="00212B6C">
        <w:rPr>
          <w:rFonts w:hint="cs"/>
          <w:sz w:val="22"/>
          <w:szCs w:val="22"/>
          <w:rtl/>
        </w:rPr>
        <w:t>ו</w:t>
      </w:r>
      <w:r w:rsidRPr="00BD7E2A">
        <w:rPr>
          <w:sz w:val="22"/>
          <w:szCs w:val="22"/>
          <w:rtl/>
        </w:rPr>
        <w:t>ע</w:t>
      </w:r>
      <w:r w:rsidR="00212B6C">
        <w:rPr>
          <w:rFonts w:hint="cs"/>
          <w:sz w:val="22"/>
          <w:szCs w:val="22"/>
          <w:rtl/>
        </w:rPr>
        <w:t>,</w:t>
      </w:r>
      <w:r w:rsidRPr="00BD7E2A">
        <w:rPr>
          <w:sz w:val="22"/>
          <w:szCs w:val="22"/>
          <w:rtl/>
        </w:rPr>
        <w:t xml:space="preserve"> </w:t>
      </w:r>
      <w:r w:rsidR="00212B6C">
        <w:rPr>
          <w:rFonts w:hint="cs"/>
          <w:sz w:val="22"/>
          <w:szCs w:val="22"/>
          <w:rtl/>
        </w:rPr>
        <w:t>ו</w:t>
      </w:r>
      <w:r w:rsidRPr="00BD7E2A">
        <w:rPr>
          <w:sz w:val="22"/>
          <w:szCs w:val="22"/>
          <w:rtl/>
        </w:rPr>
        <w:t>על פי הבנה ז</w:t>
      </w:r>
      <w:r w:rsidR="00212B6C">
        <w:rPr>
          <w:rFonts w:hint="cs"/>
          <w:sz w:val="22"/>
          <w:szCs w:val="22"/>
          <w:rtl/>
        </w:rPr>
        <w:t>ו</w:t>
      </w:r>
      <w:r w:rsidRPr="00BD7E2A">
        <w:rPr>
          <w:sz w:val="22"/>
          <w:szCs w:val="22"/>
          <w:rtl/>
        </w:rPr>
        <w:t xml:space="preserve"> אלו שני צדדים של מטבע אחד.</w:t>
      </w:r>
    </w:p>
    <w:p w14:paraId="385E59FF" w14:textId="3C82072C" w:rsidR="00BD7E2A" w:rsidRPr="00BD7E2A" w:rsidRDefault="00EA08DC" w:rsidP="00BD7E2A">
      <w:pPr>
        <w:rPr>
          <w:sz w:val="22"/>
          <w:szCs w:val="22"/>
          <w:rtl/>
        </w:rPr>
      </w:pPr>
      <w:r>
        <w:rPr>
          <w:rFonts w:hint="cs"/>
          <w:sz w:val="22"/>
          <w:szCs w:val="22"/>
          <w:rtl/>
        </w:rPr>
        <w:t>דבריו של הרב קוק בנוגע ליחס בין הצפון לדרום ובין החומר לרוח מזכירים</w:t>
      </w:r>
      <w:r w:rsidR="00BD7E2A" w:rsidRPr="00BD7E2A">
        <w:rPr>
          <w:sz w:val="22"/>
          <w:szCs w:val="22"/>
          <w:rtl/>
        </w:rPr>
        <w:t xml:space="preserve"> כמובן את מיקומה של המנורה</w:t>
      </w:r>
      <w:r w:rsidR="00893FB1">
        <w:rPr>
          <w:rFonts w:hint="cs"/>
          <w:sz w:val="22"/>
          <w:szCs w:val="22"/>
          <w:rtl/>
        </w:rPr>
        <w:t>,</w:t>
      </w:r>
      <w:r w:rsidR="00BD7E2A" w:rsidRPr="00BD7E2A">
        <w:rPr>
          <w:sz w:val="22"/>
          <w:szCs w:val="22"/>
          <w:rtl/>
        </w:rPr>
        <w:t xml:space="preserve"> המייצגת את החכמה ואת האור</w:t>
      </w:r>
      <w:r w:rsidR="00893FB1">
        <w:rPr>
          <w:rFonts w:hint="cs"/>
          <w:sz w:val="22"/>
          <w:szCs w:val="22"/>
          <w:rtl/>
        </w:rPr>
        <w:t>,</w:t>
      </w:r>
      <w:r w:rsidR="00BD7E2A" w:rsidRPr="00BD7E2A">
        <w:rPr>
          <w:sz w:val="22"/>
          <w:szCs w:val="22"/>
          <w:rtl/>
        </w:rPr>
        <w:t xml:space="preserve"> נוכח השולחן </w:t>
      </w:r>
      <w:r w:rsidR="00893FB1">
        <w:rPr>
          <w:rFonts w:hint="cs"/>
          <w:sz w:val="22"/>
          <w:szCs w:val="22"/>
          <w:rtl/>
        </w:rPr>
        <w:t xml:space="preserve">–  </w:t>
      </w:r>
      <w:r w:rsidR="00BD7E2A" w:rsidRPr="00BD7E2A">
        <w:rPr>
          <w:sz w:val="22"/>
          <w:szCs w:val="22"/>
          <w:rtl/>
        </w:rPr>
        <w:t>המייצג את הברכה והעושר החומרי. חלק מן הראשונים מסבירים כי תפקיד המנורה הוא להאיר את השולחן</w:t>
      </w:r>
      <w:r w:rsidR="00E73F86">
        <w:rPr>
          <w:rFonts w:hint="cs"/>
          <w:sz w:val="22"/>
          <w:szCs w:val="22"/>
          <w:rtl/>
        </w:rPr>
        <w:t xml:space="preserve"> –</w:t>
      </w:r>
      <w:r w:rsidR="00BD7E2A" w:rsidRPr="00BD7E2A">
        <w:rPr>
          <w:sz w:val="22"/>
          <w:szCs w:val="22"/>
          <w:rtl/>
        </w:rPr>
        <w:t xml:space="preserve"> תפקיד הכוחות השכליים הוא לכוון </w:t>
      </w:r>
      <w:r w:rsidR="00E73F86">
        <w:rPr>
          <w:rFonts w:hint="cs"/>
          <w:sz w:val="22"/>
          <w:szCs w:val="22"/>
          <w:rtl/>
        </w:rPr>
        <w:t xml:space="preserve">את </w:t>
      </w:r>
      <w:r w:rsidR="00BD7E2A" w:rsidRPr="00BD7E2A">
        <w:rPr>
          <w:sz w:val="22"/>
          <w:szCs w:val="22"/>
          <w:rtl/>
        </w:rPr>
        <w:t>תיקון הכוחות הגופניים.</w:t>
      </w:r>
    </w:p>
    <w:p w14:paraId="16AF6554" w14:textId="3D41B213" w:rsidR="00BD7E2A" w:rsidRPr="00BD7E2A" w:rsidRDefault="00E73F86" w:rsidP="00BD7E2A">
      <w:pPr>
        <w:rPr>
          <w:sz w:val="22"/>
          <w:szCs w:val="22"/>
          <w:rtl/>
        </w:rPr>
      </w:pPr>
      <w:r w:rsidRPr="00BD7E2A">
        <w:rPr>
          <w:sz w:val="22"/>
          <w:szCs w:val="22"/>
          <w:rtl/>
        </w:rPr>
        <w:t xml:space="preserve">בשיעור הקודם ראינו </w:t>
      </w:r>
      <w:r w:rsidR="00BD7E2A" w:rsidRPr="00BD7E2A">
        <w:rPr>
          <w:sz w:val="22"/>
          <w:szCs w:val="22"/>
          <w:rtl/>
        </w:rPr>
        <w:t>כיוון נוסף</w:t>
      </w:r>
      <w:r>
        <w:rPr>
          <w:rFonts w:hint="cs"/>
          <w:sz w:val="22"/>
          <w:szCs w:val="22"/>
          <w:rtl/>
        </w:rPr>
        <w:t>,</w:t>
      </w:r>
      <w:r w:rsidR="00BD7E2A" w:rsidRPr="00BD7E2A">
        <w:rPr>
          <w:sz w:val="22"/>
          <w:szCs w:val="22"/>
          <w:rtl/>
        </w:rPr>
        <w:t xml:space="preserve"> </w:t>
      </w:r>
      <w:r w:rsidR="00A56427">
        <w:rPr>
          <w:rFonts w:hint="cs"/>
          <w:sz w:val="22"/>
          <w:szCs w:val="22"/>
          <w:rtl/>
        </w:rPr>
        <w:t xml:space="preserve">המתבטא </w:t>
      </w:r>
      <w:r w:rsidR="00BD7E2A" w:rsidRPr="00BD7E2A">
        <w:rPr>
          <w:sz w:val="22"/>
          <w:szCs w:val="22"/>
          <w:rtl/>
        </w:rPr>
        <w:t>במדרש המצ</w:t>
      </w:r>
      <w:r w:rsidR="00A56427">
        <w:rPr>
          <w:rFonts w:hint="cs"/>
          <w:sz w:val="22"/>
          <w:szCs w:val="22"/>
          <w:rtl/>
        </w:rPr>
        <w:t>י</w:t>
      </w:r>
      <w:r w:rsidR="00BD7E2A" w:rsidRPr="00BD7E2A">
        <w:rPr>
          <w:sz w:val="22"/>
          <w:szCs w:val="22"/>
          <w:rtl/>
        </w:rPr>
        <w:t xml:space="preserve">ג את הזיקה בין </w:t>
      </w:r>
      <w:r w:rsidR="00683A36">
        <w:rPr>
          <w:rFonts w:hint="cs"/>
          <w:sz w:val="22"/>
          <w:szCs w:val="22"/>
          <w:rtl/>
        </w:rPr>
        <w:t xml:space="preserve">הקשר של </w:t>
      </w:r>
      <w:r w:rsidR="00BD7E2A" w:rsidRPr="00BD7E2A">
        <w:rPr>
          <w:sz w:val="22"/>
          <w:szCs w:val="22"/>
          <w:rtl/>
        </w:rPr>
        <w:t xml:space="preserve">צד צפון </w:t>
      </w:r>
      <w:r w:rsidR="00683A36">
        <w:rPr>
          <w:rFonts w:hint="cs"/>
          <w:sz w:val="22"/>
          <w:szCs w:val="22"/>
          <w:rtl/>
        </w:rPr>
        <w:t>ל</w:t>
      </w:r>
      <w:r w:rsidR="00BD7E2A" w:rsidRPr="00BD7E2A">
        <w:rPr>
          <w:sz w:val="22"/>
          <w:szCs w:val="22"/>
          <w:rtl/>
        </w:rPr>
        <w:t xml:space="preserve">עבודה זרה (שבט דן וירבעם) </w:t>
      </w:r>
      <w:r w:rsidR="00683A36">
        <w:rPr>
          <w:rFonts w:hint="cs"/>
          <w:sz w:val="22"/>
          <w:szCs w:val="22"/>
          <w:rtl/>
        </w:rPr>
        <w:t>ובין היותו צד</w:t>
      </w:r>
      <w:r w:rsidR="00BD7E2A" w:rsidRPr="00BD7E2A">
        <w:rPr>
          <w:sz w:val="22"/>
          <w:szCs w:val="22"/>
          <w:rtl/>
        </w:rPr>
        <w:t xml:space="preserve"> הברכה והעושר </w:t>
      </w:r>
      <w:r w:rsidR="00683A36">
        <w:rPr>
          <w:rFonts w:hint="cs"/>
          <w:sz w:val="22"/>
          <w:szCs w:val="22"/>
          <w:rtl/>
        </w:rPr>
        <w:t>(</w:t>
      </w:r>
      <w:r w:rsidR="00BD7E2A" w:rsidRPr="00BD7E2A">
        <w:rPr>
          <w:sz w:val="22"/>
          <w:szCs w:val="22"/>
          <w:rtl/>
        </w:rPr>
        <w:t>שבטי אשר ונפתלי</w:t>
      </w:r>
      <w:r w:rsidR="00683A36">
        <w:rPr>
          <w:rFonts w:hint="cs"/>
          <w:sz w:val="22"/>
          <w:szCs w:val="22"/>
          <w:rtl/>
        </w:rPr>
        <w:t>,</w:t>
      </w:r>
      <w:r w:rsidR="00BD7E2A" w:rsidRPr="00BD7E2A">
        <w:rPr>
          <w:sz w:val="22"/>
          <w:szCs w:val="22"/>
          <w:rtl/>
        </w:rPr>
        <w:t xml:space="preserve"> וכן המלאך אוריאל</w:t>
      </w:r>
      <w:r w:rsidR="00683A36">
        <w:rPr>
          <w:rFonts w:hint="cs"/>
          <w:sz w:val="22"/>
          <w:szCs w:val="22"/>
          <w:rtl/>
        </w:rPr>
        <w:t>,</w:t>
      </w:r>
      <w:r w:rsidR="00BD7E2A" w:rsidRPr="00BD7E2A">
        <w:rPr>
          <w:sz w:val="22"/>
          <w:szCs w:val="22"/>
          <w:rtl/>
        </w:rPr>
        <w:t xml:space="preserve"> </w:t>
      </w:r>
      <w:r w:rsidR="00683A36">
        <w:rPr>
          <w:rFonts w:hint="cs"/>
          <w:sz w:val="22"/>
          <w:szCs w:val="22"/>
          <w:rtl/>
        </w:rPr>
        <w:t xml:space="preserve">שתפקידו </w:t>
      </w:r>
      <w:r w:rsidR="00BD7E2A" w:rsidRPr="00BD7E2A">
        <w:rPr>
          <w:sz w:val="22"/>
          <w:szCs w:val="22"/>
          <w:rtl/>
        </w:rPr>
        <w:t>להאיר את החושך</w:t>
      </w:r>
      <w:r w:rsidR="00683A36">
        <w:rPr>
          <w:rFonts w:hint="cs"/>
          <w:sz w:val="22"/>
          <w:szCs w:val="22"/>
          <w:rtl/>
        </w:rPr>
        <w:t>)</w:t>
      </w:r>
      <w:r w:rsidR="00BD7E2A" w:rsidRPr="00BD7E2A">
        <w:rPr>
          <w:sz w:val="22"/>
          <w:szCs w:val="22"/>
          <w:rtl/>
        </w:rPr>
        <w:t xml:space="preserve">. ההסבר של המדרש הוא שהקרבה </w:t>
      </w:r>
      <w:r w:rsidR="004175C7">
        <w:rPr>
          <w:rFonts w:hint="cs"/>
          <w:sz w:val="22"/>
          <w:szCs w:val="22"/>
          <w:rtl/>
        </w:rPr>
        <w:t>בין העושר והברכה לצפון נועדה להגן עליו מפני העבודה הזרה</w:t>
      </w:r>
      <w:r w:rsidR="00BD7E2A" w:rsidRPr="00BD7E2A">
        <w:rPr>
          <w:sz w:val="22"/>
          <w:szCs w:val="22"/>
          <w:rtl/>
        </w:rPr>
        <w:t>.</w:t>
      </w:r>
    </w:p>
    <w:p w14:paraId="06588E91" w14:textId="4DA95292" w:rsidR="00BD7E2A" w:rsidRPr="00BD7E2A" w:rsidRDefault="00BD7E2A" w:rsidP="00DA0EF8">
      <w:pPr>
        <w:rPr>
          <w:sz w:val="22"/>
          <w:szCs w:val="22"/>
          <w:rtl/>
        </w:rPr>
      </w:pPr>
      <w:r w:rsidRPr="00BD7E2A">
        <w:rPr>
          <w:sz w:val="22"/>
          <w:szCs w:val="22"/>
          <w:rtl/>
        </w:rPr>
        <w:t xml:space="preserve">בשיעור הבא נבחן </w:t>
      </w:r>
      <w:r w:rsidR="004175C7" w:rsidRPr="00BD7E2A">
        <w:rPr>
          <w:sz w:val="22"/>
          <w:szCs w:val="22"/>
          <w:rtl/>
        </w:rPr>
        <w:t>בע"ה</w:t>
      </w:r>
      <w:r w:rsidR="004175C7" w:rsidRPr="00BD7E2A">
        <w:rPr>
          <w:sz w:val="22"/>
          <w:szCs w:val="22"/>
          <w:rtl/>
        </w:rPr>
        <w:t xml:space="preserve"> </w:t>
      </w:r>
      <w:r w:rsidRPr="00BD7E2A">
        <w:rPr>
          <w:sz w:val="22"/>
          <w:szCs w:val="22"/>
          <w:rtl/>
        </w:rPr>
        <w:t xml:space="preserve">היבטים נוספים </w:t>
      </w:r>
      <w:r w:rsidR="004175C7">
        <w:rPr>
          <w:rFonts w:hint="cs"/>
          <w:sz w:val="22"/>
          <w:szCs w:val="22"/>
          <w:rtl/>
        </w:rPr>
        <w:t>ש</w:t>
      </w:r>
      <w:r w:rsidRPr="00BD7E2A">
        <w:rPr>
          <w:sz w:val="22"/>
          <w:szCs w:val="22"/>
          <w:rtl/>
        </w:rPr>
        <w:t>ל</w:t>
      </w:r>
      <w:r w:rsidR="004175C7">
        <w:rPr>
          <w:rFonts w:hint="cs"/>
          <w:sz w:val="22"/>
          <w:szCs w:val="22"/>
          <w:rtl/>
        </w:rPr>
        <w:t xml:space="preserve"> </w:t>
      </w:r>
      <w:r w:rsidRPr="00BD7E2A">
        <w:rPr>
          <w:sz w:val="22"/>
          <w:szCs w:val="22"/>
          <w:rtl/>
        </w:rPr>
        <w:t xml:space="preserve">צד צפון, ונראה </w:t>
      </w:r>
      <w:r w:rsidR="00EA08DC">
        <w:rPr>
          <w:rFonts w:hint="cs"/>
          <w:sz w:val="22"/>
          <w:szCs w:val="22"/>
          <w:rtl/>
        </w:rPr>
        <w:t>קשרים</w:t>
      </w:r>
      <w:r w:rsidRPr="00BD7E2A">
        <w:rPr>
          <w:sz w:val="22"/>
          <w:szCs w:val="22"/>
          <w:rtl/>
        </w:rPr>
        <w:t xml:space="preserve"> נוספ</w:t>
      </w:r>
      <w:r w:rsidR="00EA08DC">
        <w:rPr>
          <w:rFonts w:hint="cs"/>
          <w:sz w:val="22"/>
          <w:szCs w:val="22"/>
          <w:rtl/>
        </w:rPr>
        <w:t>ים</w:t>
      </w:r>
      <w:r w:rsidRPr="00BD7E2A">
        <w:rPr>
          <w:sz w:val="22"/>
          <w:szCs w:val="22"/>
          <w:rtl/>
        </w:rPr>
        <w:t xml:space="preserve"> בין </w:t>
      </w:r>
      <w:r w:rsidR="00EA08DC">
        <w:rPr>
          <w:rFonts w:hint="cs"/>
          <w:sz w:val="22"/>
          <w:szCs w:val="22"/>
          <w:rtl/>
        </w:rPr>
        <w:t xml:space="preserve">היותו </w:t>
      </w:r>
      <w:r w:rsidRPr="00BD7E2A">
        <w:rPr>
          <w:sz w:val="22"/>
          <w:szCs w:val="22"/>
          <w:rtl/>
        </w:rPr>
        <w:t>צד הדין</w:t>
      </w:r>
      <w:r w:rsidR="004175C7">
        <w:rPr>
          <w:rFonts w:hint="cs"/>
          <w:sz w:val="22"/>
          <w:szCs w:val="22"/>
          <w:rtl/>
        </w:rPr>
        <w:t>,</w:t>
      </w:r>
      <w:r w:rsidRPr="00BD7E2A">
        <w:rPr>
          <w:sz w:val="22"/>
          <w:szCs w:val="22"/>
          <w:rtl/>
        </w:rPr>
        <w:t xml:space="preserve"> החיסרון והרוע </w:t>
      </w:r>
      <w:r w:rsidR="004175C7">
        <w:rPr>
          <w:rFonts w:hint="cs"/>
          <w:sz w:val="22"/>
          <w:szCs w:val="22"/>
          <w:rtl/>
        </w:rPr>
        <w:t xml:space="preserve">ובין </w:t>
      </w:r>
      <w:r w:rsidR="00EA08DC">
        <w:rPr>
          <w:rFonts w:hint="cs"/>
          <w:sz w:val="22"/>
          <w:szCs w:val="22"/>
          <w:rtl/>
        </w:rPr>
        <w:t xml:space="preserve">היותו </w:t>
      </w:r>
      <w:r w:rsidRPr="00BD7E2A">
        <w:rPr>
          <w:sz w:val="22"/>
          <w:szCs w:val="22"/>
          <w:rtl/>
        </w:rPr>
        <w:t>צד הברכה הגשמית והעושר</w:t>
      </w:r>
      <w:r w:rsidR="004175C7">
        <w:rPr>
          <w:rFonts w:hint="cs"/>
          <w:sz w:val="22"/>
          <w:szCs w:val="22"/>
          <w:rtl/>
        </w:rPr>
        <w:t>,</w:t>
      </w:r>
      <w:r w:rsidRPr="00BD7E2A">
        <w:rPr>
          <w:sz w:val="22"/>
          <w:szCs w:val="22"/>
          <w:rtl/>
        </w:rPr>
        <w:t xml:space="preserve"> </w:t>
      </w:r>
      <w:r w:rsidR="004175C7">
        <w:rPr>
          <w:rFonts w:hint="cs"/>
          <w:sz w:val="22"/>
          <w:szCs w:val="22"/>
          <w:rtl/>
        </w:rPr>
        <w:t xml:space="preserve">ובכך נשלים </w:t>
      </w:r>
      <w:r w:rsidRPr="00BD7E2A">
        <w:rPr>
          <w:sz w:val="22"/>
          <w:szCs w:val="22"/>
          <w:rtl/>
        </w:rPr>
        <w:t>את דברינו בשיעור זה.</w:t>
      </w:r>
      <w:bookmarkStart w:id="0" w:name="_GoBack"/>
      <w:bookmarkEnd w:id="0"/>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D70AFE">
        <w:trPr>
          <w:cantSplit/>
        </w:trPr>
        <w:tc>
          <w:tcPr>
            <w:tcW w:w="283" w:type="dxa"/>
            <w:tcBorders>
              <w:top w:val="nil"/>
              <w:left w:val="nil"/>
              <w:bottom w:val="nil"/>
              <w:right w:val="nil"/>
            </w:tcBorders>
          </w:tcPr>
          <w:p w14:paraId="57F2A3B9" w14:textId="77777777" w:rsidR="004124E0" w:rsidRDefault="004124E0" w:rsidP="00D70AF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D70AF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D70AFE">
            <w:pPr>
              <w:pStyle w:val="aa"/>
              <w:rPr>
                <w:rtl/>
              </w:rPr>
            </w:pPr>
            <w:r>
              <w:rPr>
                <w:rtl/>
              </w:rPr>
              <w:t xml:space="preserve">עורך: </w:t>
            </w:r>
            <w:r>
              <w:rPr>
                <w:rFonts w:hint="cs"/>
                <w:rtl/>
              </w:rPr>
              <w:t>יהודה רוזנברג, תש"ף</w:t>
            </w:r>
          </w:p>
          <w:p w14:paraId="388D4667" w14:textId="77777777" w:rsidR="004124E0" w:rsidRDefault="004124E0" w:rsidP="00D70AFE">
            <w:pPr>
              <w:pStyle w:val="aa"/>
              <w:rPr>
                <w:rtl/>
              </w:rPr>
            </w:pPr>
            <w:r>
              <w:rPr>
                <w:rtl/>
              </w:rPr>
              <w:t>*******************************************************</w:t>
            </w:r>
          </w:p>
          <w:p w14:paraId="1ED2ACB2" w14:textId="77777777" w:rsidR="004124E0" w:rsidRDefault="004124E0" w:rsidP="00D70AFE">
            <w:pPr>
              <w:pStyle w:val="aa"/>
              <w:rPr>
                <w:rtl/>
              </w:rPr>
            </w:pPr>
            <w:r>
              <w:rPr>
                <w:rtl/>
              </w:rPr>
              <w:t>בית המדרש הוירטואלי</w:t>
            </w:r>
          </w:p>
          <w:p w14:paraId="1337E2E3" w14:textId="77777777" w:rsidR="004124E0" w:rsidRDefault="004124E0" w:rsidP="00D70AFE">
            <w:pPr>
              <w:pStyle w:val="aa"/>
              <w:rPr>
                <w:rtl/>
              </w:rPr>
            </w:pPr>
            <w:r w:rsidRPr="005734F1">
              <w:rPr>
                <w:rtl/>
              </w:rPr>
              <w:t>מיסודו של</w:t>
            </w:r>
          </w:p>
          <w:p w14:paraId="6207D71C" w14:textId="77777777" w:rsidR="004124E0" w:rsidRPr="005734F1" w:rsidRDefault="004124E0" w:rsidP="00D70AFE">
            <w:pPr>
              <w:pStyle w:val="aa"/>
              <w:rPr>
                <w:rtl/>
              </w:rPr>
            </w:pPr>
            <w:r w:rsidRPr="005734F1">
              <w:t>The Israel Koschitzky Virtual Beit Midrash</w:t>
            </w:r>
          </w:p>
          <w:p w14:paraId="61D4334C" w14:textId="77777777" w:rsidR="004124E0" w:rsidRPr="00B75FB0" w:rsidRDefault="004124E0" w:rsidP="00D70AF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D70AF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D70AFE">
            <w:pPr>
              <w:pStyle w:val="aa"/>
              <w:rPr>
                <w:rtl/>
              </w:rPr>
            </w:pPr>
          </w:p>
          <w:p w14:paraId="6628B7E9" w14:textId="77777777" w:rsidR="004124E0" w:rsidRDefault="004124E0" w:rsidP="00D70AFE">
            <w:pPr>
              <w:pStyle w:val="aa"/>
              <w:rPr>
                <w:rtl/>
              </w:rPr>
            </w:pPr>
            <w:r>
              <w:rPr>
                <w:rtl/>
              </w:rPr>
              <w:t>משרדי בית המדרש הוירטואלי: 02-9937300 שלוחה 5</w:t>
            </w:r>
          </w:p>
          <w:p w14:paraId="432455AA" w14:textId="77777777" w:rsidR="004124E0" w:rsidRDefault="004124E0" w:rsidP="00D70AF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D70AFE">
            <w:pPr>
              <w:pStyle w:val="aa"/>
            </w:pPr>
          </w:p>
        </w:tc>
        <w:tc>
          <w:tcPr>
            <w:tcW w:w="284" w:type="dxa"/>
            <w:tcBorders>
              <w:top w:val="nil"/>
              <w:left w:val="nil"/>
              <w:bottom w:val="nil"/>
              <w:right w:val="nil"/>
            </w:tcBorders>
          </w:tcPr>
          <w:p w14:paraId="1B1760DF" w14:textId="77777777" w:rsidR="004124E0" w:rsidRDefault="004124E0" w:rsidP="00D70AFE">
            <w:pPr>
              <w:pStyle w:val="aa"/>
              <w:rPr>
                <w:rtl/>
              </w:rPr>
            </w:pPr>
            <w:r>
              <w:rPr>
                <w:rtl/>
              </w:rPr>
              <w:t xml:space="preserve">* * * * * * * </w:t>
            </w:r>
          </w:p>
        </w:tc>
      </w:tr>
    </w:tbl>
    <w:p w14:paraId="6872F0C2" w14:textId="74509D80" w:rsidR="00B75FB0" w:rsidRDefault="00B75FB0" w:rsidP="005E56F5">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BDE01" w14:textId="77777777" w:rsidR="00A20EBC" w:rsidRDefault="00A20EBC" w:rsidP="0073336C">
      <w:r>
        <w:separator/>
      </w:r>
    </w:p>
  </w:endnote>
  <w:endnote w:type="continuationSeparator" w:id="0">
    <w:p w14:paraId="4E2A44A1" w14:textId="77777777" w:rsidR="00A20EBC" w:rsidRDefault="00A20EBC" w:rsidP="0073336C">
      <w:r>
        <w:continuationSeparator/>
      </w:r>
    </w:p>
  </w:endnote>
  <w:endnote w:type="continuationNotice" w:id="1">
    <w:p w14:paraId="454C6F93" w14:textId="77777777" w:rsidR="00A20EBC" w:rsidRDefault="00A20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36B9" w14:textId="77777777" w:rsidR="00A20EBC" w:rsidRDefault="00A20EBC" w:rsidP="0073336C">
      <w:r>
        <w:separator/>
      </w:r>
    </w:p>
  </w:footnote>
  <w:footnote w:type="continuationSeparator" w:id="0">
    <w:p w14:paraId="0D8E6611" w14:textId="77777777" w:rsidR="00A20EBC" w:rsidRDefault="00A20EBC" w:rsidP="0073336C">
      <w:r>
        <w:continuationSeparator/>
      </w:r>
    </w:p>
  </w:footnote>
  <w:footnote w:type="continuationNotice" w:id="1">
    <w:p w14:paraId="16254ED0" w14:textId="77777777" w:rsidR="00A20EBC" w:rsidRDefault="00A20EBC">
      <w:pPr>
        <w:spacing w:after="0" w:line="240" w:lineRule="auto"/>
      </w:pPr>
    </w:p>
  </w:footnote>
  <w:footnote w:id="2">
    <w:p w14:paraId="0F924FCC" w14:textId="6E50F4FC" w:rsidR="00641AB9" w:rsidRDefault="00641AB9">
      <w:pPr>
        <w:pStyle w:val="a3"/>
        <w:rPr>
          <w:rFonts w:hint="cs"/>
        </w:rPr>
      </w:pPr>
      <w:r>
        <w:rPr>
          <w:rStyle w:val="a5"/>
          <w:rFonts w:eastAsia="Narkisim"/>
        </w:rPr>
        <w:footnoteRef/>
      </w:r>
      <w:r>
        <w:rPr>
          <w:rtl/>
        </w:rPr>
        <w:t xml:space="preserve"> </w:t>
      </w:r>
      <w:r w:rsidRPr="00BD7E2A">
        <w:rPr>
          <w:rtl/>
        </w:rPr>
        <w:t xml:space="preserve"> </w:t>
      </w:r>
      <w:r>
        <w:rPr>
          <w:rFonts w:hint="cs"/>
          <w:rtl/>
        </w:rPr>
        <w:t xml:space="preserve">על פי </w:t>
      </w:r>
      <w:r w:rsidRPr="00BD7E2A">
        <w:rPr>
          <w:rtl/>
        </w:rPr>
        <w:t>פירוש</w:t>
      </w:r>
      <w:r>
        <w:rPr>
          <w:rFonts w:hint="cs"/>
          <w:rtl/>
        </w:rPr>
        <w:t xml:space="preserve"> </w:t>
      </w:r>
      <w:r w:rsidRPr="00BD7E2A">
        <w:rPr>
          <w:rtl/>
        </w:rPr>
        <w:t xml:space="preserve">רש"י, </w:t>
      </w:r>
      <w:r>
        <w:rPr>
          <w:rFonts w:hint="cs"/>
          <w:rtl/>
        </w:rPr>
        <w:t>רבנו בחיי וה</w:t>
      </w:r>
      <w:r w:rsidRPr="00BD7E2A">
        <w:rPr>
          <w:rtl/>
        </w:rPr>
        <w:t>מצוד</w:t>
      </w:r>
      <w:r>
        <w:rPr>
          <w:rFonts w:hint="cs"/>
          <w:rtl/>
        </w:rPr>
        <w:t>ו</w:t>
      </w:r>
      <w:r w:rsidRPr="00BD7E2A">
        <w:rPr>
          <w:rtl/>
        </w:rPr>
        <w:t>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A20EBC"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40B7"/>
    <w:rsid w:val="00004528"/>
    <w:rsid w:val="000048F9"/>
    <w:rsid w:val="00005156"/>
    <w:rsid w:val="000058C1"/>
    <w:rsid w:val="000060AF"/>
    <w:rsid w:val="00006142"/>
    <w:rsid w:val="00006A76"/>
    <w:rsid w:val="00006E51"/>
    <w:rsid w:val="00006E8E"/>
    <w:rsid w:val="00006F2E"/>
    <w:rsid w:val="00007261"/>
    <w:rsid w:val="00007578"/>
    <w:rsid w:val="00007C99"/>
    <w:rsid w:val="00010759"/>
    <w:rsid w:val="000111EC"/>
    <w:rsid w:val="000114F8"/>
    <w:rsid w:val="000116E5"/>
    <w:rsid w:val="00012801"/>
    <w:rsid w:val="0001287A"/>
    <w:rsid w:val="00012A92"/>
    <w:rsid w:val="00013331"/>
    <w:rsid w:val="000133CC"/>
    <w:rsid w:val="00013476"/>
    <w:rsid w:val="00013988"/>
    <w:rsid w:val="000143A5"/>
    <w:rsid w:val="00015015"/>
    <w:rsid w:val="000152B4"/>
    <w:rsid w:val="00015437"/>
    <w:rsid w:val="00015C4E"/>
    <w:rsid w:val="000161B7"/>
    <w:rsid w:val="00016E93"/>
    <w:rsid w:val="00017129"/>
    <w:rsid w:val="00017731"/>
    <w:rsid w:val="00017774"/>
    <w:rsid w:val="00017996"/>
    <w:rsid w:val="00017E6D"/>
    <w:rsid w:val="00017FD5"/>
    <w:rsid w:val="00017FF7"/>
    <w:rsid w:val="00020808"/>
    <w:rsid w:val="00020CAF"/>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27DFA"/>
    <w:rsid w:val="0003006D"/>
    <w:rsid w:val="000302F1"/>
    <w:rsid w:val="000306AA"/>
    <w:rsid w:val="000306E9"/>
    <w:rsid w:val="00030708"/>
    <w:rsid w:val="00030729"/>
    <w:rsid w:val="000308F6"/>
    <w:rsid w:val="000309DA"/>
    <w:rsid w:val="00031278"/>
    <w:rsid w:val="00031797"/>
    <w:rsid w:val="00031DEC"/>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14E"/>
    <w:rsid w:val="00050BFE"/>
    <w:rsid w:val="00050ECE"/>
    <w:rsid w:val="00051071"/>
    <w:rsid w:val="0005131E"/>
    <w:rsid w:val="0005133A"/>
    <w:rsid w:val="00051554"/>
    <w:rsid w:val="000517DE"/>
    <w:rsid w:val="00051A0C"/>
    <w:rsid w:val="00051F28"/>
    <w:rsid w:val="00052123"/>
    <w:rsid w:val="00052A0B"/>
    <w:rsid w:val="00053A72"/>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C27"/>
    <w:rsid w:val="00066C50"/>
    <w:rsid w:val="000702B2"/>
    <w:rsid w:val="00070DA1"/>
    <w:rsid w:val="0007132F"/>
    <w:rsid w:val="0007168B"/>
    <w:rsid w:val="00071A09"/>
    <w:rsid w:val="00072052"/>
    <w:rsid w:val="000720B2"/>
    <w:rsid w:val="000721C4"/>
    <w:rsid w:val="00072978"/>
    <w:rsid w:val="0007390C"/>
    <w:rsid w:val="00073DB7"/>
    <w:rsid w:val="00074008"/>
    <w:rsid w:val="000740E8"/>
    <w:rsid w:val="00074142"/>
    <w:rsid w:val="0007415F"/>
    <w:rsid w:val="000743CE"/>
    <w:rsid w:val="00075E43"/>
    <w:rsid w:val="00075E70"/>
    <w:rsid w:val="00076337"/>
    <w:rsid w:val="0007734B"/>
    <w:rsid w:val="000773F4"/>
    <w:rsid w:val="000773FB"/>
    <w:rsid w:val="0007744A"/>
    <w:rsid w:val="00077CAF"/>
    <w:rsid w:val="00081113"/>
    <w:rsid w:val="00081C72"/>
    <w:rsid w:val="000836BB"/>
    <w:rsid w:val="00083E2F"/>
    <w:rsid w:val="00083EDB"/>
    <w:rsid w:val="00084397"/>
    <w:rsid w:val="000843BE"/>
    <w:rsid w:val="000845ED"/>
    <w:rsid w:val="00084B00"/>
    <w:rsid w:val="00085213"/>
    <w:rsid w:val="00085D5A"/>
    <w:rsid w:val="00085DCC"/>
    <w:rsid w:val="00086480"/>
    <w:rsid w:val="00086970"/>
    <w:rsid w:val="00086A90"/>
    <w:rsid w:val="00087AE1"/>
    <w:rsid w:val="00087CEF"/>
    <w:rsid w:val="00090212"/>
    <w:rsid w:val="00090EF0"/>
    <w:rsid w:val="000910D3"/>
    <w:rsid w:val="00091A1A"/>
    <w:rsid w:val="000921C9"/>
    <w:rsid w:val="00092AAD"/>
    <w:rsid w:val="00092D5A"/>
    <w:rsid w:val="00092EFE"/>
    <w:rsid w:val="000938A6"/>
    <w:rsid w:val="000946A9"/>
    <w:rsid w:val="000947E3"/>
    <w:rsid w:val="00094D58"/>
    <w:rsid w:val="000950F7"/>
    <w:rsid w:val="000960CC"/>
    <w:rsid w:val="000963EF"/>
    <w:rsid w:val="00096A61"/>
    <w:rsid w:val="00096C72"/>
    <w:rsid w:val="00096E6B"/>
    <w:rsid w:val="00097305"/>
    <w:rsid w:val="00097D49"/>
    <w:rsid w:val="00097DEC"/>
    <w:rsid w:val="00097E43"/>
    <w:rsid w:val="00097E6F"/>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47A1"/>
    <w:rsid w:val="000A493A"/>
    <w:rsid w:val="000A4A10"/>
    <w:rsid w:val="000A5565"/>
    <w:rsid w:val="000A56FC"/>
    <w:rsid w:val="000A5D16"/>
    <w:rsid w:val="000A60E8"/>
    <w:rsid w:val="000A64E0"/>
    <w:rsid w:val="000A6517"/>
    <w:rsid w:val="000A725D"/>
    <w:rsid w:val="000A7A3E"/>
    <w:rsid w:val="000B0230"/>
    <w:rsid w:val="000B079C"/>
    <w:rsid w:val="000B0A36"/>
    <w:rsid w:val="000B0CE7"/>
    <w:rsid w:val="000B18D3"/>
    <w:rsid w:val="000B1AC3"/>
    <w:rsid w:val="000B1E91"/>
    <w:rsid w:val="000B21E8"/>
    <w:rsid w:val="000B25A8"/>
    <w:rsid w:val="000B270F"/>
    <w:rsid w:val="000B2A40"/>
    <w:rsid w:val="000B2ABD"/>
    <w:rsid w:val="000B2FB8"/>
    <w:rsid w:val="000B324D"/>
    <w:rsid w:val="000B3B63"/>
    <w:rsid w:val="000B3CB3"/>
    <w:rsid w:val="000B418D"/>
    <w:rsid w:val="000B49E5"/>
    <w:rsid w:val="000B4AA4"/>
    <w:rsid w:val="000B4BC9"/>
    <w:rsid w:val="000B4F95"/>
    <w:rsid w:val="000B588C"/>
    <w:rsid w:val="000B59A2"/>
    <w:rsid w:val="000B5A6C"/>
    <w:rsid w:val="000B5E80"/>
    <w:rsid w:val="000B6208"/>
    <w:rsid w:val="000B6622"/>
    <w:rsid w:val="000B6E11"/>
    <w:rsid w:val="000B6FCF"/>
    <w:rsid w:val="000B7364"/>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ABE"/>
    <w:rsid w:val="000D0674"/>
    <w:rsid w:val="000D14EE"/>
    <w:rsid w:val="000D150D"/>
    <w:rsid w:val="000D1A07"/>
    <w:rsid w:val="000D25BF"/>
    <w:rsid w:val="000D2F68"/>
    <w:rsid w:val="000D37FF"/>
    <w:rsid w:val="000D4092"/>
    <w:rsid w:val="000D4260"/>
    <w:rsid w:val="000D477B"/>
    <w:rsid w:val="000D4A78"/>
    <w:rsid w:val="000D4C8C"/>
    <w:rsid w:val="000D567C"/>
    <w:rsid w:val="000D5FBA"/>
    <w:rsid w:val="000D6F9C"/>
    <w:rsid w:val="000D6FFD"/>
    <w:rsid w:val="000D71E4"/>
    <w:rsid w:val="000D72C1"/>
    <w:rsid w:val="000D74A6"/>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798"/>
    <w:rsid w:val="000F3786"/>
    <w:rsid w:val="000F3906"/>
    <w:rsid w:val="000F3C76"/>
    <w:rsid w:val="000F3DD0"/>
    <w:rsid w:val="000F3FA5"/>
    <w:rsid w:val="000F40C4"/>
    <w:rsid w:val="000F6308"/>
    <w:rsid w:val="000F641A"/>
    <w:rsid w:val="000F6479"/>
    <w:rsid w:val="000F670D"/>
    <w:rsid w:val="000F671D"/>
    <w:rsid w:val="000F6D65"/>
    <w:rsid w:val="000F6FA7"/>
    <w:rsid w:val="000F74CC"/>
    <w:rsid w:val="000F78DD"/>
    <w:rsid w:val="00100306"/>
    <w:rsid w:val="001009EE"/>
    <w:rsid w:val="001018AC"/>
    <w:rsid w:val="0010214C"/>
    <w:rsid w:val="0010221C"/>
    <w:rsid w:val="00102851"/>
    <w:rsid w:val="00102A1E"/>
    <w:rsid w:val="00102A2A"/>
    <w:rsid w:val="00102BE4"/>
    <w:rsid w:val="00102CE3"/>
    <w:rsid w:val="00102D09"/>
    <w:rsid w:val="001030DD"/>
    <w:rsid w:val="00103447"/>
    <w:rsid w:val="0010398E"/>
    <w:rsid w:val="001039F0"/>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B42"/>
    <w:rsid w:val="00113F1E"/>
    <w:rsid w:val="0011402E"/>
    <w:rsid w:val="00114D83"/>
    <w:rsid w:val="00115402"/>
    <w:rsid w:val="001154EF"/>
    <w:rsid w:val="00115505"/>
    <w:rsid w:val="00115F1D"/>
    <w:rsid w:val="00116219"/>
    <w:rsid w:val="001162A4"/>
    <w:rsid w:val="001164E7"/>
    <w:rsid w:val="001166E0"/>
    <w:rsid w:val="00116A20"/>
    <w:rsid w:val="00116C42"/>
    <w:rsid w:val="00117AF0"/>
    <w:rsid w:val="00117FE1"/>
    <w:rsid w:val="00120445"/>
    <w:rsid w:val="00120585"/>
    <w:rsid w:val="001205A5"/>
    <w:rsid w:val="001205CF"/>
    <w:rsid w:val="00120E03"/>
    <w:rsid w:val="00122975"/>
    <w:rsid w:val="00122AB2"/>
    <w:rsid w:val="00122E5A"/>
    <w:rsid w:val="00123521"/>
    <w:rsid w:val="001236A6"/>
    <w:rsid w:val="00124006"/>
    <w:rsid w:val="001240AA"/>
    <w:rsid w:val="0012441D"/>
    <w:rsid w:val="001247B1"/>
    <w:rsid w:val="00124A4E"/>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923"/>
    <w:rsid w:val="00132A58"/>
    <w:rsid w:val="00133310"/>
    <w:rsid w:val="001333FA"/>
    <w:rsid w:val="00133D7E"/>
    <w:rsid w:val="00134C28"/>
    <w:rsid w:val="00135758"/>
    <w:rsid w:val="00135BCE"/>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39C4"/>
    <w:rsid w:val="001546FC"/>
    <w:rsid w:val="00154B8B"/>
    <w:rsid w:val="00154FEB"/>
    <w:rsid w:val="001557B2"/>
    <w:rsid w:val="001559FC"/>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802"/>
    <w:rsid w:val="00164B85"/>
    <w:rsid w:val="00164CE6"/>
    <w:rsid w:val="00165923"/>
    <w:rsid w:val="00165E47"/>
    <w:rsid w:val="0016631F"/>
    <w:rsid w:val="0016681D"/>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71DB"/>
    <w:rsid w:val="001774CE"/>
    <w:rsid w:val="00177573"/>
    <w:rsid w:val="00177821"/>
    <w:rsid w:val="00180DA2"/>
    <w:rsid w:val="001813BE"/>
    <w:rsid w:val="001815E5"/>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79F"/>
    <w:rsid w:val="00190FEA"/>
    <w:rsid w:val="00191CE7"/>
    <w:rsid w:val="001923EE"/>
    <w:rsid w:val="0019292B"/>
    <w:rsid w:val="00192CA6"/>
    <w:rsid w:val="00192DB2"/>
    <w:rsid w:val="001935D9"/>
    <w:rsid w:val="001936FE"/>
    <w:rsid w:val="00193CD9"/>
    <w:rsid w:val="00194978"/>
    <w:rsid w:val="00195C58"/>
    <w:rsid w:val="00196248"/>
    <w:rsid w:val="001975C9"/>
    <w:rsid w:val="0019793E"/>
    <w:rsid w:val="00197C40"/>
    <w:rsid w:val="001A13AC"/>
    <w:rsid w:val="001A1554"/>
    <w:rsid w:val="001A160E"/>
    <w:rsid w:val="001A1FA3"/>
    <w:rsid w:val="001A237F"/>
    <w:rsid w:val="001A23A4"/>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6A9"/>
    <w:rsid w:val="001B487E"/>
    <w:rsid w:val="001B48E5"/>
    <w:rsid w:val="001B4A6B"/>
    <w:rsid w:val="001B5079"/>
    <w:rsid w:val="001B50BF"/>
    <w:rsid w:val="001B5A9B"/>
    <w:rsid w:val="001B6143"/>
    <w:rsid w:val="001B669C"/>
    <w:rsid w:val="001B6962"/>
    <w:rsid w:val="001B7B83"/>
    <w:rsid w:val="001B7C66"/>
    <w:rsid w:val="001B7F24"/>
    <w:rsid w:val="001C0087"/>
    <w:rsid w:val="001C0303"/>
    <w:rsid w:val="001C0F9A"/>
    <w:rsid w:val="001C114E"/>
    <w:rsid w:val="001C1CAA"/>
    <w:rsid w:val="001C1D2C"/>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760B"/>
    <w:rsid w:val="001C79F8"/>
    <w:rsid w:val="001C7D9B"/>
    <w:rsid w:val="001D003A"/>
    <w:rsid w:val="001D0345"/>
    <w:rsid w:val="001D03F3"/>
    <w:rsid w:val="001D0B96"/>
    <w:rsid w:val="001D0F2E"/>
    <w:rsid w:val="001D1460"/>
    <w:rsid w:val="001D242D"/>
    <w:rsid w:val="001D2F05"/>
    <w:rsid w:val="001D36FA"/>
    <w:rsid w:val="001D43B8"/>
    <w:rsid w:val="001D4BEB"/>
    <w:rsid w:val="001D4F5F"/>
    <w:rsid w:val="001D52ED"/>
    <w:rsid w:val="001D5399"/>
    <w:rsid w:val="001D5A63"/>
    <w:rsid w:val="001D7034"/>
    <w:rsid w:val="001D7F02"/>
    <w:rsid w:val="001E01E8"/>
    <w:rsid w:val="001E056A"/>
    <w:rsid w:val="001E0772"/>
    <w:rsid w:val="001E0FFD"/>
    <w:rsid w:val="001E11C3"/>
    <w:rsid w:val="001E1930"/>
    <w:rsid w:val="001E1988"/>
    <w:rsid w:val="001E1AF9"/>
    <w:rsid w:val="001E1D48"/>
    <w:rsid w:val="001E1F47"/>
    <w:rsid w:val="001E231A"/>
    <w:rsid w:val="001E2736"/>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3A97"/>
    <w:rsid w:val="001F44DF"/>
    <w:rsid w:val="001F473D"/>
    <w:rsid w:val="001F4A6B"/>
    <w:rsid w:val="001F4F45"/>
    <w:rsid w:val="001F50F6"/>
    <w:rsid w:val="001F5914"/>
    <w:rsid w:val="001F620A"/>
    <w:rsid w:val="001F746B"/>
    <w:rsid w:val="001F77EE"/>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15E2"/>
    <w:rsid w:val="002116A2"/>
    <w:rsid w:val="0021199B"/>
    <w:rsid w:val="00211DA7"/>
    <w:rsid w:val="00212A5E"/>
    <w:rsid w:val="00212B6C"/>
    <w:rsid w:val="00212DB9"/>
    <w:rsid w:val="002130ED"/>
    <w:rsid w:val="00213BD6"/>
    <w:rsid w:val="00213F9F"/>
    <w:rsid w:val="0021417A"/>
    <w:rsid w:val="002142D4"/>
    <w:rsid w:val="00214428"/>
    <w:rsid w:val="00214C9F"/>
    <w:rsid w:val="00215309"/>
    <w:rsid w:val="00215CA7"/>
    <w:rsid w:val="002166C0"/>
    <w:rsid w:val="002167A3"/>
    <w:rsid w:val="00216AF7"/>
    <w:rsid w:val="00216D33"/>
    <w:rsid w:val="002173D6"/>
    <w:rsid w:val="002176B2"/>
    <w:rsid w:val="002201D0"/>
    <w:rsid w:val="0022042F"/>
    <w:rsid w:val="00220493"/>
    <w:rsid w:val="00220D4A"/>
    <w:rsid w:val="002213AB"/>
    <w:rsid w:val="00221931"/>
    <w:rsid w:val="002225FB"/>
    <w:rsid w:val="00222B77"/>
    <w:rsid w:val="00223A24"/>
    <w:rsid w:val="00223CEC"/>
    <w:rsid w:val="00223E5C"/>
    <w:rsid w:val="0022462F"/>
    <w:rsid w:val="00224759"/>
    <w:rsid w:val="00225434"/>
    <w:rsid w:val="0022574A"/>
    <w:rsid w:val="002258DF"/>
    <w:rsid w:val="002261F8"/>
    <w:rsid w:val="002269AC"/>
    <w:rsid w:val="00227169"/>
    <w:rsid w:val="00227978"/>
    <w:rsid w:val="002304B0"/>
    <w:rsid w:val="00230A9B"/>
    <w:rsid w:val="002314D2"/>
    <w:rsid w:val="00231593"/>
    <w:rsid w:val="00231871"/>
    <w:rsid w:val="00231915"/>
    <w:rsid w:val="00232093"/>
    <w:rsid w:val="002329AA"/>
    <w:rsid w:val="0023346F"/>
    <w:rsid w:val="002338A7"/>
    <w:rsid w:val="002338D0"/>
    <w:rsid w:val="00233E7F"/>
    <w:rsid w:val="0023423C"/>
    <w:rsid w:val="0023445E"/>
    <w:rsid w:val="002345BB"/>
    <w:rsid w:val="00234E64"/>
    <w:rsid w:val="00235140"/>
    <w:rsid w:val="00235231"/>
    <w:rsid w:val="00235575"/>
    <w:rsid w:val="0023606A"/>
    <w:rsid w:val="00236873"/>
    <w:rsid w:val="00237A75"/>
    <w:rsid w:val="00237DDF"/>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40D7"/>
    <w:rsid w:val="002548F1"/>
    <w:rsid w:val="00254A07"/>
    <w:rsid w:val="00254CCB"/>
    <w:rsid w:val="00255C1F"/>
    <w:rsid w:val="002561C0"/>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58CD"/>
    <w:rsid w:val="002A6365"/>
    <w:rsid w:val="002A6665"/>
    <w:rsid w:val="002A687D"/>
    <w:rsid w:val="002A6A8D"/>
    <w:rsid w:val="002A6E6F"/>
    <w:rsid w:val="002A7264"/>
    <w:rsid w:val="002A735E"/>
    <w:rsid w:val="002A7384"/>
    <w:rsid w:val="002A75D5"/>
    <w:rsid w:val="002A7C00"/>
    <w:rsid w:val="002B0904"/>
    <w:rsid w:val="002B0A1A"/>
    <w:rsid w:val="002B1260"/>
    <w:rsid w:val="002B13D4"/>
    <w:rsid w:val="002B160C"/>
    <w:rsid w:val="002B1E7B"/>
    <w:rsid w:val="002B2104"/>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9F6"/>
    <w:rsid w:val="002C1E65"/>
    <w:rsid w:val="002C20A2"/>
    <w:rsid w:val="002C22FF"/>
    <w:rsid w:val="002C26A3"/>
    <w:rsid w:val="002C2A3B"/>
    <w:rsid w:val="002C30B1"/>
    <w:rsid w:val="002C33E6"/>
    <w:rsid w:val="002C33FA"/>
    <w:rsid w:val="002C39FD"/>
    <w:rsid w:val="002C3C5F"/>
    <w:rsid w:val="002C4C77"/>
    <w:rsid w:val="002C5CD1"/>
    <w:rsid w:val="002C5F6A"/>
    <w:rsid w:val="002C6162"/>
    <w:rsid w:val="002C63E3"/>
    <w:rsid w:val="002C6969"/>
    <w:rsid w:val="002C6BFF"/>
    <w:rsid w:val="002C72A3"/>
    <w:rsid w:val="002D0D27"/>
    <w:rsid w:val="002D103D"/>
    <w:rsid w:val="002D1492"/>
    <w:rsid w:val="002D14A6"/>
    <w:rsid w:val="002D22C4"/>
    <w:rsid w:val="002D347A"/>
    <w:rsid w:val="002D3E0D"/>
    <w:rsid w:val="002D3F09"/>
    <w:rsid w:val="002D411F"/>
    <w:rsid w:val="002D4DC1"/>
    <w:rsid w:val="002D5BB5"/>
    <w:rsid w:val="002D6214"/>
    <w:rsid w:val="002D666E"/>
    <w:rsid w:val="002D70C6"/>
    <w:rsid w:val="002D7AB3"/>
    <w:rsid w:val="002D7C53"/>
    <w:rsid w:val="002D7E8D"/>
    <w:rsid w:val="002E04E4"/>
    <w:rsid w:val="002E0589"/>
    <w:rsid w:val="002E098C"/>
    <w:rsid w:val="002E0D3F"/>
    <w:rsid w:val="002E0E98"/>
    <w:rsid w:val="002E103C"/>
    <w:rsid w:val="002E114B"/>
    <w:rsid w:val="002E1308"/>
    <w:rsid w:val="002E1978"/>
    <w:rsid w:val="002E1B17"/>
    <w:rsid w:val="002E2489"/>
    <w:rsid w:val="002E26D6"/>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911"/>
    <w:rsid w:val="002E6D89"/>
    <w:rsid w:val="002E784F"/>
    <w:rsid w:val="002E7B94"/>
    <w:rsid w:val="002E7C2D"/>
    <w:rsid w:val="002E7CD9"/>
    <w:rsid w:val="002F0432"/>
    <w:rsid w:val="002F1329"/>
    <w:rsid w:val="002F132B"/>
    <w:rsid w:val="002F17D3"/>
    <w:rsid w:val="002F1F2E"/>
    <w:rsid w:val="002F24BC"/>
    <w:rsid w:val="002F2680"/>
    <w:rsid w:val="002F2769"/>
    <w:rsid w:val="002F2C09"/>
    <w:rsid w:val="002F2E5B"/>
    <w:rsid w:val="002F3772"/>
    <w:rsid w:val="002F4548"/>
    <w:rsid w:val="002F46F1"/>
    <w:rsid w:val="002F4AB5"/>
    <w:rsid w:val="002F4CB2"/>
    <w:rsid w:val="002F5530"/>
    <w:rsid w:val="002F5686"/>
    <w:rsid w:val="002F599D"/>
    <w:rsid w:val="002F5AD5"/>
    <w:rsid w:val="002F6116"/>
    <w:rsid w:val="002F61D8"/>
    <w:rsid w:val="002F68CD"/>
    <w:rsid w:val="002F6F83"/>
    <w:rsid w:val="002F726A"/>
    <w:rsid w:val="002F761C"/>
    <w:rsid w:val="002F7C51"/>
    <w:rsid w:val="002F7D3D"/>
    <w:rsid w:val="002F7DBF"/>
    <w:rsid w:val="0030002C"/>
    <w:rsid w:val="00301220"/>
    <w:rsid w:val="003014C4"/>
    <w:rsid w:val="00301737"/>
    <w:rsid w:val="00301AA9"/>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E7B"/>
    <w:rsid w:val="00311384"/>
    <w:rsid w:val="003116C3"/>
    <w:rsid w:val="0031218D"/>
    <w:rsid w:val="003123FF"/>
    <w:rsid w:val="00312400"/>
    <w:rsid w:val="00312566"/>
    <w:rsid w:val="0031270A"/>
    <w:rsid w:val="003128B3"/>
    <w:rsid w:val="00313A5E"/>
    <w:rsid w:val="00313B94"/>
    <w:rsid w:val="00313D05"/>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B21"/>
    <w:rsid w:val="00327C15"/>
    <w:rsid w:val="0033001C"/>
    <w:rsid w:val="00330B35"/>
    <w:rsid w:val="00330F27"/>
    <w:rsid w:val="003316BF"/>
    <w:rsid w:val="00331833"/>
    <w:rsid w:val="00331BE3"/>
    <w:rsid w:val="00331D93"/>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FF1"/>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BEA"/>
    <w:rsid w:val="003841E3"/>
    <w:rsid w:val="00384863"/>
    <w:rsid w:val="00384914"/>
    <w:rsid w:val="003858FE"/>
    <w:rsid w:val="00385C5C"/>
    <w:rsid w:val="00385EFF"/>
    <w:rsid w:val="00386AB3"/>
    <w:rsid w:val="00386EC8"/>
    <w:rsid w:val="00387D9D"/>
    <w:rsid w:val="00387ED5"/>
    <w:rsid w:val="003909F5"/>
    <w:rsid w:val="0039111F"/>
    <w:rsid w:val="0039210A"/>
    <w:rsid w:val="0039214B"/>
    <w:rsid w:val="00392B77"/>
    <w:rsid w:val="0039321B"/>
    <w:rsid w:val="00393D29"/>
    <w:rsid w:val="003942A7"/>
    <w:rsid w:val="0039677C"/>
    <w:rsid w:val="00396D75"/>
    <w:rsid w:val="00397155"/>
    <w:rsid w:val="00397B41"/>
    <w:rsid w:val="00397BE4"/>
    <w:rsid w:val="003A0412"/>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0E0E"/>
    <w:rsid w:val="003B10E1"/>
    <w:rsid w:val="003B1142"/>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6CE"/>
    <w:rsid w:val="003B7DAF"/>
    <w:rsid w:val="003C07F9"/>
    <w:rsid w:val="003C11D0"/>
    <w:rsid w:val="003C1DF2"/>
    <w:rsid w:val="003C1F10"/>
    <w:rsid w:val="003C1F4C"/>
    <w:rsid w:val="003C3183"/>
    <w:rsid w:val="003C3239"/>
    <w:rsid w:val="003C32D1"/>
    <w:rsid w:val="003C3B19"/>
    <w:rsid w:val="003C3F4C"/>
    <w:rsid w:val="003C3FEB"/>
    <w:rsid w:val="003C4DA2"/>
    <w:rsid w:val="003C52A8"/>
    <w:rsid w:val="003C641D"/>
    <w:rsid w:val="003C65D7"/>
    <w:rsid w:val="003C6E71"/>
    <w:rsid w:val="003C6ED3"/>
    <w:rsid w:val="003C7161"/>
    <w:rsid w:val="003C719E"/>
    <w:rsid w:val="003C73CE"/>
    <w:rsid w:val="003C7A34"/>
    <w:rsid w:val="003C7E81"/>
    <w:rsid w:val="003D05D6"/>
    <w:rsid w:val="003D24EB"/>
    <w:rsid w:val="003D2D48"/>
    <w:rsid w:val="003D316C"/>
    <w:rsid w:val="003D391D"/>
    <w:rsid w:val="003D40B0"/>
    <w:rsid w:val="003D454A"/>
    <w:rsid w:val="003D4810"/>
    <w:rsid w:val="003D4E56"/>
    <w:rsid w:val="003D52EF"/>
    <w:rsid w:val="003D57F1"/>
    <w:rsid w:val="003D74C4"/>
    <w:rsid w:val="003D7C9C"/>
    <w:rsid w:val="003D7D62"/>
    <w:rsid w:val="003D7E06"/>
    <w:rsid w:val="003E04F2"/>
    <w:rsid w:val="003E0BBF"/>
    <w:rsid w:val="003E141A"/>
    <w:rsid w:val="003E22EC"/>
    <w:rsid w:val="003E29B4"/>
    <w:rsid w:val="003E2A26"/>
    <w:rsid w:val="003E2A43"/>
    <w:rsid w:val="003E2BC8"/>
    <w:rsid w:val="003E303B"/>
    <w:rsid w:val="003E318A"/>
    <w:rsid w:val="003E3343"/>
    <w:rsid w:val="003E3654"/>
    <w:rsid w:val="003E3DA1"/>
    <w:rsid w:val="003E3E6B"/>
    <w:rsid w:val="003E44E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571"/>
    <w:rsid w:val="003F6ACC"/>
    <w:rsid w:val="003F70BB"/>
    <w:rsid w:val="003F72ED"/>
    <w:rsid w:val="003F7468"/>
    <w:rsid w:val="003F7499"/>
    <w:rsid w:val="003F7582"/>
    <w:rsid w:val="003F787B"/>
    <w:rsid w:val="003F78DE"/>
    <w:rsid w:val="003F79E8"/>
    <w:rsid w:val="00400451"/>
    <w:rsid w:val="004007E7"/>
    <w:rsid w:val="00400B7C"/>
    <w:rsid w:val="00400D5D"/>
    <w:rsid w:val="004010C5"/>
    <w:rsid w:val="00401ADE"/>
    <w:rsid w:val="00402184"/>
    <w:rsid w:val="00402628"/>
    <w:rsid w:val="00403BA9"/>
    <w:rsid w:val="00403C4B"/>
    <w:rsid w:val="00403C6C"/>
    <w:rsid w:val="00403FFC"/>
    <w:rsid w:val="004041BA"/>
    <w:rsid w:val="004045A0"/>
    <w:rsid w:val="00404F4C"/>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F89"/>
    <w:rsid w:val="004148C3"/>
    <w:rsid w:val="00414AC1"/>
    <w:rsid w:val="00414CB5"/>
    <w:rsid w:val="00415150"/>
    <w:rsid w:val="00415DB5"/>
    <w:rsid w:val="00415E8C"/>
    <w:rsid w:val="00416149"/>
    <w:rsid w:val="00417235"/>
    <w:rsid w:val="0041731B"/>
    <w:rsid w:val="00417353"/>
    <w:rsid w:val="00417446"/>
    <w:rsid w:val="004175C7"/>
    <w:rsid w:val="00417754"/>
    <w:rsid w:val="00417CDF"/>
    <w:rsid w:val="00420307"/>
    <w:rsid w:val="00420436"/>
    <w:rsid w:val="00420B77"/>
    <w:rsid w:val="00421881"/>
    <w:rsid w:val="00421EAB"/>
    <w:rsid w:val="00422C44"/>
    <w:rsid w:val="00422D4C"/>
    <w:rsid w:val="00422D7B"/>
    <w:rsid w:val="00423AEF"/>
    <w:rsid w:val="00423D8B"/>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EC9"/>
    <w:rsid w:val="0046609E"/>
    <w:rsid w:val="0046704C"/>
    <w:rsid w:val="00467688"/>
    <w:rsid w:val="00472A45"/>
    <w:rsid w:val="00472B45"/>
    <w:rsid w:val="004734AB"/>
    <w:rsid w:val="00473531"/>
    <w:rsid w:val="0047458B"/>
    <w:rsid w:val="00474B15"/>
    <w:rsid w:val="00475005"/>
    <w:rsid w:val="004752AE"/>
    <w:rsid w:val="00475741"/>
    <w:rsid w:val="00475DBF"/>
    <w:rsid w:val="0047646D"/>
    <w:rsid w:val="00476985"/>
    <w:rsid w:val="00476D9D"/>
    <w:rsid w:val="004770DC"/>
    <w:rsid w:val="00477630"/>
    <w:rsid w:val="00477C74"/>
    <w:rsid w:val="00477ED4"/>
    <w:rsid w:val="00480525"/>
    <w:rsid w:val="00481042"/>
    <w:rsid w:val="0048142C"/>
    <w:rsid w:val="0048166F"/>
    <w:rsid w:val="0048240E"/>
    <w:rsid w:val="004827A1"/>
    <w:rsid w:val="004831FB"/>
    <w:rsid w:val="00483228"/>
    <w:rsid w:val="0048350A"/>
    <w:rsid w:val="00483A6B"/>
    <w:rsid w:val="00483CC2"/>
    <w:rsid w:val="00483EAC"/>
    <w:rsid w:val="00484497"/>
    <w:rsid w:val="0048458F"/>
    <w:rsid w:val="00484CF0"/>
    <w:rsid w:val="00484DA1"/>
    <w:rsid w:val="00485338"/>
    <w:rsid w:val="004853A2"/>
    <w:rsid w:val="00485BF4"/>
    <w:rsid w:val="00486471"/>
    <w:rsid w:val="00486E88"/>
    <w:rsid w:val="004873C3"/>
    <w:rsid w:val="00487D76"/>
    <w:rsid w:val="00490BAE"/>
    <w:rsid w:val="004918B1"/>
    <w:rsid w:val="00491E93"/>
    <w:rsid w:val="004928E0"/>
    <w:rsid w:val="00492916"/>
    <w:rsid w:val="00492D60"/>
    <w:rsid w:val="004943AD"/>
    <w:rsid w:val="00494506"/>
    <w:rsid w:val="00494DF1"/>
    <w:rsid w:val="004950D8"/>
    <w:rsid w:val="00495B4B"/>
    <w:rsid w:val="00495C84"/>
    <w:rsid w:val="0049613D"/>
    <w:rsid w:val="00496B82"/>
    <w:rsid w:val="00496D1B"/>
    <w:rsid w:val="00497773"/>
    <w:rsid w:val="00497938"/>
    <w:rsid w:val="004A04B0"/>
    <w:rsid w:val="004A056F"/>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5039"/>
    <w:rsid w:val="004A60A1"/>
    <w:rsid w:val="004A7AF8"/>
    <w:rsid w:val="004A7C4B"/>
    <w:rsid w:val="004B01A9"/>
    <w:rsid w:val="004B0420"/>
    <w:rsid w:val="004B083A"/>
    <w:rsid w:val="004B0B1E"/>
    <w:rsid w:val="004B197A"/>
    <w:rsid w:val="004B1B28"/>
    <w:rsid w:val="004B3339"/>
    <w:rsid w:val="004B34E9"/>
    <w:rsid w:val="004B389D"/>
    <w:rsid w:val="004B5E91"/>
    <w:rsid w:val="004B646B"/>
    <w:rsid w:val="004B64A8"/>
    <w:rsid w:val="004B77E6"/>
    <w:rsid w:val="004C00D7"/>
    <w:rsid w:val="004C0CBF"/>
    <w:rsid w:val="004C1690"/>
    <w:rsid w:val="004C1816"/>
    <w:rsid w:val="004C1BA7"/>
    <w:rsid w:val="004C1D2F"/>
    <w:rsid w:val="004C2091"/>
    <w:rsid w:val="004C35B1"/>
    <w:rsid w:val="004C5904"/>
    <w:rsid w:val="004C5FE5"/>
    <w:rsid w:val="004C6137"/>
    <w:rsid w:val="004C6B5D"/>
    <w:rsid w:val="004C7011"/>
    <w:rsid w:val="004C73C1"/>
    <w:rsid w:val="004C74B3"/>
    <w:rsid w:val="004C799C"/>
    <w:rsid w:val="004C7F39"/>
    <w:rsid w:val="004D067A"/>
    <w:rsid w:val="004D0A51"/>
    <w:rsid w:val="004D0C20"/>
    <w:rsid w:val="004D0F6B"/>
    <w:rsid w:val="004D1C10"/>
    <w:rsid w:val="004D2522"/>
    <w:rsid w:val="004D2B33"/>
    <w:rsid w:val="004D31E2"/>
    <w:rsid w:val="004D31EA"/>
    <w:rsid w:val="004D3DF4"/>
    <w:rsid w:val="004D42E9"/>
    <w:rsid w:val="004D47F3"/>
    <w:rsid w:val="004D59AB"/>
    <w:rsid w:val="004D5F87"/>
    <w:rsid w:val="004D6580"/>
    <w:rsid w:val="004D73F3"/>
    <w:rsid w:val="004E01E4"/>
    <w:rsid w:val="004E1511"/>
    <w:rsid w:val="004E1E51"/>
    <w:rsid w:val="004E1E71"/>
    <w:rsid w:val="004E1F67"/>
    <w:rsid w:val="004E255F"/>
    <w:rsid w:val="004E261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3344"/>
    <w:rsid w:val="00503A0C"/>
    <w:rsid w:val="00503F9E"/>
    <w:rsid w:val="0050439B"/>
    <w:rsid w:val="00504921"/>
    <w:rsid w:val="00504931"/>
    <w:rsid w:val="00505D0A"/>
    <w:rsid w:val="00505FCC"/>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A8B"/>
    <w:rsid w:val="005160F8"/>
    <w:rsid w:val="00516D58"/>
    <w:rsid w:val="00517A2D"/>
    <w:rsid w:val="00517CE3"/>
    <w:rsid w:val="005206D0"/>
    <w:rsid w:val="0052117E"/>
    <w:rsid w:val="0052151E"/>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E51"/>
    <w:rsid w:val="005351B5"/>
    <w:rsid w:val="0053592D"/>
    <w:rsid w:val="00537144"/>
    <w:rsid w:val="005375D8"/>
    <w:rsid w:val="00537ACB"/>
    <w:rsid w:val="00537C4E"/>
    <w:rsid w:val="00540023"/>
    <w:rsid w:val="0054016D"/>
    <w:rsid w:val="00540641"/>
    <w:rsid w:val="0054074A"/>
    <w:rsid w:val="0054083B"/>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FCC"/>
    <w:rsid w:val="00553A40"/>
    <w:rsid w:val="005542B6"/>
    <w:rsid w:val="00554312"/>
    <w:rsid w:val="0055436F"/>
    <w:rsid w:val="00554534"/>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70081"/>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5C0F"/>
    <w:rsid w:val="00575E8E"/>
    <w:rsid w:val="00576198"/>
    <w:rsid w:val="00576A9E"/>
    <w:rsid w:val="00576E51"/>
    <w:rsid w:val="00580D9C"/>
    <w:rsid w:val="00580FAE"/>
    <w:rsid w:val="00581646"/>
    <w:rsid w:val="005817BE"/>
    <w:rsid w:val="00581869"/>
    <w:rsid w:val="00581F75"/>
    <w:rsid w:val="005823DA"/>
    <w:rsid w:val="00582C56"/>
    <w:rsid w:val="005838A5"/>
    <w:rsid w:val="005847F6"/>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46FD"/>
    <w:rsid w:val="00594AFF"/>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3DB3"/>
    <w:rsid w:val="005A3F0A"/>
    <w:rsid w:val="005A4A6A"/>
    <w:rsid w:val="005A4ADF"/>
    <w:rsid w:val="005A4AFC"/>
    <w:rsid w:val="005A4B6B"/>
    <w:rsid w:val="005A4E5A"/>
    <w:rsid w:val="005A517F"/>
    <w:rsid w:val="005A5215"/>
    <w:rsid w:val="005A56E6"/>
    <w:rsid w:val="005A63CE"/>
    <w:rsid w:val="005A6D2A"/>
    <w:rsid w:val="005A740F"/>
    <w:rsid w:val="005B08DB"/>
    <w:rsid w:val="005B1186"/>
    <w:rsid w:val="005B11E9"/>
    <w:rsid w:val="005B1279"/>
    <w:rsid w:val="005B16F8"/>
    <w:rsid w:val="005B17E0"/>
    <w:rsid w:val="005B1B8B"/>
    <w:rsid w:val="005B1FDC"/>
    <w:rsid w:val="005B2362"/>
    <w:rsid w:val="005B2781"/>
    <w:rsid w:val="005B31A3"/>
    <w:rsid w:val="005B324B"/>
    <w:rsid w:val="005B3EB5"/>
    <w:rsid w:val="005B4313"/>
    <w:rsid w:val="005B48C5"/>
    <w:rsid w:val="005B4F9F"/>
    <w:rsid w:val="005B55E4"/>
    <w:rsid w:val="005B55F6"/>
    <w:rsid w:val="005B5766"/>
    <w:rsid w:val="005B6078"/>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1685"/>
    <w:rsid w:val="005C1E00"/>
    <w:rsid w:val="005C27BB"/>
    <w:rsid w:val="005C299D"/>
    <w:rsid w:val="005C33BF"/>
    <w:rsid w:val="005C364C"/>
    <w:rsid w:val="005C41F2"/>
    <w:rsid w:val="005C48BD"/>
    <w:rsid w:val="005C529C"/>
    <w:rsid w:val="005C53F3"/>
    <w:rsid w:val="005C552E"/>
    <w:rsid w:val="005C56D1"/>
    <w:rsid w:val="005C5B0A"/>
    <w:rsid w:val="005C5BD5"/>
    <w:rsid w:val="005C6015"/>
    <w:rsid w:val="005C63D1"/>
    <w:rsid w:val="005C6825"/>
    <w:rsid w:val="005C6BFD"/>
    <w:rsid w:val="005C6E50"/>
    <w:rsid w:val="005C708D"/>
    <w:rsid w:val="005C7332"/>
    <w:rsid w:val="005C7B89"/>
    <w:rsid w:val="005D0257"/>
    <w:rsid w:val="005D0AA4"/>
    <w:rsid w:val="005D0B5D"/>
    <w:rsid w:val="005D0F07"/>
    <w:rsid w:val="005D120F"/>
    <w:rsid w:val="005D19DA"/>
    <w:rsid w:val="005D24FC"/>
    <w:rsid w:val="005D264D"/>
    <w:rsid w:val="005D2A2B"/>
    <w:rsid w:val="005D2A36"/>
    <w:rsid w:val="005D2A6A"/>
    <w:rsid w:val="005D36A6"/>
    <w:rsid w:val="005D38DB"/>
    <w:rsid w:val="005D3CD2"/>
    <w:rsid w:val="005D3CF2"/>
    <w:rsid w:val="005D451E"/>
    <w:rsid w:val="005D4972"/>
    <w:rsid w:val="005D5801"/>
    <w:rsid w:val="005D5DBD"/>
    <w:rsid w:val="005D6AE8"/>
    <w:rsid w:val="005D6D51"/>
    <w:rsid w:val="005D7777"/>
    <w:rsid w:val="005D7B7A"/>
    <w:rsid w:val="005D7FE7"/>
    <w:rsid w:val="005E146F"/>
    <w:rsid w:val="005E15B2"/>
    <w:rsid w:val="005E1829"/>
    <w:rsid w:val="005E1FD5"/>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6CD"/>
    <w:rsid w:val="005F4985"/>
    <w:rsid w:val="005F4E76"/>
    <w:rsid w:val="005F56FA"/>
    <w:rsid w:val="005F58D1"/>
    <w:rsid w:val="005F5FB9"/>
    <w:rsid w:val="005F6F4E"/>
    <w:rsid w:val="005F736A"/>
    <w:rsid w:val="005F7954"/>
    <w:rsid w:val="005F7C2A"/>
    <w:rsid w:val="0060002C"/>
    <w:rsid w:val="00600042"/>
    <w:rsid w:val="006003A4"/>
    <w:rsid w:val="00600E0F"/>
    <w:rsid w:val="00600FB6"/>
    <w:rsid w:val="006013FF"/>
    <w:rsid w:val="006015DA"/>
    <w:rsid w:val="00602810"/>
    <w:rsid w:val="00603920"/>
    <w:rsid w:val="0060430B"/>
    <w:rsid w:val="006046DB"/>
    <w:rsid w:val="00605B50"/>
    <w:rsid w:val="00606847"/>
    <w:rsid w:val="00606B87"/>
    <w:rsid w:val="00607423"/>
    <w:rsid w:val="00607923"/>
    <w:rsid w:val="00607D56"/>
    <w:rsid w:val="006101BD"/>
    <w:rsid w:val="006101DF"/>
    <w:rsid w:val="0061040B"/>
    <w:rsid w:val="00610FF0"/>
    <w:rsid w:val="00611050"/>
    <w:rsid w:val="006119BD"/>
    <w:rsid w:val="00612283"/>
    <w:rsid w:val="00612413"/>
    <w:rsid w:val="006126F5"/>
    <w:rsid w:val="00612A40"/>
    <w:rsid w:val="00612E05"/>
    <w:rsid w:val="00612E92"/>
    <w:rsid w:val="0061306A"/>
    <w:rsid w:val="00613197"/>
    <w:rsid w:val="00613BFF"/>
    <w:rsid w:val="0061569F"/>
    <w:rsid w:val="006158F7"/>
    <w:rsid w:val="00615999"/>
    <w:rsid w:val="00615DAB"/>
    <w:rsid w:val="00616778"/>
    <w:rsid w:val="00616975"/>
    <w:rsid w:val="006172AD"/>
    <w:rsid w:val="006172D4"/>
    <w:rsid w:val="006172D8"/>
    <w:rsid w:val="006205A2"/>
    <w:rsid w:val="0062116F"/>
    <w:rsid w:val="006216C9"/>
    <w:rsid w:val="00621770"/>
    <w:rsid w:val="0062196F"/>
    <w:rsid w:val="00621C68"/>
    <w:rsid w:val="00622528"/>
    <w:rsid w:val="0062407F"/>
    <w:rsid w:val="00624354"/>
    <w:rsid w:val="0062477E"/>
    <w:rsid w:val="00624974"/>
    <w:rsid w:val="00624C78"/>
    <w:rsid w:val="006250F5"/>
    <w:rsid w:val="006255BC"/>
    <w:rsid w:val="00625D8C"/>
    <w:rsid w:val="00625DC3"/>
    <w:rsid w:val="006264AD"/>
    <w:rsid w:val="006302B9"/>
    <w:rsid w:val="00630436"/>
    <w:rsid w:val="006311B8"/>
    <w:rsid w:val="00631A00"/>
    <w:rsid w:val="00631FE6"/>
    <w:rsid w:val="00632576"/>
    <w:rsid w:val="0063297E"/>
    <w:rsid w:val="00632DE8"/>
    <w:rsid w:val="006338D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AE6"/>
    <w:rsid w:val="00643B0D"/>
    <w:rsid w:val="00644A0E"/>
    <w:rsid w:val="006450E5"/>
    <w:rsid w:val="00645105"/>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607A6"/>
    <w:rsid w:val="00660829"/>
    <w:rsid w:val="00660A08"/>
    <w:rsid w:val="00660BA1"/>
    <w:rsid w:val="00660BD6"/>
    <w:rsid w:val="0066119D"/>
    <w:rsid w:val="00661759"/>
    <w:rsid w:val="00661B9B"/>
    <w:rsid w:val="00661C9C"/>
    <w:rsid w:val="00661DB5"/>
    <w:rsid w:val="00662248"/>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70B"/>
    <w:rsid w:val="00670F7F"/>
    <w:rsid w:val="00671435"/>
    <w:rsid w:val="0067162C"/>
    <w:rsid w:val="0067202B"/>
    <w:rsid w:val="0067261B"/>
    <w:rsid w:val="00673031"/>
    <w:rsid w:val="0067304C"/>
    <w:rsid w:val="00673454"/>
    <w:rsid w:val="0067354D"/>
    <w:rsid w:val="00673CDB"/>
    <w:rsid w:val="00674390"/>
    <w:rsid w:val="006743E9"/>
    <w:rsid w:val="00674C6D"/>
    <w:rsid w:val="00674EA6"/>
    <w:rsid w:val="0067543A"/>
    <w:rsid w:val="006758D7"/>
    <w:rsid w:val="00675933"/>
    <w:rsid w:val="00676197"/>
    <w:rsid w:val="0067675D"/>
    <w:rsid w:val="00676900"/>
    <w:rsid w:val="00676DC2"/>
    <w:rsid w:val="00676F01"/>
    <w:rsid w:val="00677116"/>
    <w:rsid w:val="006776F5"/>
    <w:rsid w:val="00680007"/>
    <w:rsid w:val="00680236"/>
    <w:rsid w:val="0068026A"/>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FFB"/>
    <w:rsid w:val="00691A41"/>
    <w:rsid w:val="00691B72"/>
    <w:rsid w:val="00692A8B"/>
    <w:rsid w:val="00692B3F"/>
    <w:rsid w:val="00692C77"/>
    <w:rsid w:val="00692D17"/>
    <w:rsid w:val="00694144"/>
    <w:rsid w:val="006945C6"/>
    <w:rsid w:val="006945E2"/>
    <w:rsid w:val="0069553C"/>
    <w:rsid w:val="00695683"/>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83B"/>
    <w:rsid w:val="006B1A58"/>
    <w:rsid w:val="006B1B02"/>
    <w:rsid w:val="006B1D59"/>
    <w:rsid w:val="006B26CB"/>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C031C"/>
    <w:rsid w:val="006C0687"/>
    <w:rsid w:val="006C0CCC"/>
    <w:rsid w:val="006C0FCB"/>
    <w:rsid w:val="006C138C"/>
    <w:rsid w:val="006C157A"/>
    <w:rsid w:val="006C1C74"/>
    <w:rsid w:val="006C2262"/>
    <w:rsid w:val="006C271D"/>
    <w:rsid w:val="006C28B2"/>
    <w:rsid w:val="006C2A44"/>
    <w:rsid w:val="006C2AD2"/>
    <w:rsid w:val="006C3120"/>
    <w:rsid w:val="006C31B4"/>
    <w:rsid w:val="006C330B"/>
    <w:rsid w:val="006C5030"/>
    <w:rsid w:val="006C56FE"/>
    <w:rsid w:val="006C58E2"/>
    <w:rsid w:val="006C5AA4"/>
    <w:rsid w:val="006C5F28"/>
    <w:rsid w:val="006C66B1"/>
    <w:rsid w:val="006C671D"/>
    <w:rsid w:val="006C6853"/>
    <w:rsid w:val="006C6E8A"/>
    <w:rsid w:val="006C6FCE"/>
    <w:rsid w:val="006C74B7"/>
    <w:rsid w:val="006C7C71"/>
    <w:rsid w:val="006D0008"/>
    <w:rsid w:val="006D011B"/>
    <w:rsid w:val="006D0E11"/>
    <w:rsid w:val="006D0F58"/>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9E9"/>
    <w:rsid w:val="006D71A7"/>
    <w:rsid w:val="006D7454"/>
    <w:rsid w:val="006D74BE"/>
    <w:rsid w:val="006D7E79"/>
    <w:rsid w:val="006E0154"/>
    <w:rsid w:val="006E0210"/>
    <w:rsid w:val="006E0543"/>
    <w:rsid w:val="006E0B11"/>
    <w:rsid w:val="006E0B6E"/>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8F3"/>
    <w:rsid w:val="006E6F72"/>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6F38"/>
    <w:rsid w:val="007170EF"/>
    <w:rsid w:val="0071767B"/>
    <w:rsid w:val="007208C8"/>
    <w:rsid w:val="0072125D"/>
    <w:rsid w:val="007212C7"/>
    <w:rsid w:val="007215A7"/>
    <w:rsid w:val="007216BD"/>
    <w:rsid w:val="007220D7"/>
    <w:rsid w:val="0072247B"/>
    <w:rsid w:val="00722865"/>
    <w:rsid w:val="00722CF9"/>
    <w:rsid w:val="00723694"/>
    <w:rsid w:val="00723DB3"/>
    <w:rsid w:val="0072478A"/>
    <w:rsid w:val="00724AF9"/>
    <w:rsid w:val="00724D02"/>
    <w:rsid w:val="007250B3"/>
    <w:rsid w:val="007255AE"/>
    <w:rsid w:val="00725E16"/>
    <w:rsid w:val="00726594"/>
    <w:rsid w:val="007267C9"/>
    <w:rsid w:val="00726E5C"/>
    <w:rsid w:val="00727205"/>
    <w:rsid w:val="007273B1"/>
    <w:rsid w:val="0073073D"/>
    <w:rsid w:val="007308DD"/>
    <w:rsid w:val="00730AD7"/>
    <w:rsid w:val="0073107B"/>
    <w:rsid w:val="00731242"/>
    <w:rsid w:val="00731768"/>
    <w:rsid w:val="00731BA8"/>
    <w:rsid w:val="00731FFA"/>
    <w:rsid w:val="007323D5"/>
    <w:rsid w:val="00732736"/>
    <w:rsid w:val="00732F9D"/>
    <w:rsid w:val="0073336C"/>
    <w:rsid w:val="00734B37"/>
    <w:rsid w:val="007360D3"/>
    <w:rsid w:val="00736964"/>
    <w:rsid w:val="00736B88"/>
    <w:rsid w:val="00737504"/>
    <w:rsid w:val="00737519"/>
    <w:rsid w:val="00740096"/>
    <w:rsid w:val="00740E9C"/>
    <w:rsid w:val="00740FCC"/>
    <w:rsid w:val="00741380"/>
    <w:rsid w:val="007422AD"/>
    <w:rsid w:val="007429B8"/>
    <w:rsid w:val="0074326C"/>
    <w:rsid w:val="00743AC7"/>
    <w:rsid w:val="00743CAA"/>
    <w:rsid w:val="00743E59"/>
    <w:rsid w:val="00743E5F"/>
    <w:rsid w:val="00743E99"/>
    <w:rsid w:val="0074497C"/>
    <w:rsid w:val="0074551C"/>
    <w:rsid w:val="0074567B"/>
    <w:rsid w:val="00745891"/>
    <w:rsid w:val="00745A35"/>
    <w:rsid w:val="00746254"/>
    <w:rsid w:val="00746C9F"/>
    <w:rsid w:val="00747455"/>
    <w:rsid w:val="00747513"/>
    <w:rsid w:val="00747547"/>
    <w:rsid w:val="007503A7"/>
    <w:rsid w:val="007503D7"/>
    <w:rsid w:val="007506C7"/>
    <w:rsid w:val="00752098"/>
    <w:rsid w:val="007527A0"/>
    <w:rsid w:val="00752F0D"/>
    <w:rsid w:val="00752F71"/>
    <w:rsid w:val="00753641"/>
    <w:rsid w:val="007536C2"/>
    <w:rsid w:val="00753769"/>
    <w:rsid w:val="0075389E"/>
    <w:rsid w:val="00754216"/>
    <w:rsid w:val="00754383"/>
    <w:rsid w:val="00754562"/>
    <w:rsid w:val="00754891"/>
    <w:rsid w:val="00754921"/>
    <w:rsid w:val="0075504B"/>
    <w:rsid w:val="007559E8"/>
    <w:rsid w:val="00755D64"/>
    <w:rsid w:val="00755F2F"/>
    <w:rsid w:val="00756563"/>
    <w:rsid w:val="00756BFC"/>
    <w:rsid w:val="00757EF0"/>
    <w:rsid w:val="007603A3"/>
    <w:rsid w:val="00760B97"/>
    <w:rsid w:val="00760C49"/>
    <w:rsid w:val="0076192C"/>
    <w:rsid w:val="00761B81"/>
    <w:rsid w:val="007620B0"/>
    <w:rsid w:val="007627D2"/>
    <w:rsid w:val="0076282D"/>
    <w:rsid w:val="00762E9D"/>
    <w:rsid w:val="007633BC"/>
    <w:rsid w:val="00763642"/>
    <w:rsid w:val="007638DE"/>
    <w:rsid w:val="00764BF4"/>
    <w:rsid w:val="00765E15"/>
    <w:rsid w:val="00765ED9"/>
    <w:rsid w:val="00765F4E"/>
    <w:rsid w:val="00766F02"/>
    <w:rsid w:val="0076733C"/>
    <w:rsid w:val="0076796E"/>
    <w:rsid w:val="00770939"/>
    <w:rsid w:val="00771625"/>
    <w:rsid w:val="00771AB7"/>
    <w:rsid w:val="00772025"/>
    <w:rsid w:val="007724F5"/>
    <w:rsid w:val="00772524"/>
    <w:rsid w:val="007728DB"/>
    <w:rsid w:val="00772B3D"/>
    <w:rsid w:val="00772EFB"/>
    <w:rsid w:val="007738DC"/>
    <w:rsid w:val="00773907"/>
    <w:rsid w:val="00773A08"/>
    <w:rsid w:val="007749DA"/>
    <w:rsid w:val="00774D60"/>
    <w:rsid w:val="00775478"/>
    <w:rsid w:val="007757F0"/>
    <w:rsid w:val="00775D44"/>
    <w:rsid w:val="007763BC"/>
    <w:rsid w:val="007764AD"/>
    <w:rsid w:val="007769B1"/>
    <w:rsid w:val="00776D3D"/>
    <w:rsid w:val="00777467"/>
    <w:rsid w:val="00777673"/>
    <w:rsid w:val="0077787E"/>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A3B"/>
    <w:rsid w:val="00797DD3"/>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6F47"/>
    <w:rsid w:val="007A701F"/>
    <w:rsid w:val="007A7785"/>
    <w:rsid w:val="007A7B22"/>
    <w:rsid w:val="007A7B6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852"/>
    <w:rsid w:val="007C05D2"/>
    <w:rsid w:val="007C06E3"/>
    <w:rsid w:val="007C0DAE"/>
    <w:rsid w:val="007C0DC9"/>
    <w:rsid w:val="007C1649"/>
    <w:rsid w:val="007C17BE"/>
    <w:rsid w:val="007C19BD"/>
    <w:rsid w:val="007C203D"/>
    <w:rsid w:val="007C2346"/>
    <w:rsid w:val="007C275D"/>
    <w:rsid w:val="007C339D"/>
    <w:rsid w:val="007C3D8F"/>
    <w:rsid w:val="007C44C2"/>
    <w:rsid w:val="007C4A29"/>
    <w:rsid w:val="007C4AAB"/>
    <w:rsid w:val="007C4D1C"/>
    <w:rsid w:val="007C4D4F"/>
    <w:rsid w:val="007C4F8F"/>
    <w:rsid w:val="007C5838"/>
    <w:rsid w:val="007C5A3B"/>
    <w:rsid w:val="007C638F"/>
    <w:rsid w:val="007C6B14"/>
    <w:rsid w:val="007C776B"/>
    <w:rsid w:val="007C7C70"/>
    <w:rsid w:val="007D0539"/>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6A9"/>
    <w:rsid w:val="007D775C"/>
    <w:rsid w:val="007E01F9"/>
    <w:rsid w:val="007E05A8"/>
    <w:rsid w:val="007E0878"/>
    <w:rsid w:val="007E0B5D"/>
    <w:rsid w:val="007E0EB9"/>
    <w:rsid w:val="007E0F21"/>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B79"/>
    <w:rsid w:val="007F11B9"/>
    <w:rsid w:val="007F2116"/>
    <w:rsid w:val="007F2F9C"/>
    <w:rsid w:val="007F2FEF"/>
    <w:rsid w:val="007F30B3"/>
    <w:rsid w:val="007F35DF"/>
    <w:rsid w:val="007F35F8"/>
    <w:rsid w:val="007F3D3E"/>
    <w:rsid w:val="007F551E"/>
    <w:rsid w:val="007F5568"/>
    <w:rsid w:val="007F5678"/>
    <w:rsid w:val="007F5CB5"/>
    <w:rsid w:val="007F6DB9"/>
    <w:rsid w:val="007F6E30"/>
    <w:rsid w:val="007F6EB1"/>
    <w:rsid w:val="007F6F27"/>
    <w:rsid w:val="007F719A"/>
    <w:rsid w:val="007F769C"/>
    <w:rsid w:val="008005FE"/>
    <w:rsid w:val="00800A47"/>
    <w:rsid w:val="00800B4C"/>
    <w:rsid w:val="008015F8"/>
    <w:rsid w:val="00801EBB"/>
    <w:rsid w:val="008027BF"/>
    <w:rsid w:val="00802853"/>
    <w:rsid w:val="0080341E"/>
    <w:rsid w:val="008034B8"/>
    <w:rsid w:val="00804079"/>
    <w:rsid w:val="008048F2"/>
    <w:rsid w:val="00804B3F"/>
    <w:rsid w:val="0080672D"/>
    <w:rsid w:val="00807766"/>
    <w:rsid w:val="0080788E"/>
    <w:rsid w:val="0081067F"/>
    <w:rsid w:val="008106F7"/>
    <w:rsid w:val="00810D7F"/>
    <w:rsid w:val="00810F79"/>
    <w:rsid w:val="00811A01"/>
    <w:rsid w:val="00811E37"/>
    <w:rsid w:val="0081264E"/>
    <w:rsid w:val="00812C14"/>
    <w:rsid w:val="00812D8D"/>
    <w:rsid w:val="00812FED"/>
    <w:rsid w:val="0081347C"/>
    <w:rsid w:val="00813804"/>
    <w:rsid w:val="00813C04"/>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700"/>
    <w:rsid w:val="00836815"/>
    <w:rsid w:val="008368CD"/>
    <w:rsid w:val="00836FD5"/>
    <w:rsid w:val="008372BB"/>
    <w:rsid w:val="00837DD8"/>
    <w:rsid w:val="008401C5"/>
    <w:rsid w:val="00840761"/>
    <w:rsid w:val="00840B90"/>
    <w:rsid w:val="00840DE7"/>
    <w:rsid w:val="00841279"/>
    <w:rsid w:val="0084239A"/>
    <w:rsid w:val="00844048"/>
    <w:rsid w:val="0084474C"/>
    <w:rsid w:val="0084474F"/>
    <w:rsid w:val="0084576A"/>
    <w:rsid w:val="00845D15"/>
    <w:rsid w:val="00846103"/>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C12"/>
    <w:rsid w:val="00856FE3"/>
    <w:rsid w:val="0085703C"/>
    <w:rsid w:val="00857535"/>
    <w:rsid w:val="00857921"/>
    <w:rsid w:val="00857C70"/>
    <w:rsid w:val="00857F45"/>
    <w:rsid w:val="00860141"/>
    <w:rsid w:val="00860A83"/>
    <w:rsid w:val="00861035"/>
    <w:rsid w:val="00861EBC"/>
    <w:rsid w:val="00862003"/>
    <w:rsid w:val="008624DD"/>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4C"/>
    <w:rsid w:val="00871B92"/>
    <w:rsid w:val="008720AE"/>
    <w:rsid w:val="00872561"/>
    <w:rsid w:val="00872A3A"/>
    <w:rsid w:val="00873B4F"/>
    <w:rsid w:val="00873BF1"/>
    <w:rsid w:val="008746DC"/>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749B"/>
    <w:rsid w:val="008876D7"/>
    <w:rsid w:val="00887977"/>
    <w:rsid w:val="0089045F"/>
    <w:rsid w:val="00890769"/>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878"/>
    <w:rsid w:val="008958ED"/>
    <w:rsid w:val="00895A57"/>
    <w:rsid w:val="00895B8B"/>
    <w:rsid w:val="00895FAB"/>
    <w:rsid w:val="00896063"/>
    <w:rsid w:val="008960AB"/>
    <w:rsid w:val="0089646D"/>
    <w:rsid w:val="008965FD"/>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E61"/>
    <w:rsid w:val="008C43D9"/>
    <w:rsid w:val="008C5503"/>
    <w:rsid w:val="008C5AB1"/>
    <w:rsid w:val="008C677E"/>
    <w:rsid w:val="008C67AB"/>
    <w:rsid w:val="008C70AF"/>
    <w:rsid w:val="008C7D5D"/>
    <w:rsid w:val="008C7F2B"/>
    <w:rsid w:val="008D0147"/>
    <w:rsid w:val="008D034A"/>
    <w:rsid w:val="008D059A"/>
    <w:rsid w:val="008D059F"/>
    <w:rsid w:val="008D0667"/>
    <w:rsid w:val="008D0711"/>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51"/>
    <w:rsid w:val="008F2D84"/>
    <w:rsid w:val="008F3233"/>
    <w:rsid w:val="008F3787"/>
    <w:rsid w:val="008F3E0C"/>
    <w:rsid w:val="008F3E4C"/>
    <w:rsid w:val="008F4240"/>
    <w:rsid w:val="008F4F80"/>
    <w:rsid w:val="008F503B"/>
    <w:rsid w:val="008F62ED"/>
    <w:rsid w:val="008F7A0D"/>
    <w:rsid w:val="008F7B09"/>
    <w:rsid w:val="008F7BF5"/>
    <w:rsid w:val="0090034A"/>
    <w:rsid w:val="0090042B"/>
    <w:rsid w:val="00900E0C"/>
    <w:rsid w:val="00901885"/>
    <w:rsid w:val="00901EEB"/>
    <w:rsid w:val="00902227"/>
    <w:rsid w:val="009037F9"/>
    <w:rsid w:val="009038BC"/>
    <w:rsid w:val="00903B4A"/>
    <w:rsid w:val="00904182"/>
    <w:rsid w:val="00904223"/>
    <w:rsid w:val="0090500C"/>
    <w:rsid w:val="0090503B"/>
    <w:rsid w:val="009052E8"/>
    <w:rsid w:val="00905C75"/>
    <w:rsid w:val="00905CA7"/>
    <w:rsid w:val="00906103"/>
    <w:rsid w:val="009064E8"/>
    <w:rsid w:val="00906ADE"/>
    <w:rsid w:val="00906CD4"/>
    <w:rsid w:val="00907757"/>
    <w:rsid w:val="009077DC"/>
    <w:rsid w:val="009078BC"/>
    <w:rsid w:val="00907A23"/>
    <w:rsid w:val="00907E52"/>
    <w:rsid w:val="009100DA"/>
    <w:rsid w:val="00910794"/>
    <w:rsid w:val="00911340"/>
    <w:rsid w:val="00911441"/>
    <w:rsid w:val="00913554"/>
    <w:rsid w:val="009139D7"/>
    <w:rsid w:val="00913E86"/>
    <w:rsid w:val="00914004"/>
    <w:rsid w:val="00914ACF"/>
    <w:rsid w:val="00914DE7"/>
    <w:rsid w:val="00915034"/>
    <w:rsid w:val="0091505F"/>
    <w:rsid w:val="00915112"/>
    <w:rsid w:val="0091527C"/>
    <w:rsid w:val="009152C7"/>
    <w:rsid w:val="0091594C"/>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8"/>
    <w:rsid w:val="00933CB5"/>
    <w:rsid w:val="00934D0E"/>
    <w:rsid w:val="0093511D"/>
    <w:rsid w:val="0093582F"/>
    <w:rsid w:val="0093713C"/>
    <w:rsid w:val="00937173"/>
    <w:rsid w:val="0093785C"/>
    <w:rsid w:val="00940052"/>
    <w:rsid w:val="00940267"/>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71C5"/>
    <w:rsid w:val="00967C40"/>
    <w:rsid w:val="00967EF8"/>
    <w:rsid w:val="00970A95"/>
    <w:rsid w:val="00970D08"/>
    <w:rsid w:val="009710EF"/>
    <w:rsid w:val="0097343D"/>
    <w:rsid w:val="00973748"/>
    <w:rsid w:val="009737B4"/>
    <w:rsid w:val="009737F2"/>
    <w:rsid w:val="00973B00"/>
    <w:rsid w:val="00973D9E"/>
    <w:rsid w:val="00974717"/>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E"/>
    <w:rsid w:val="0098596F"/>
    <w:rsid w:val="00985AF3"/>
    <w:rsid w:val="0098671F"/>
    <w:rsid w:val="0098742B"/>
    <w:rsid w:val="0098757E"/>
    <w:rsid w:val="00987F40"/>
    <w:rsid w:val="00990213"/>
    <w:rsid w:val="00990366"/>
    <w:rsid w:val="009907A4"/>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4BB8"/>
    <w:rsid w:val="009A550A"/>
    <w:rsid w:val="009A5E29"/>
    <w:rsid w:val="009A5F24"/>
    <w:rsid w:val="009A625D"/>
    <w:rsid w:val="009A650A"/>
    <w:rsid w:val="009A6669"/>
    <w:rsid w:val="009A6CD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83"/>
    <w:rsid w:val="009B683C"/>
    <w:rsid w:val="009B6AF7"/>
    <w:rsid w:val="009B723D"/>
    <w:rsid w:val="009B7732"/>
    <w:rsid w:val="009C05B5"/>
    <w:rsid w:val="009C06F1"/>
    <w:rsid w:val="009C15BC"/>
    <w:rsid w:val="009C1F1A"/>
    <w:rsid w:val="009C20E3"/>
    <w:rsid w:val="009C33A2"/>
    <w:rsid w:val="009C33C3"/>
    <w:rsid w:val="009C36C7"/>
    <w:rsid w:val="009C3A09"/>
    <w:rsid w:val="009C3A8B"/>
    <w:rsid w:val="009C3C36"/>
    <w:rsid w:val="009C3D56"/>
    <w:rsid w:val="009C5032"/>
    <w:rsid w:val="009C5480"/>
    <w:rsid w:val="009C59C2"/>
    <w:rsid w:val="009C6AB7"/>
    <w:rsid w:val="009C6B56"/>
    <w:rsid w:val="009C7227"/>
    <w:rsid w:val="009C742B"/>
    <w:rsid w:val="009C78DC"/>
    <w:rsid w:val="009C7A3F"/>
    <w:rsid w:val="009C7DF2"/>
    <w:rsid w:val="009C7E9D"/>
    <w:rsid w:val="009D0485"/>
    <w:rsid w:val="009D0486"/>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948"/>
    <w:rsid w:val="009E2990"/>
    <w:rsid w:val="009E2C2F"/>
    <w:rsid w:val="009E3527"/>
    <w:rsid w:val="009E3A2F"/>
    <w:rsid w:val="009E3AC0"/>
    <w:rsid w:val="009E4D88"/>
    <w:rsid w:val="009E4E6C"/>
    <w:rsid w:val="009E4ED7"/>
    <w:rsid w:val="009E59D7"/>
    <w:rsid w:val="009E63D5"/>
    <w:rsid w:val="009E6CEE"/>
    <w:rsid w:val="009E7330"/>
    <w:rsid w:val="009F06D5"/>
    <w:rsid w:val="009F0E9B"/>
    <w:rsid w:val="009F156C"/>
    <w:rsid w:val="009F1BCA"/>
    <w:rsid w:val="009F1E1C"/>
    <w:rsid w:val="009F2537"/>
    <w:rsid w:val="009F2C29"/>
    <w:rsid w:val="009F2E5A"/>
    <w:rsid w:val="009F3820"/>
    <w:rsid w:val="009F4718"/>
    <w:rsid w:val="009F4A48"/>
    <w:rsid w:val="009F4E59"/>
    <w:rsid w:val="009F4F74"/>
    <w:rsid w:val="009F603D"/>
    <w:rsid w:val="009F61BF"/>
    <w:rsid w:val="009F68B0"/>
    <w:rsid w:val="009F68F6"/>
    <w:rsid w:val="009F725D"/>
    <w:rsid w:val="009F72FE"/>
    <w:rsid w:val="009F7866"/>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992"/>
    <w:rsid w:val="00A11B83"/>
    <w:rsid w:val="00A11C2D"/>
    <w:rsid w:val="00A12614"/>
    <w:rsid w:val="00A12786"/>
    <w:rsid w:val="00A12ED7"/>
    <w:rsid w:val="00A13052"/>
    <w:rsid w:val="00A131C9"/>
    <w:rsid w:val="00A13720"/>
    <w:rsid w:val="00A13832"/>
    <w:rsid w:val="00A14B38"/>
    <w:rsid w:val="00A14C4D"/>
    <w:rsid w:val="00A14C6F"/>
    <w:rsid w:val="00A15839"/>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B05"/>
    <w:rsid w:val="00A56E2C"/>
    <w:rsid w:val="00A57682"/>
    <w:rsid w:val="00A605A4"/>
    <w:rsid w:val="00A60E6D"/>
    <w:rsid w:val="00A61CC1"/>
    <w:rsid w:val="00A61D6D"/>
    <w:rsid w:val="00A63AA3"/>
    <w:rsid w:val="00A63C8E"/>
    <w:rsid w:val="00A63EB8"/>
    <w:rsid w:val="00A65377"/>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55DE"/>
    <w:rsid w:val="00A758C4"/>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901F5"/>
    <w:rsid w:val="00A90A4A"/>
    <w:rsid w:val="00A91694"/>
    <w:rsid w:val="00A91707"/>
    <w:rsid w:val="00A9290D"/>
    <w:rsid w:val="00A92A82"/>
    <w:rsid w:val="00A92C0A"/>
    <w:rsid w:val="00A92E9A"/>
    <w:rsid w:val="00A9311E"/>
    <w:rsid w:val="00A931C0"/>
    <w:rsid w:val="00A9398C"/>
    <w:rsid w:val="00A93AF4"/>
    <w:rsid w:val="00A9434B"/>
    <w:rsid w:val="00A946E9"/>
    <w:rsid w:val="00A9475E"/>
    <w:rsid w:val="00A95979"/>
    <w:rsid w:val="00A95BD5"/>
    <w:rsid w:val="00A96358"/>
    <w:rsid w:val="00A96885"/>
    <w:rsid w:val="00A96C14"/>
    <w:rsid w:val="00A97816"/>
    <w:rsid w:val="00A979B9"/>
    <w:rsid w:val="00AA1053"/>
    <w:rsid w:val="00AA121A"/>
    <w:rsid w:val="00AA160D"/>
    <w:rsid w:val="00AA17C4"/>
    <w:rsid w:val="00AA185C"/>
    <w:rsid w:val="00AA2687"/>
    <w:rsid w:val="00AA284F"/>
    <w:rsid w:val="00AA2C64"/>
    <w:rsid w:val="00AA2E53"/>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BCA"/>
    <w:rsid w:val="00AB134F"/>
    <w:rsid w:val="00AB17BF"/>
    <w:rsid w:val="00AB1CA0"/>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9B8"/>
    <w:rsid w:val="00AE2B9B"/>
    <w:rsid w:val="00AE2F79"/>
    <w:rsid w:val="00AE362E"/>
    <w:rsid w:val="00AE47E2"/>
    <w:rsid w:val="00AE4BDF"/>
    <w:rsid w:val="00AE5466"/>
    <w:rsid w:val="00AE5DDD"/>
    <w:rsid w:val="00AE7545"/>
    <w:rsid w:val="00AF0DFC"/>
    <w:rsid w:val="00AF0F96"/>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112EF"/>
    <w:rsid w:val="00B116C5"/>
    <w:rsid w:val="00B11C91"/>
    <w:rsid w:val="00B12B00"/>
    <w:rsid w:val="00B132D5"/>
    <w:rsid w:val="00B135A3"/>
    <w:rsid w:val="00B13A6F"/>
    <w:rsid w:val="00B13E5E"/>
    <w:rsid w:val="00B1499F"/>
    <w:rsid w:val="00B14A9F"/>
    <w:rsid w:val="00B151A3"/>
    <w:rsid w:val="00B15ADA"/>
    <w:rsid w:val="00B15ADE"/>
    <w:rsid w:val="00B15D1E"/>
    <w:rsid w:val="00B1631A"/>
    <w:rsid w:val="00B163C7"/>
    <w:rsid w:val="00B167F8"/>
    <w:rsid w:val="00B16910"/>
    <w:rsid w:val="00B16C72"/>
    <w:rsid w:val="00B16E5F"/>
    <w:rsid w:val="00B16E8A"/>
    <w:rsid w:val="00B16F98"/>
    <w:rsid w:val="00B1754F"/>
    <w:rsid w:val="00B17BC4"/>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C2C"/>
    <w:rsid w:val="00B46F05"/>
    <w:rsid w:val="00B47148"/>
    <w:rsid w:val="00B47991"/>
    <w:rsid w:val="00B47B4F"/>
    <w:rsid w:val="00B47D97"/>
    <w:rsid w:val="00B47E79"/>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526"/>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998"/>
    <w:rsid w:val="00B83B57"/>
    <w:rsid w:val="00B83C03"/>
    <w:rsid w:val="00B84483"/>
    <w:rsid w:val="00B84799"/>
    <w:rsid w:val="00B84FF0"/>
    <w:rsid w:val="00B854BC"/>
    <w:rsid w:val="00B85FE1"/>
    <w:rsid w:val="00B879AC"/>
    <w:rsid w:val="00B87C22"/>
    <w:rsid w:val="00B90CD4"/>
    <w:rsid w:val="00B912D9"/>
    <w:rsid w:val="00B92D3E"/>
    <w:rsid w:val="00B9314A"/>
    <w:rsid w:val="00B9356A"/>
    <w:rsid w:val="00B9389F"/>
    <w:rsid w:val="00B93EA4"/>
    <w:rsid w:val="00B948EF"/>
    <w:rsid w:val="00B94A1E"/>
    <w:rsid w:val="00B94AE7"/>
    <w:rsid w:val="00B95386"/>
    <w:rsid w:val="00B95431"/>
    <w:rsid w:val="00B9685D"/>
    <w:rsid w:val="00B96F8B"/>
    <w:rsid w:val="00B9767B"/>
    <w:rsid w:val="00B9780D"/>
    <w:rsid w:val="00B97CD6"/>
    <w:rsid w:val="00B97E67"/>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3B5"/>
    <w:rsid w:val="00BD7689"/>
    <w:rsid w:val="00BD7B14"/>
    <w:rsid w:val="00BD7E2A"/>
    <w:rsid w:val="00BD7EC0"/>
    <w:rsid w:val="00BD7FFA"/>
    <w:rsid w:val="00BE066F"/>
    <w:rsid w:val="00BE0CBD"/>
    <w:rsid w:val="00BE0E97"/>
    <w:rsid w:val="00BE1D5E"/>
    <w:rsid w:val="00BE1EA5"/>
    <w:rsid w:val="00BE2000"/>
    <w:rsid w:val="00BE328F"/>
    <w:rsid w:val="00BE3328"/>
    <w:rsid w:val="00BE35D3"/>
    <w:rsid w:val="00BE394B"/>
    <w:rsid w:val="00BE4671"/>
    <w:rsid w:val="00BE4A32"/>
    <w:rsid w:val="00BE53A3"/>
    <w:rsid w:val="00BE5969"/>
    <w:rsid w:val="00BE59B9"/>
    <w:rsid w:val="00BE5DCC"/>
    <w:rsid w:val="00BE62BC"/>
    <w:rsid w:val="00BE6DD0"/>
    <w:rsid w:val="00BE7D4A"/>
    <w:rsid w:val="00BE7E8A"/>
    <w:rsid w:val="00BF08BD"/>
    <w:rsid w:val="00BF110D"/>
    <w:rsid w:val="00BF1499"/>
    <w:rsid w:val="00BF1B1B"/>
    <w:rsid w:val="00BF1EB3"/>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F56"/>
    <w:rsid w:val="00BF6473"/>
    <w:rsid w:val="00BF65AC"/>
    <w:rsid w:val="00BF6D65"/>
    <w:rsid w:val="00BF7531"/>
    <w:rsid w:val="00BF7642"/>
    <w:rsid w:val="00C00364"/>
    <w:rsid w:val="00C00781"/>
    <w:rsid w:val="00C0137D"/>
    <w:rsid w:val="00C01805"/>
    <w:rsid w:val="00C01C12"/>
    <w:rsid w:val="00C02408"/>
    <w:rsid w:val="00C02479"/>
    <w:rsid w:val="00C02495"/>
    <w:rsid w:val="00C028C7"/>
    <w:rsid w:val="00C02AD6"/>
    <w:rsid w:val="00C02B0E"/>
    <w:rsid w:val="00C02D94"/>
    <w:rsid w:val="00C03545"/>
    <w:rsid w:val="00C0380B"/>
    <w:rsid w:val="00C043EF"/>
    <w:rsid w:val="00C04995"/>
    <w:rsid w:val="00C04B32"/>
    <w:rsid w:val="00C04CA1"/>
    <w:rsid w:val="00C06420"/>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D38"/>
    <w:rsid w:val="00C12FDC"/>
    <w:rsid w:val="00C13100"/>
    <w:rsid w:val="00C13465"/>
    <w:rsid w:val="00C137A2"/>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114E"/>
    <w:rsid w:val="00C2131A"/>
    <w:rsid w:val="00C23141"/>
    <w:rsid w:val="00C23270"/>
    <w:rsid w:val="00C236DF"/>
    <w:rsid w:val="00C2384E"/>
    <w:rsid w:val="00C2399E"/>
    <w:rsid w:val="00C23B03"/>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3EC7"/>
    <w:rsid w:val="00C349C5"/>
    <w:rsid w:val="00C34ADB"/>
    <w:rsid w:val="00C352DC"/>
    <w:rsid w:val="00C354A3"/>
    <w:rsid w:val="00C35C25"/>
    <w:rsid w:val="00C36506"/>
    <w:rsid w:val="00C367B2"/>
    <w:rsid w:val="00C36DAD"/>
    <w:rsid w:val="00C370FF"/>
    <w:rsid w:val="00C40462"/>
    <w:rsid w:val="00C4057B"/>
    <w:rsid w:val="00C40F56"/>
    <w:rsid w:val="00C410C9"/>
    <w:rsid w:val="00C4117C"/>
    <w:rsid w:val="00C413E2"/>
    <w:rsid w:val="00C4152E"/>
    <w:rsid w:val="00C41E72"/>
    <w:rsid w:val="00C4241F"/>
    <w:rsid w:val="00C42A47"/>
    <w:rsid w:val="00C430CE"/>
    <w:rsid w:val="00C4443B"/>
    <w:rsid w:val="00C4578D"/>
    <w:rsid w:val="00C45A10"/>
    <w:rsid w:val="00C45DD6"/>
    <w:rsid w:val="00C46169"/>
    <w:rsid w:val="00C46C36"/>
    <w:rsid w:val="00C472A7"/>
    <w:rsid w:val="00C47400"/>
    <w:rsid w:val="00C47B04"/>
    <w:rsid w:val="00C47B47"/>
    <w:rsid w:val="00C503C8"/>
    <w:rsid w:val="00C5061E"/>
    <w:rsid w:val="00C511BF"/>
    <w:rsid w:val="00C5153E"/>
    <w:rsid w:val="00C515A7"/>
    <w:rsid w:val="00C52156"/>
    <w:rsid w:val="00C52AB6"/>
    <w:rsid w:val="00C5306B"/>
    <w:rsid w:val="00C53794"/>
    <w:rsid w:val="00C53C90"/>
    <w:rsid w:val="00C53CE3"/>
    <w:rsid w:val="00C54B5C"/>
    <w:rsid w:val="00C5501D"/>
    <w:rsid w:val="00C553DB"/>
    <w:rsid w:val="00C5556C"/>
    <w:rsid w:val="00C55677"/>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D4C"/>
    <w:rsid w:val="00C61DE6"/>
    <w:rsid w:val="00C62DE5"/>
    <w:rsid w:val="00C63C19"/>
    <w:rsid w:val="00C64B2D"/>
    <w:rsid w:val="00C64E4A"/>
    <w:rsid w:val="00C64E75"/>
    <w:rsid w:val="00C65800"/>
    <w:rsid w:val="00C661FD"/>
    <w:rsid w:val="00C6679B"/>
    <w:rsid w:val="00C66AB6"/>
    <w:rsid w:val="00C66E53"/>
    <w:rsid w:val="00C705E5"/>
    <w:rsid w:val="00C707BA"/>
    <w:rsid w:val="00C7080C"/>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3636"/>
    <w:rsid w:val="00C84356"/>
    <w:rsid w:val="00C84620"/>
    <w:rsid w:val="00C84ABE"/>
    <w:rsid w:val="00C851BA"/>
    <w:rsid w:val="00C85620"/>
    <w:rsid w:val="00C8564D"/>
    <w:rsid w:val="00C85AF5"/>
    <w:rsid w:val="00C860C6"/>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990"/>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A3D"/>
    <w:rsid w:val="00CA5FD1"/>
    <w:rsid w:val="00CA6100"/>
    <w:rsid w:val="00CA63B9"/>
    <w:rsid w:val="00CA7843"/>
    <w:rsid w:val="00CA7B04"/>
    <w:rsid w:val="00CA7BBF"/>
    <w:rsid w:val="00CA7BD3"/>
    <w:rsid w:val="00CA7D02"/>
    <w:rsid w:val="00CB0A4A"/>
    <w:rsid w:val="00CB0E9F"/>
    <w:rsid w:val="00CB11CB"/>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979"/>
    <w:rsid w:val="00CC0E9E"/>
    <w:rsid w:val="00CC0F39"/>
    <w:rsid w:val="00CC0FCC"/>
    <w:rsid w:val="00CC11F4"/>
    <w:rsid w:val="00CC374B"/>
    <w:rsid w:val="00CC37D1"/>
    <w:rsid w:val="00CC384D"/>
    <w:rsid w:val="00CC46FB"/>
    <w:rsid w:val="00CC5B12"/>
    <w:rsid w:val="00CC5DA5"/>
    <w:rsid w:val="00CC6488"/>
    <w:rsid w:val="00CC64C3"/>
    <w:rsid w:val="00CC6607"/>
    <w:rsid w:val="00CC6A85"/>
    <w:rsid w:val="00CC7962"/>
    <w:rsid w:val="00CC7CC2"/>
    <w:rsid w:val="00CD08D7"/>
    <w:rsid w:val="00CD1DA3"/>
    <w:rsid w:val="00CD212C"/>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4D7"/>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5EB"/>
    <w:rsid w:val="00CE5791"/>
    <w:rsid w:val="00CE657E"/>
    <w:rsid w:val="00CE6939"/>
    <w:rsid w:val="00CE736E"/>
    <w:rsid w:val="00CE74B1"/>
    <w:rsid w:val="00CE7AB3"/>
    <w:rsid w:val="00CE7E7C"/>
    <w:rsid w:val="00CE7F0E"/>
    <w:rsid w:val="00CE7F6D"/>
    <w:rsid w:val="00CF054B"/>
    <w:rsid w:val="00CF0678"/>
    <w:rsid w:val="00CF07C6"/>
    <w:rsid w:val="00CF15F6"/>
    <w:rsid w:val="00CF1EE4"/>
    <w:rsid w:val="00CF20DF"/>
    <w:rsid w:val="00CF220E"/>
    <w:rsid w:val="00CF253E"/>
    <w:rsid w:val="00CF255F"/>
    <w:rsid w:val="00CF2F92"/>
    <w:rsid w:val="00CF3213"/>
    <w:rsid w:val="00CF39C7"/>
    <w:rsid w:val="00CF3A71"/>
    <w:rsid w:val="00CF3C69"/>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51D2"/>
    <w:rsid w:val="00D25526"/>
    <w:rsid w:val="00D2553F"/>
    <w:rsid w:val="00D25D93"/>
    <w:rsid w:val="00D26175"/>
    <w:rsid w:val="00D26199"/>
    <w:rsid w:val="00D27071"/>
    <w:rsid w:val="00D27C12"/>
    <w:rsid w:val="00D31673"/>
    <w:rsid w:val="00D31CEA"/>
    <w:rsid w:val="00D31DD7"/>
    <w:rsid w:val="00D31DEC"/>
    <w:rsid w:val="00D31F2B"/>
    <w:rsid w:val="00D322E2"/>
    <w:rsid w:val="00D32322"/>
    <w:rsid w:val="00D32506"/>
    <w:rsid w:val="00D32552"/>
    <w:rsid w:val="00D32FF7"/>
    <w:rsid w:val="00D33497"/>
    <w:rsid w:val="00D33CF3"/>
    <w:rsid w:val="00D33D36"/>
    <w:rsid w:val="00D3453C"/>
    <w:rsid w:val="00D347EF"/>
    <w:rsid w:val="00D34B02"/>
    <w:rsid w:val="00D34C0C"/>
    <w:rsid w:val="00D35461"/>
    <w:rsid w:val="00D356BC"/>
    <w:rsid w:val="00D35797"/>
    <w:rsid w:val="00D368F7"/>
    <w:rsid w:val="00D36B6A"/>
    <w:rsid w:val="00D36BDE"/>
    <w:rsid w:val="00D370A3"/>
    <w:rsid w:val="00D3715B"/>
    <w:rsid w:val="00D37686"/>
    <w:rsid w:val="00D37EF6"/>
    <w:rsid w:val="00D40F73"/>
    <w:rsid w:val="00D4317A"/>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452"/>
    <w:rsid w:val="00D51713"/>
    <w:rsid w:val="00D52A71"/>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413"/>
    <w:rsid w:val="00D7291E"/>
    <w:rsid w:val="00D72C26"/>
    <w:rsid w:val="00D72CBA"/>
    <w:rsid w:val="00D731FF"/>
    <w:rsid w:val="00D73660"/>
    <w:rsid w:val="00D73743"/>
    <w:rsid w:val="00D73A0A"/>
    <w:rsid w:val="00D74316"/>
    <w:rsid w:val="00D743BE"/>
    <w:rsid w:val="00D746E1"/>
    <w:rsid w:val="00D74E88"/>
    <w:rsid w:val="00D753EE"/>
    <w:rsid w:val="00D757BB"/>
    <w:rsid w:val="00D75C4D"/>
    <w:rsid w:val="00D75F6E"/>
    <w:rsid w:val="00D76020"/>
    <w:rsid w:val="00D76302"/>
    <w:rsid w:val="00D774DD"/>
    <w:rsid w:val="00D77690"/>
    <w:rsid w:val="00D7781C"/>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63E"/>
    <w:rsid w:val="00D97701"/>
    <w:rsid w:val="00D97A43"/>
    <w:rsid w:val="00DA0136"/>
    <w:rsid w:val="00DA04E8"/>
    <w:rsid w:val="00DA077C"/>
    <w:rsid w:val="00DA07D3"/>
    <w:rsid w:val="00DA0EF8"/>
    <w:rsid w:val="00DA19FD"/>
    <w:rsid w:val="00DA1E9C"/>
    <w:rsid w:val="00DA20A4"/>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1D65"/>
    <w:rsid w:val="00DF2498"/>
    <w:rsid w:val="00DF2C4B"/>
    <w:rsid w:val="00DF396D"/>
    <w:rsid w:val="00DF4FF7"/>
    <w:rsid w:val="00DF5194"/>
    <w:rsid w:val="00DF55B1"/>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8FD"/>
    <w:rsid w:val="00E01AE6"/>
    <w:rsid w:val="00E01BE4"/>
    <w:rsid w:val="00E01EE9"/>
    <w:rsid w:val="00E026AC"/>
    <w:rsid w:val="00E032E4"/>
    <w:rsid w:val="00E03ABB"/>
    <w:rsid w:val="00E0415D"/>
    <w:rsid w:val="00E0424D"/>
    <w:rsid w:val="00E058B5"/>
    <w:rsid w:val="00E0677A"/>
    <w:rsid w:val="00E06D13"/>
    <w:rsid w:val="00E06D64"/>
    <w:rsid w:val="00E070F2"/>
    <w:rsid w:val="00E0740F"/>
    <w:rsid w:val="00E079B2"/>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C07"/>
    <w:rsid w:val="00E23342"/>
    <w:rsid w:val="00E24085"/>
    <w:rsid w:val="00E25294"/>
    <w:rsid w:val="00E25B83"/>
    <w:rsid w:val="00E261B0"/>
    <w:rsid w:val="00E26220"/>
    <w:rsid w:val="00E2632E"/>
    <w:rsid w:val="00E27412"/>
    <w:rsid w:val="00E277A1"/>
    <w:rsid w:val="00E303C9"/>
    <w:rsid w:val="00E30E2B"/>
    <w:rsid w:val="00E31043"/>
    <w:rsid w:val="00E31AC1"/>
    <w:rsid w:val="00E3356B"/>
    <w:rsid w:val="00E3361D"/>
    <w:rsid w:val="00E33C36"/>
    <w:rsid w:val="00E33FA0"/>
    <w:rsid w:val="00E34112"/>
    <w:rsid w:val="00E3470D"/>
    <w:rsid w:val="00E34839"/>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D4"/>
    <w:rsid w:val="00E4406E"/>
    <w:rsid w:val="00E442ED"/>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81D"/>
    <w:rsid w:val="00E51D8E"/>
    <w:rsid w:val="00E52009"/>
    <w:rsid w:val="00E5289B"/>
    <w:rsid w:val="00E52CB4"/>
    <w:rsid w:val="00E5339C"/>
    <w:rsid w:val="00E539ED"/>
    <w:rsid w:val="00E54147"/>
    <w:rsid w:val="00E55036"/>
    <w:rsid w:val="00E55752"/>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77D"/>
    <w:rsid w:val="00E65A3F"/>
    <w:rsid w:val="00E65A7F"/>
    <w:rsid w:val="00E660EC"/>
    <w:rsid w:val="00E6653F"/>
    <w:rsid w:val="00E668FE"/>
    <w:rsid w:val="00E670E7"/>
    <w:rsid w:val="00E67253"/>
    <w:rsid w:val="00E6737A"/>
    <w:rsid w:val="00E67781"/>
    <w:rsid w:val="00E70115"/>
    <w:rsid w:val="00E704F4"/>
    <w:rsid w:val="00E708E5"/>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D8D"/>
    <w:rsid w:val="00E74F06"/>
    <w:rsid w:val="00E750A9"/>
    <w:rsid w:val="00E75783"/>
    <w:rsid w:val="00E75D62"/>
    <w:rsid w:val="00E76928"/>
    <w:rsid w:val="00E76D6F"/>
    <w:rsid w:val="00E77775"/>
    <w:rsid w:val="00E77A30"/>
    <w:rsid w:val="00E8031F"/>
    <w:rsid w:val="00E80C2E"/>
    <w:rsid w:val="00E80C9A"/>
    <w:rsid w:val="00E80E6B"/>
    <w:rsid w:val="00E81B7B"/>
    <w:rsid w:val="00E81DEB"/>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9024D"/>
    <w:rsid w:val="00E92C67"/>
    <w:rsid w:val="00E937F5"/>
    <w:rsid w:val="00E938A1"/>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DF1"/>
    <w:rsid w:val="00EB2038"/>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873"/>
    <w:rsid w:val="00EC78D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45FA"/>
    <w:rsid w:val="00ED5420"/>
    <w:rsid w:val="00ED58F1"/>
    <w:rsid w:val="00ED631B"/>
    <w:rsid w:val="00ED6582"/>
    <w:rsid w:val="00ED6810"/>
    <w:rsid w:val="00ED6AA3"/>
    <w:rsid w:val="00ED6F4D"/>
    <w:rsid w:val="00ED705C"/>
    <w:rsid w:val="00ED7516"/>
    <w:rsid w:val="00ED7967"/>
    <w:rsid w:val="00ED7998"/>
    <w:rsid w:val="00ED7B5A"/>
    <w:rsid w:val="00ED7D0F"/>
    <w:rsid w:val="00ED7E69"/>
    <w:rsid w:val="00ED7E8E"/>
    <w:rsid w:val="00EE033C"/>
    <w:rsid w:val="00EE06A6"/>
    <w:rsid w:val="00EE0D06"/>
    <w:rsid w:val="00EE1014"/>
    <w:rsid w:val="00EE1174"/>
    <w:rsid w:val="00EE17A8"/>
    <w:rsid w:val="00EE3AE4"/>
    <w:rsid w:val="00EE3D1F"/>
    <w:rsid w:val="00EE4EE4"/>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5235"/>
    <w:rsid w:val="00EF5540"/>
    <w:rsid w:val="00EF5596"/>
    <w:rsid w:val="00EF5690"/>
    <w:rsid w:val="00EF5D79"/>
    <w:rsid w:val="00EF5DED"/>
    <w:rsid w:val="00EF6C74"/>
    <w:rsid w:val="00EF7775"/>
    <w:rsid w:val="00EF793A"/>
    <w:rsid w:val="00EF7AAC"/>
    <w:rsid w:val="00EF7D0E"/>
    <w:rsid w:val="00F00409"/>
    <w:rsid w:val="00F00C66"/>
    <w:rsid w:val="00F01D9E"/>
    <w:rsid w:val="00F046F9"/>
    <w:rsid w:val="00F04D5F"/>
    <w:rsid w:val="00F04F76"/>
    <w:rsid w:val="00F06356"/>
    <w:rsid w:val="00F06CA4"/>
    <w:rsid w:val="00F06F42"/>
    <w:rsid w:val="00F07375"/>
    <w:rsid w:val="00F07422"/>
    <w:rsid w:val="00F07E15"/>
    <w:rsid w:val="00F07F85"/>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253"/>
    <w:rsid w:val="00F15937"/>
    <w:rsid w:val="00F15ABF"/>
    <w:rsid w:val="00F16C94"/>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323C"/>
    <w:rsid w:val="00F23402"/>
    <w:rsid w:val="00F23584"/>
    <w:rsid w:val="00F23BA4"/>
    <w:rsid w:val="00F23CCC"/>
    <w:rsid w:val="00F2468D"/>
    <w:rsid w:val="00F248AB"/>
    <w:rsid w:val="00F24A6D"/>
    <w:rsid w:val="00F24FA9"/>
    <w:rsid w:val="00F26091"/>
    <w:rsid w:val="00F2616A"/>
    <w:rsid w:val="00F2633D"/>
    <w:rsid w:val="00F26689"/>
    <w:rsid w:val="00F26E34"/>
    <w:rsid w:val="00F27401"/>
    <w:rsid w:val="00F2773B"/>
    <w:rsid w:val="00F30180"/>
    <w:rsid w:val="00F303FC"/>
    <w:rsid w:val="00F30500"/>
    <w:rsid w:val="00F3055D"/>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53D"/>
    <w:rsid w:val="00F53A30"/>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34E7"/>
    <w:rsid w:val="00F63A41"/>
    <w:rsid w:val="00F64205"/>
    <w:rsid w:val="00F64CEE"/>
    <w:rsid w:val="00F65862"/>
    <w:rsid w:val="00F65F37"/>
    <w:rsid w:val="00F6604A"/>
    <w:rsid w:val="00F6712F"/>
    <w:rsid w:val="00F675A0"/>
    <w:rsid w:val="00F67793"/>
    <w:rsid w:val="00F677EC"/>
    <w:rsid w:val="00F705C6"/>
    <w:rsid w:val="00F70775"/>
    <w:rsid w:val="00F70E8B"/>
    <w:rsid w:val="00F70F35"/>
    <w:rsid w:val="00F722D7"/>
    <w:rsid w:val="00F729C2"/>
    <w:rsid w:val="00F73485"/>
    <w:rsid w:val="00F7390D"/>
    <w:rsid w:val="00F73D29"/>
    <w:rsid w:val="00F74086"/>
    <w:rsid w:val="00F749E4"/>
    <w:rsid w:val="00F75168"/>
    <w:rsid w:val="00F7528F"/>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20C3"/>
    <w:rsid w:val="00F9214D"/>
    <w:rsid w:val="00F9231C"/>
    <w:rsid w:val="00F934EA"/>
    <w:rsid w:val="00F935C6"/>
    <w:rsid w:val="00F935EB"/>
    <w:rsid w:val="00F938F9"/>
    <w:rsid w:val="00F93969"/>
    <w:rsid w:val="00F93BB5"/>
    <w:rsid w:val="00F941D8"/>
    <w:rsid w:val="00F94468"/>
    <w:rsid w:val="00F955FF"/>
    <w:rsid w:val="00F9629A"/>
    <w:rsid w:val="00F963F8"/>
    <w:rsid w:val="00F96668"/>
    <w:rsid w:val="00F97571"/>
    <w:rsid w:val="00F977DC"/>
    <w:rsid w:val="00FA0D12"/>
    <w:rsid w:val="00FA12D9"/>
    <w:rsid w:val="00FA14AF"/>
    <w:rsid w:val="00FA1793"/>
    <w:rsid w:val="00FA1E49"/>
    <w:rsid w:val="00FA2B0F"/>
    <w:rsid w:val="00FA3160"/>
    <w:rsid w:val="00FA34F9"/>
    <w:rsid w:val="00FA3659"/>
    <w:rsid w:val="00FA38EE"/>
    <w:rsid w:val="00FA3958"/>
    <w:rsid w:val="00FA400A"/>
    <w:rsid w:val="00FA4304"/>
    <w:rsid w:val="00FA483B"/>
    <w:rsid w:val="00FA4CFD"/>
    <w:rsid w:val="00FA4DD6"/>
    <w:rsid w:val="00FA5557"/>
    <w:rsid w:val="00FA5FE2"/>
    <w:rsid w:val="00FA6041"/>
    <w:rsid w:val="00FA628D"/>
    <w:rsid w:val="00FA64CF"/>
    <w:rsid w:val="00FA714A"/>
    <w:rsid w:val="00FA7676"/>
    <w:rsid w:val="00FA7761"/>
    <w:rsid w:val="00FA78EB"/>
    <w:rsid w:val="00FB0467"/>
    <w:rsid w:val="00FB15C9"/>
    <w:rsid w:val="00FB1D7A"/>
    <w:rsid w:val="00FB255D"/>
    <w:rsid w:val="00FB2F16"/>
    <w:rsid w:val="00FB354B"/>
    <w:rsid w:val="00FB3571"/>
    <w:rsid w:val="00FB3633"/>
    <w:rsid w:val="00FB4572"/>
    <w:rsid w:val="00FB4CA0"/>
    <w:rsid w:val="00FB4D83"/>
    <w:rsid w:val="00FB4F18"/>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C8"/>
    <w:rsid w:val="00FC5DAE"/>
    <w:rsid w:val="00FC5FBD"/>
    <w:rsid w:val="00FC6282"/>
    <w:rsid w:val="00FC6762"/>
    <w:rsid w:val="00FC6FFD"/>
    <w:rsid w:val="00FC719D"/>
    <w:rsid w:val="00FC71E2"/>
    <w:rsid w:val="00FC7305"/>
    <w:rsid w:val="00FC74AC"/>
    <w:rsid w:val="00FC75F5"/>
    <w:rsid w:val="00FD0013"/>
    <w:rsid w:val="00FD0DE4"/>
    <w:rsid w:val="00FD13E3"/>
    <w:rsid w:val="00FD1479"/>
    <w:rsid w:val="00FD22FE"/>
    <w:rsid w:val="00FD2AC6"/>
    <w:rsid w:val="00FD3171"/>
    <w:rsid w:val="00FD37AA"/>
    <w:rsid w:val="00FD3808"/>
    <w:rsid w:val="00FD3E86"/>
    <w:rsid w:val="00FD44A7"/>
    <w:rsid w:val="00FD5983"/>
    <w:rsid w:val="00FD5B54"/>
    <w:rsid w:val="00FD5C62"/>
    <w:rsid w:val="00FD63CF"/>
    <w:rsid w:val="00FD6659"/>
    <w:rsid w:val="00FD765F"/>
    <w:rsid w:val="00FD7B61"/>
    <w:rsid w:val="00FD7FCE"/>
    <w:rsid w:val="00FE0993"/>
    <w:rsid w:val="00FE0AE3"/>
    <w:rsid w:val="00FE10BA"/>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5007"/>
    <w:rsid w:val="00FF565E"/>
    <w:rsid w:val="00FF60A7"/>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3A619-2A16-458E-96D5-77549FE4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1734</Words>
  <Characters>8673</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10387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101</cp:revision>
  <cp:lastPrinted>2001-10-24T10:13:00Z</cp:lastPrinted>
  <dcterms:created xsi:type="dcterms:W3CDTF">2020-07-08T11:00:00Z</dcterms:created>
  <dcterms:modified xsi:type="dcterms:W3CDTF">2020-07-08T18:21:00Z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