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DB8D3" w14:textId="1BE57A15" w:rsidR="0021417A" w:rsidRDefault="0021417A" w:rsidP="0021417A">
      <w:pPr>
        <w:pStyle w:val="a9"/>
        <w:rPr>
          <w:b/>
          <w:bCs/>
          <w:rtl/>
        </w:rPr>
      </w:pPr>
      <w:r w:rsidRPr="001523D3">
        <w:rPr>
          <w:rFonts w:hint="cs"/>
          <w:b/>
          <w:bCs/>
          <w:rtl/>
        </w:rPr>
        <w:t>הרב אביעד ברטוב</w:t>
      </w:r>
    </w:p>
    <w:p w14:paraId="4D893A9D" w14:textId="1EDE75ED" w:rsidR="001523D3" w:rsidRDefault="001523D3" w:rsidP="0021417A">
      <w:pPr>
        <w:pStyle w:val="a9"/>
        <w:rPr>
          <w:b/>
          <w:bCs/>
          <w:rtl/>
        </w:rPr>
      </w:pPr>
    </w:p>
    <w:p w14:paraId="66E3C99A" w14:textId="782E8D40" w:rsidR="00CD6D2E" w:rsidRPr="00CD6D2E" w:rsidRDefault="00CD6D2E" w:rsidP="00CD6D2E">
      <w:pPr>
        <w:pStyle w:val="1"/>
        <w:rPr>
          <w:rFonts w:asciiTheme="minorHAnsi" w:hAnsiTheme="minorHAnsi" w:cstheme="minorBidi"/>
          <w:sz w:val="22"/>
          <w:szCs w:val="22"/>
          <w:rtl/>
        </w:rPr>
      </w:pPr>
      <w:r>
        <w:rPr>
          <w:rtl/>
        </w:rPr>
        <w:t>בין טומאה לסתירה</w:t>
      </w:r>
    </w:p>
    <w:p w14:paraId="4BBA1720" w14:textId="426B2D8D" w:rsidR="00CD6D2E" w:rsidRDefault="00CD6D2E" w:rsidP="00CD6D2E">
      <w:pPr>
        <w:rPr>
          <w:rtl/>
        </w:rPr>
      </w:pPr>
      <w:r>
        <w:rPr>
          <w:rtl/>
        </w:rPr>
        <w:t>עדות הסתירה</w:t>
      </w:r>
      <w:r w:rsidR="00260F79">
        <w:rPr>
          <w:rFonts w:hint="cs"/>
          <w:rtl/>
        </w:rPr>
        <w:t>, המעידה</w:t>
      </w:r>
      <w:r>
        <w:rPr>
          <w:rtl/>
        </w:rPr>
        <w:t xml:space="preserve"> על התייחדותה של האישה עם גבר זר</w:t>
      </w:r>
      <w:r w:rsidR="00260F79">
        <w:rPr>
          <w:rFonts w:hint="cs"/>
          <w:rtl/>
        </w:rPr>
        <w:t>,</w:t>
      </w:r>
      <w:r>
        <w:rPr>
          <w:rtl/>
        </w:rPr>
        <w:t xml:space="preserve"> היא זו שמביאה את האישה אל המקדש. </w:t>
      </w:r>
      <w:r w:rsidR="006F13C1">
        <w:rPr>
          <w:rFonts w:hint="cs"/>
          <w:rtl/>
        </w:rPr>
        <w:t>אחד התנאים לכך שההתייחדות תאסור את האישה על בעלה הוא משך הזמן שלה</w:t>
      </w:r>
      <w:r w:rsidR="00765B72">
        <w:rPr>
          <w:rFonts w:hint="cs"/>
          <w:rtl/>
        </w:rPr>
        <w:t xml:space="preserve">. משך הזמן האוסר את האישה הוא משך הזמן שבו יש חשש שהאישה נטמאה. </w:t>
      </w:r>
      <w:r w:rsidR="00A25F28">
        <w:rPr>
          <w:rFonts w:hint="cs"/>
          <w:rtl/>
        </w:rPr>
        <w:t xml:space="preserve">אולם בתוספתא מצאנו הבחנה בין </w:t>
      </w:r>
      <w:r w:rsidR="00C36454">
        <w:rPr>
          <w:rFonts w:hint="cs"/>
          <w:rtl/>
        </w:rPr>
        <w:t>'עדות סת</w:t>
      </w:r>
      <w:bookmarkStart w:id="0" w:name="_GoBack"/>
      <w:bookmarkEnd w:id="0"/>
      <w:r w:rsidR="00C36454">
        <w:rPr>
          <w:rFonts w:hint="cs"/>
          <w:rtl/>
        </w:rPr>
        <w:t>ירה' ו'עדות טומאה'</w:t>
      </w:r>
      <w:r>
        <w:rPr>
          <w:rtl/>
        </w:rPr>
        <w:t>:</w:t>
      </w:r>
    </w:p>
    <w:p w14:paraId="5DBAF3DE" w14:textId="5240F43F" w:rsidR="00CD6D2E" w:rsidRDefault="002B1D91" w:rsidP="00CD6D2E">
      <w:pPr>
        <w:pStyle w:val="14"/>
        <w:rPr>
          <w:rtl/>
        </w:rPr>
      </w:pPr>
      <w:r>
        <w:rPr>
          <w:rFonts w:hint="cs"/>
          <w:rtl/>
        </w:rPr>
        <w:t>"</w:t>
      </w:r>
      <w:r w:rsidR="00CD6D2E">
        <w:rPr>
          <w:rtl/>
        </w:rPr>
        <w:t>אי זו היא עדות?</w:t>
      </w:r>
      <w:r w:rsidR="00CD6D2E">
        <w:rPr>
          <w:rtl/>
        </w:rPr>
        <w:tab/>
      </w:r>
      <w:r w:rsidR="00CD6D2E">
        <w:rPr>
          <w:rtl/>
        </w:rPr>
        <w:br/>
        <w:t>הראשונה זו עדות סתירה</w:t>
      </w:r>
      <w:r w:rsidR="00590658">
        <w:rPr>
          <w:rFonts w:hint="cs"/>
          <w:rtl/>
        </w:rPr>
        <w:t>,</w:t>
      </w:r>
      <w:r w:rsidR="00CD6D2E">
        <w:rPr>
          <w:rtl/>
        </w:rPr>
        <w:tab/>
      </w:r>
      <w:r w:rsidR="00CD6D2E">
        <w:rPr>
          <w:rtl/>
        </w:rPr>
        <w:br/>
        <w:t>שניה זו עדות טומאה</w:t>
      </w:r>
      <w:r>
        <w:rPr>
          <w:rFonts w:hint="cs"/>
          <w:rtl/>
        </w:rPr>
        <w:t>"</w:t>
      </w:r>
      <w:r w:rsidR="00590658">
        <w:rPr>
          <w:rFonts w:hint="cs"/>
          <w:rtl/>
        </w:rPr>
        <w:t>.</w:t>
      </w:r>
    </w:p>
    <w:p w14:paraId="682A69C2" w14:textId="784FD47E" w:rsidR="00CD6D2E" w:rsidRDefault="00CD6D2E" w:rsidP="00A114B8">
      <w:pPr>
        <w:rPr>
          <w:rtl/>
        </w:rPr>
      </w:pPr>
      <w:r>
        <w:rPr>
          <w:rtl/>
        </w:rPr>
        <w:t>מתוך דברי התוספתא</w:t>
      </w:r>
      <w:r w:rsidR="00A114B8">
        <w:rPr>
          <w:rFonts w:hint="cs"/>
          <w:rtl/>
        </w:rPr>
        <w:t>,</w:t>
      </w:r>
      <w:r>
        <w:rPr>
          <w:rtl/>
        </w:rPr>
        <w:t xml:space="preserve"> ש</w:t>
      </w:r>
      <w:r w:rsidR="00A114B8">
        <w:rPr>
          <w:rFonts w:hint="cs"/>
          <w:rtl/>
        </w:rPr>
        <w:t>עדות הטומאה היא '</w:t>
      </w:r>
      <w:r>
        <w:rPr>
          <w:rtl/>
        </w:rPr>
        <w:t>שניה</w:t>
      </w:r>
      <w:r w:rsidR="00A114B8">
        <w:rPr>
          <w:rFonts w:hint="cs"/>
          <w:rtl/>
        </w:rPr>
        <w:t>'</w:t>
      </w:r>
      <w:r>
        <w:rPr>
          <w:rtl/>
        </w:rPr>
        <w:t xml:space="preserve"> ל</w:t>
      </w:r>
      <w:r w:rsidR="00A114B8">
        <w:rPr>
          <w:rFonts w:hint="cs"/>
          <w:rtl/>
        </w:rPr>
        <w:t>עדות ה</w:t>
      </w:r>
      <w:r>
        <w:rPr>
          <w:rtl/>
        </w:rPr>
        <w:t>סתירה</w:t>
      </w:r>
      <w:r w:rsidR="00A114B8">
        <w:rPr>
          <w:rFonts w:hint="cs"/>
          <w:rtl/>
        </w:rPr>
        <w:t>,</w:t>
      </w:r>
      <w:r>
        <w:rPr>
          <w:rtl/>
        </w:rPr>
        <w:t xml:space="preserve"> ניתן להבין ש</w:t>
      </w:r>
      <w:r w:rsidR="00D706D3">
        <w:rPr>
          <w:rFonts w:hint="cs"/>
          <w:rtl/>
        </w:rPr>
        <w:t xml:space="preserve">'עדות הטומאה' שבה עוסקת התוספתא </w:t>
      </w:r>
      <w:r w:rsidR="000028CF">
        <w:rPr>
          <w:rFonts w:hint="cs"/>
          <w:rtl/>
        </w:rPr>
        <w:t xml:space="preserve">מלמדת על כך שהאשה אכן נטמאה, וכבר לא מדובר על חשד בלבד, </w:t>
      </w:r>
      <w:r w:rsidR="00C32CE9">
        <w:rPr>
          <w:rFonts w:hint="cs"/>
          <w:rtl/>
        </w:rPr>
        <w:t xml:space="preserve">היכול להתברר על ידי המים המאררים. במקרה כזה, שבו </w:t>
      </w:r>
      <w:r>
        <w:rPr>
          <w:rtl/>
        </w:rPr>
        <w:t xml:space="preserve">פרק הזמן שבו הגבר והאישה </w:t>
      </w:r>
      <w:r w:rsidR="00C32CE9">
        <w:rPr>
          <w:rFonts w:hint="cs"/>
          <w:rtl/>
        </w:rPr>
        <w:t>נסתרו יחד</w:t>
      </w:r>
      <w:r>
        <w:rPr>
          <w:rtl/>
        </w:rPr>
        <w:t xml:space="preserve"> הוא ארוך יותר</w:t>
      </w:r>
      <w:r w:rsidR="00760BE0">
        <w:rPr>
          <w:rFonts w:hint="cs"/>
          <w:rtl/>
        </w:rPr>
        <w:t>, על הבעל לגרש את אשתו</w:t>
      </w:r>
      <w:r w:rsidR="00480962">
        <w:rPr>
          <w:rFonts w:hint="cs"/>
          <w:rtl/>
        </w:rPr>
        <w:t>.</w:t>
      </w:r>
      <w:r w:rsidRPr="00480962">
        <w:rPr>
          <w:rStyle w:val="a5"/>
          <w:rtl/>
        </w:rPr>
        <w:footnoteReference w:id="1"/>
      </w:r>
      <w:r>
        <w:rPr>
          <w:rtl/>
        </w:rPr>
        <w:t xml:space="preserve"> וכך ממשיכה התוספתא:</w:t>
      </w:r>
    </w:p>
    <w:p w14:paraId="45DE9B65" w14:textId="31AC4626" w:rsidR="00CD6D2E" w:rsidRDefault="00AD3F70" w:rsidP="009B4B34">
      <w:pPr>
        <w:pStyle w:val="14"/>
        <w:rPr>
          <w:rtl/>
        </w:rPr>
      </w:pPr>
      <w:r>
        <w:rPr>
          <w:rFonts w:hint="cs"/>
          <w:rtl/>
        </w:rPr>
        <w:t>"</w:t>
      </w:r>
      <w:r w:rsidR="00CD6D2E">
        <w:rPr>
          <w:rtl/>
        </w:rPr>
        <w:t>וכמה היא טומאה?</w:t>
      </w:r>
      <w:r w:rsidR="009B4B34">
        <w:rPr>
          <w:rtl/>
        </w:rPr>
        <w:tab/>
      </w:r>
      <w:r w:rsidR="009B4B34">
        <w:rPr>
          <w:rtl/>
        </w:rPr>
        <w:br/>
      </w:r>
      <w:r w:rsidR="00CD6D2E">
        <w:rPr>
          <w:rtl/>
        </w:rPr>
        <w:t>כדי ביאה</w:t>
      </w:r>
      <w:r w:rsidR="009B4B34">
        <w:rPr>
          <w:rFonts w:hint="cs"/>
          <w:rtl/>
        </w:rPr>
        <w:t>.</w:t>
      </w:r>
      <w:r w:rsidR="009B4B34">
        <w:rPr>
          <w:rtl/>
        </w:rPr>
        <w:tab/>
      </w:r>
      <w:r w:rsidR="009B4B34">
        <w:rPr>
          <w:rtl/>
        </w:rPr>
        <w:br/>
      </w:r>
      <w:r w:rsidR="00CD6D2E">
        <w:rPr>
          <w:rtl/>
        </w:rPr>
        <w:t>וכמה היא כדי ביאה?</w:t>
      </w:r>
      <w:r w:rsidR="009B4B34">
        <w:rPr>
          <w:rtl/>
        </w:rPr>
        <w:tab/>
      </w:r>
      <w:r w:rsidR="009B4B34">
        <w:rPr>
          <w:rtl/>
        </w:rPr>
        <w:br/>
      </w:r>
      <w:r w:rsidR="00CD6D2E">
        <w:rPr>
          <w:rtl/>
        </w:rPr>
        <w:t>כדי העראה</w:t>
      </w:r>
      <w:r w:rsidR="009B4B34">
        <w:rPr>
          <w:rFonts w:hint="cs"/>
          <w:rtl/>
        </w:rPr>
        <w:t>.</w:t>
      </w:r>
      <w:r w:rsidR="009B4B34">
        <w:rPr>
          <w:rtl/>
        </w:rPr>
        <w:tab/>
      </w:r>
      <w:r w:rsidR="009B4B34">
        <w:rPr>
          <w:rtl/>
        </w:rPr>
        <w:br/>
      </w:r>
      <w:r w:rsidR="00CD6D2E">
        <w:rPr>
          <w:rtl/>
        </w:rPr>
        <w:t>וכמה היא כדי העראה</w:t>
      </w:r>
      <w:r w:rsidR="009B4B34">
        <w:rPr>
          <w:rFonts w:hint="cs"/>
          <w:rtl/>
        </w:rPr>
        <w:t>?</w:t>
      </w:r>
      <w:r>
        <w:rPr>
          <w:rFonts w:hint="cs"/>
          <w:rtl/>
        </w:rPr>
        <w:t>"</w:t>
      </w:r>
    </w:p>
    <w:p w14:paraId="07FC4A43" w14:textId="5A9FFCF6" w:rsidR="00CD6D2E" w:rsidRDefault="00760BE0" w:rsidP="00CD6D2E">
      <w:pPr>
        <w:rPr>
          <w:rtl/>
        </w:rPr>
      </w:pPr>
      <w:r>
        <w:rPr>
          <w:rFonts w:hint="cs"/>
          <w:rtl/>
        </w:rPr>
        <w:t xml:space="preserve">אם </w:t>
      </w:r>
      <w:r w:rsidR="00CD6D2E">
        <w:rPr>
          <w:rtl/>
        </w:rPr>
        <w:t xml:space="preserve">האישה שהתה פרק זמן </w:t>
      </w:r>
      <w:r>
        <w:rPr>
          <w:rFonts w:hint="cs"/>
          <w:rtl/>
        </w:rPr>
        <w:t xml:space="preserve">ארוך, </w:t>
      </w:r>
      <w:r w:rsidR="00CD6D2E">
        <w:rPr>
          <w:rtl/>
        </w:rPr>
        <w:t>שבו ניתן לקי</w:t>
      </w:r>
      <w:r>
        <w:rPr>
          <w:rFonts w:hint="cs"/>
          <w:rtl/>
        </w:rPr>
        <w:t>י</w:t>
      </w:r>
      <w:r w:rsidR="00CD6D2E">
        <w:rPr>
          <w:rtl/>
        </w:rPr>
        <w:t xml:space="preserve">ם יחסים מלאים </w:t>
      </w:r>
      <w:r>
        <w:rPr>
          <w:rFonts w:hint="cs"/>
          <w:rtl/>
        </w:rPr>
        <w:t>(</w:t>
      </w:r>
      <w:r w:rsidR="00CD6D2E">
        <w:rPr>
          <w:rtl/>
        </w:rPr>
        <w:t>'כדי ביאה'</w:t>
      </w:r>
      <w:r>
        <w:rPr>
          <w:rFonts w:hint="cs"/>
          <w:rtl/>
        </w:rPr>
        <w:t>),</w:t>
      </w:r>
      <w:r w:rsidR="00CD6D2E">
        <w:rPr>
          <w:rtl/>
        </w:rPr>
        <w:t xml:space="preserve"> לכל הדעות האשה 'נטמאת'</w:t>
      </w:r>
      <w:r w:rsidR="00CD6D2E" w:rsidRPr="00480962">
        <w:rPr>
          <w:rStyle w:val="a5"/>
          <w:rtl/>
        </w:rPr>
        <w:footnoteReference w:id="2"/>
      </w:r>
      <w:r w:rsidR="00CD6D2E">
        <w:rPr>
          <w:rtl/>
        </w:rPr>
        <w:t xml:space="preserve"> ובעלה חייב לגרשה. ברם</w:t>
      </w:r>
      <w:r>
        <w:rPr>
          <w:rFonts w:hint="cs"/>
          <w:rtl/>
        </w:rPr>
        <w:t>,</w:t>
      </w:r>
      <w:r w:rsidR="00CD6D2E">
        <w:rPr>
          <w:rtl/>
        </w:rPr>
        <w:t xml:space="preserve"> לגבי </w:t>
      </w:r>
      <w:r w:rsidR="00546A55">
        <w:rPr>
          <w:rFonts w:hint="cs"/>
          <w:rtl/>
        </w:rPr>
        <w:t xml:space="preserve">שיעורו של </w:t>
      </w:r>
      <w:r w:rsidR="00CD6D2E">
        <w:rPr>
          <w:rtl/>
        </w:rPr>
        <w:t xml:space="preserve">פרק הזמן הקצר יותר של 'העראה', </w:t>
      </w:r>
      <w:r w:rsidR="00546A55">
        <w:rPr>
          <w:rFonts w:hint="cs"/>
          <w:rtl/>
        </w:rPr>
        <w:t>ש</w:t>
      </w:r>
      <w:r w:rsidR="00CD6D2E">
        <w:rPr>
          <w:rtl/>
        </w:rPr>
        <w:t xml:space="preserve">בו </w:t>
      </w:r>
      <w:r w:rsidR="00546A55">
        <w:rPr>
          <w:rFonts w:hint="cs"/>
          <w:rtl/>
        </w:rPr>
        <w:t>בני</w:t>
      </w:r>
      <w:r w:rsidR="00CD6D2E">
        <w:rPr>
          <w:rtl/>
        </w:rPr>
        <w:t xml:space="preserve"> הזוג </w:t>
      </w:r>
      <w:r w:rsidR="00546A55">
        <w:rPr>
          <w:rFonts w:hint="cs"/>
          <w:rtl/>
        </w:rPr>
        <w:t xml:space="preserve">היו עשויים לקיים </w:t>
      </w:r>
      <w:r w:rsidR="00CD6D2E">
        <w:rPr>
          <w:rtl/>
        </w:rPr>
        <w:t>יחסים חלקיים</w:t>
      </w:r>
      <w:r w:rsidR="00546A55">
        <w:rPr>
          <w:rFonts w:hint="cs"/>
          <w:rtl/>
        </w:rPr>
        <w:t>,</w:t>
      </w:r>
      <w:r w:rsidR="00CD6D2E">
        <w:rPr>
          <w:rtl/>
        </w:rPr>
        <w:t xml:space="preserve"> נחלקו התנאים</w:t>
      </w:r>
      <w:r w:rsidR="00546A55">
        <w:rPr>
          <w:rFonts w:hint="cs"/>
          <w:rtl/>
        </w:rPr>
        <w:t>:</w:t>
      </w:r>
    </w:p>
    <w:p w14:paraId="2DFEBED4" w14:textId="2A3DE232" w:rsidR="00CD6D2E" w:rsidRDefault="00AD3F70" w:rsidP="009B4B34">
      <w:pPr>
        <w:pStyle w:val="14"/>
        <w:rPr>
          <w:rtl/>
        </w:rPr>
      </w:pPr>
      <w:r>
        <w:rPr>
          <w:rFonts w:hint="cs"/>
          <w:rtl/>
        </w:rPr>
        <w:t>"</w:t>
      </w:r>
      <w:r w:rsidR="00CD6D2E">
        <w:rPr>
          <w:rtl/>
        </w:rPr>
        <w:t>כדי הקפת דקל, דברי רבי ישמעאל;</w:t>
      </w:r>
      <w:r w:rsidR="009B4B34">
        <w:rPr>
          <w:rtl/>
        </w:rPr>
        <w:tab/>
      </w:r>
      <w:r w:rsidR="009B4B34">
        <w:rPr>
          <w:rtl/>
        </w:rPr>
        <w:br/>
      </w:r>
      <w:r w:rsidR="00CD6D2E">
        <w:rPr>
          <w:rtl/>
        </w:rPr>
        <w:t>ר"א אומר: כדי מזיגת הכוס;</w:t>
      </w:r>
      <w:r w:rsidR="009B4B34">
        <w:rPr>
          <w:rtl/>
        </w:rPr>
        <w:tab/>
      </w:r>
      <w:r w:rsidR="009B4B34">
        <w:rPr>
          <w:rtl/>
        </w:rPr>
        <w:br/>
      </w:r>
      <w:r w:rsidR="00CD6D2E">
        <w:rPr>
          <w:rtl/>
        </w:rPr>
        <w:t>רבי יהושע אומר: כדי לשתותו;</w:t>
      </w:r>
      <w:r w:rsidR="009B4B34">
        <w:rPr>
          <w:rtl/>
        </w:rPr>
        <w:tab/>
      </w:r>
      <w:r w:rsidR="009B4B34">
        <w:rPr>
          <w:rtl/>
        </w:rPr>
        <w:br/>
      </w:r>
      <w:r w:rsidR="00CD6D2E">
        <w:rPr>
          <w:rtl/>
        </w:rPr>
        <w:t>בן עזאי אומר: כדי לצלות ביצה;</w:t>
      </w:r>
      <w:r w:rsidR="009B4B34">
        <w:rPr>
          <w:rtl/>
        </w:rPr>
        <w:tab/>
      </w:r>
      <w:r w:rsidR="009B4B34">
        <w:rPr>
          <w:rtl/>
        </w:rPr>
        <w:br/>
      </w:r>
      <w:r w:rsidR="00CD6D2E">
        <w:rPr>
          <w:rtl/>
        </w:rPr>
        <w:t>ר"ע אומר: כדי לגומעה;</w:t>
      </w:r>
      <w:r w:rsidR="009B4B34">
        <w:rPr>
          <w:rtl/>
        </w:rPr>
        <w:tab/>
      </w:r>
      <w:r w:rsidR="009B4B34">
        <w:rPr>
          <w:rtl/>
        </w:rPr>
        <w:br/>
      </w:r>
      <w:r w:rsidR="00CD6D2E">
        <w:rPr>
          <w:rtl/>
        </w:rPr>
        <w:t>רבי יהודה בן בתירא אומר: כדי לגמוע שלש ביצים זו אחר זו;</w:t>
      </w:r>
      <w:r w:rsidR="009B4B34">
        <w:rPr>
          <w:rtl/>
        </w:rPr>
        <w:tab/>
      </w:r>
      <w:r w:rsidR="009B4B34">
        <w:rPr>
          <w:rtl/>
        </w:rPr>
        <w:br/>
      </w:r>
      <w:r w:rsidR="00CD6D2E">
        <w:rPr>
          <w:rtl/>
        </w:rPr>
        <w:t>ר"א בן ירמיה אומר: כדי לקשור גרדי נימא;</w:t>
      </w:r>
      <w:r w:rsidR="009B4B34">
        <w:rPr>
          <w:rtl/>
        </w:rPr>
        <w:tab/>
      </w:r>
      <w:r w:rsidR="009B4B34">
        <w:rPr>
          <w:rtl/>
        </w:rPr>
        <w:br/>
      </w:r>
      <w:r w:rsidR="00CD6D2E">
        <w:rPr>
          <w:rtl/>
        </w:rPr>
        <w:t>חנין בן פנחס אומר: כדי שתושיט ידה לתוך פיה ליטול קיסם;</w:t>
      </w:r>
      <w:r w:rsidR="005904CE">
        <w:rPr>
          <w:rtl/>
        </w:rPr>
        <w:tab/>
      </w:r>
      <w:r w:rsidR="005904CE">
        <w:rPr>
          <w:rtl/>
        </w:rPr>
        <w:br/>
      </w:r>
      <w:r w:rsidR="00CD6D2E">
        <w:rPr>
          <w:rtl/>
        </w:rPr>
        <w:t>פלימו אומר: כדי שתושיט ידה לסל ליטול ככר, אף על פי שאין ראיה לדבר</w:t>
      </w:r>
      <w:r>
        <w:rPr>
          <w:rFonts w:hint="cs"/>
          <w:rtl/>
        </w:rPr>
        <w:t>,</w:t>
      </w:r>
      <w:r w:rsidR="00CD6D2E">
        <w:rPr>
          <w:rtl/>
        </w:rPr>
        <w:t xml:space="preserve"> זכר לדבר</w:t>
      </w:r>
      <w:r>
        <w:rPr>
          <w:rFonts w:hint="cs"/>
          <w:rtl/>
        </w:rPr>
        <w:t xml:space="preserve"> –</w:t>
      </w:r>
      <w:r w:rsidR="00CD6D2E">
        <w:rPr>
          <w:rtl/>
        </w:rPr>
        <w:t xml:space="preserve"> </w:t>
      </w:r>
      <w:r>
        <w:rPr>
          <w:rFonts w:hint="cs"/>
          <w:rtl/>
        </w:rPr>
        <w:t>'</w:t>
      </w:r>
      <w:r w:rsidR="00CD6D2E">
        <w:rPr>
          <w:rtl/>
        </w:rPr>
        <w:t>כי בעד אשה זונה עד ככר לחם</w:t>
      </w:r>
      <w:r>
        <w:rPr>
          <w:rFonts w:hint="cs"/>
          <w:rtl/>
        </w:rPr>
        <w:t>'"</w:t>
      </w:r>
      <w:r w:rsidR="00CD6D2E">
        <w:rPr>
          <w:rtl/>
        </w:rPr>
        <w:t>.</w:t>
      </w:r>
    </w:p>
    <w:p w14:paraId="20EB9054" w14:textId="46B17323" w:rsidR="00CD6D2E" w:rsidRDefault="00CD6D2E" w:rsidP="005904CE">
      <w:pPr>
        <w:rPr>
          <w:rtl/>
        </w:rPr>
      </w:pPr>
      <w:r>
        <w:rPr>
          <w:rtl/>
        </w:rPr>
        <w:t xml:space="preserve">המפרשים </w:t>
      </w:r>
      <w:r w:rsidR="00F64EFD">
        <w:rPr>
          <w:rFonts w:hint="cs"/>
          <w:rtl/>
        </w:rPr>
        <w:t xml:space="preserve">מעירים כי </w:t>
      </w:r>
      <w:r>
        <w:rPr>
          <w:rtl/>
        </w:rPr>
        <w:t xml:space="preserve">הברייתא </w:t>
      </w:r>
      <w:r w:rsidR="00F64EFD">
        <w:rPr>
          <w:rFonts w:hint="cs"/>
          <w:rtl/>
        </w:rPr>
        <w:t xml:space="preserve">מסדרת </w:t>
      </w:r>
      <w:r>
        <w:rPr>
          <w:rtl/>
        </w:rPr>
        <w:t xml:space="preserve">את שיטות התנאים משיעור </w:t>
      </w:r>
      <w:r w:rsidR="00480962">
        <w:rPr>
          <w:rFonts w:hint="cs"/>
          <w:rtl/>
        </w:rPr>
        <w:t xml:space="preserve">הזמן </w:t>
      </w:r>
      <w:r>
        <w:rPr>
          <w:rtl/>
        </w:rPr>
        <w:t xml:space="preserve">הארוך </w:t>
      </w:r>
      <w:r w:rsidR="00480962">
        <w:rPr>
          <w:rFonts w:hint="cs"/>
          <w:rtl/>
        </w:rPr>
        <w:t>ביותר לשיעור ה</w:t>
      </w:r>
      <w:r>
        <w:rPr>
          <w:rtl/>
        </w:rPr>
        <w:t>קצר</w:t>
      </w:r>
      <w:r w:rsidR="00480962">
        <w:rPr>
          <w:rFonts w:hint="cs"/>
          <w:rtl/>
        </w:rPr>
        <w:t xml:space="preserve"> ביותר</w:t>
      </w:r>
      <w:r w:rsidR="00C14684">
        <w:rPr>
          <w:rFonts w:hint="cs"/>
          <w:rtl/>
        </w:rPr>
        <w:t>,</w:t>
      </w:r>
      <w:r w:rsidRPr="00480962">
        <w:rPr>
          <w:rStyle w:val="a5"/>
          <w:rtl/>
        </w:rPr>
        <w:footnoteReference w:id="3"/>
      </w:r>
      <w:r>
        <w:rPr>
          <w:rtl/>
        </w:rPr>
        <w:t xml:space="preserve"> כאשר הארוך שבשיעורים הוא</w:t>
      </w:r>
      <w:r w:rsidR="00C14684">
        <w:rPr>
          <w:rFonts w:hint="cs"/>
          <w:rtl/>
        </w:rPr>
        <w:t xml:space="preserve"> שיעורו</w:t>
      </w:r>
      <w:r>
        <w:rPr>
          <w:rtl/>
        </w:rPr>
        <w:t xml:space="preserve"> של רבי ישמעאל </w:t>
      </w:r>
      <w:r w:rsidR="00C14684">
        <w:rPr>
          <w:rFonts w:hint="cs"/>
          <w:rtl/>
        </w:rPr>
        <w:t xml:space="preserve">– </w:t>
      </w:r>
      <w:r>
        <w:rPr>
          <w:rtl/>
        </w:rPr>
        <w:t>'כדי הקפת הדקל'</w:t>
      </w:r>
      <w:r w:rsidR="00C14684">
        <w:rPr>
          <w:rFonts w:hint="cs"/>
          <w:rtl/>
        </w:rPr>
        <w:t>,</w:t>
      </w:r>
      <w:r>
        <w:rPr>
          <w:rtl/>
        </w:rPr>
        <w:t xml:space="preserve"> והקצר ביותר הוא של פל</w:t>
      </w:r>
      <w:r w:rsidR="00C14684">
        <w:rPr>
          <w:rFonts w:hint="cs"/>
          <w:rtl/>
        </w:rPr>
        <w:t>י</w:t>
      </w:r>
      <w:r>
        <w:rPr>
          <w:rtl/>
        </w:rPr>
        <w:t>מו</w:t>
      </w:r>
      <w:r w:rsidR="00C14684">
        <w:rPr>
          <w:rFonts w:hint="cs"/>
          <w:rtl/>
        </w:rPr>
        <w:t xml:space="preserve"> –</w:t>
      </w:r>
      <w:r>
        <w:rPr>
          <w:rtl/>
        </w:rPr>
        <w:t xml:space="preserve"> 'כדי שתושיט ידה לסל ליטול ככר'. וכאן עולה </w:t>
      </w:r>
      <w:r w:rsidR="00C14684">
        <w:rPr>
          <w:rFonts w:hint="cs"/>
          <w:rtl/>
        </w:rPr>
        <w:t>ה</w:t>
      </w:r>
      <w:r>
        <w:rPr>
          <w:rtl/>
        </w:rPr>
        <w:t>שאלה האם המח</w:t>
      </w:r>
      <w:r w:rsidR="00C14684">
        <w:rPr>
          <w:rFonts w:hint="cs"/>
          <w:rtl/>
        </w:rPr>
        <w:t>לוקת</w:t>
      </w:r>
      <w:r>
        <w:rPr>
          <w:rtl/>
        </w:rPr>
        <w:t xml:space="preserve"> שלפנינו היא מח</w:t>
      </w:r>
      <w:r w:rsidR="00C14684">
        <w:rPr>
          <w:rFonts w:hint="cs"/>
          <w:rtl/>
        </w:rPr>
        <w:t>לוקת</w:t>
      </w:r>
      <w:r>
        <w:rPr>
          <w:rtl/>
        </w:rPr>
        <w:t xml:space="preserve"> כמותית</w:t>
      </w:r>
      <w:r w:rsidR="00C14684">
        <w:rPr>
          <w:rFonts w:hint="cs"/>
          <w:rtl/>
        </w:rPr>
        <w:t>,</w:t>
      </w:r>
      <w:r>
        <w:rPr>
          <w:rtl/>
        </w:rPr>
        <w:t xml:space="preserve"> </w:t>
      </w:r>
      <w:r w:rsidR="00C14684">
        <w:rPr>
          <w:rFonts w:hint="cs"/>
          <w:rtl/>
        </w:rPr>
        <w:t>כלומר</w:t>
      </w:r>
      <w:r>
        <w:rPr>
          <w:rtl/>
        </w:rPr>
        <w:t xml:space="preserve"> כל אחד מן התנאים סבר שכדי </w:t>
      </w:r>
      <w:r w:rsidR="00493D5D">
        <w:rPr>
          <w:rFonts w:hint="cs"/>
          <w:rtl/>
        </w:rPr>
        <w:t xml:space="preserve">שהתייחדותם של </w:t>
      </w:r>
      <w:r>
        <w:rPr>
          <w:rtl/>
        </w:rPr>
        <w:t xml:space="preserve">האיש </w:t>
      </w:r>
      <w:r w:rsidR="00493D5D">
        <w:rPr>
          <w:rFonts w:hint="cs"/>
          <w:rtl/>
        </w:rPr>
        <w:t>וה</w:t>
      </w:r>
      <w:r>
        <w:rPr>
          <w:rtl/>
        </w:rPr>
        <w:t xml:space="preserve">אישה </w:t>
      </w:r>
      <w:r w:rsidR="00493D5D">
        <w:rPr>
          <w:rFonts w:hint="cs"/>
          <w:rtl/>
        </w:rPr>
        <w:t>ת</w:t>
      </w:r>
      <w:r>
        <w:rPr>
          <w:rtl/>
        </w:rPr>
        <w:t>חשב כ</w:t>
      </w:r>
      <w:r w:rsidR="00493D5D">
        <w:rPr>
          <w:rFonts w:hint="cs"/>
          <w:rtl/>
        </w:rPr>
        <w:t>'</w:t>
      </w:r>
      <w:r>
        <w:rPr>
          <w:rtl/>
        </w:rPr>
        <w:t>סתירה' צריך לחכות פרק זמן אחר</w:t>
      </w:r>
      <w:r w:rsidR="00493D5D">
        <w:rPr>
          <w:rFonts w:hint="cs"/>
          <w:rtl/>
        </w:rPr>
        <w:t>,</w:t>
      </w:r>
      <w:r>
        <w:rPr>
          <w:rtl/>
        </w:rPr>
        <w:t xml:space="preserve"> או שמא </w:t>
      </w:r>
      <w:r w:rsidR="00493D5D">
        <w:rPr>
          <w:rFonts w:hint="cs"/>
          <w:rtl/>
        </w:rPr>
        <w:t xml:space="preserve">זוהי גם </w:t>
      </w:r>
      <w:r>
        <w:rPr>
          <w:rtl/>
        </w:rPr>
        <w:t xml:space="preserve">מח' איכותית </w:t>
      </w:r>
      <w:r w:rsidR="00493D5D">
        <w:rPr>
          <w:rFonts w:hint="cs"/>
          <w:rtl/>
        </w:rPr>
        <w:t xml:space="preserve">– </w:t>
      </w:r>
      <w:r>
        <w:rPr>
          <w:rtl/>
        </w:rPr>
        <w:t>כל אחד מן התנאים סבור ש</w:t>
      </w:r>
      <w:r w:rsidR="00493D5D">
        <w:rPr>
          <w:rFonts w:hint="cs"/>
          <w:rtl/>
        </w:rPr>
        <w:t xml:space="preserve">קרבה בין איש ואשה </w:t>
      </w:r>
      <w:r w:rsidR="00AD3F70">
        <w:rPr>
          <w:rFonts w:hint="cs"/>
          <w:rtl/>
        </w:rPr>
        <w:t>מוגדרת באופן</w:t>
      </w:r>
      <w:r>
        <w:rPr>
          <w:rtl/>
        </w:rPr>
        <w:t xml:space="preserve"> שונה. הגרי</w:t>
      </w:r>
      <w:r w:rsidR="00AD3F70">
        <w:rPr>
          <w:rFonts w:hint="cs"/>
          <w:rtl/>
        </w:rPr>
        <w:t>"</w:t>
      </w:r>
      <w:r>
        <w:rPr>
          <w:rtl/>
        </w:rPr>
        <w:t>ז בחידושיו (סוטה ד</w:t>
      </w:r>
      <w:r w:rsidR="00AD3F70">
        <w:rPr>
          <w:rFonts w:hint="cs"/>
          <w:rtl/>
        </w:rPr>
        <w:t xml:space="preserve"> ע"א</w:t>
      </w:r>
      <w:r>
        <w:rPr>
          <w:rtl/>
        </w:rPr>
        <w:t>) סבור כי מח</w:t>
      </w:r>
      <w:r w:rsidR="00AD3F70">
        <w:rPr>
          <w:rFonts w:hint="cs"/>
          <w:rtl/>
        </w:rPr>
        <w:t>לוקת</w:t>
      </w:r>
      <w:r>
        <w:rPr>
          <w:rtl/>
        </w:rPr>
        <w:t xml:space="preserve"> התנאים שלפנינו </w:t>
      </w:r>
      <w:r w:rsidR="00AD3F70">
        <w:rPr>
          <w:rFonts w:hint="cs"/>
          <w:rtl/>
        </w:rPr>
        <w:t xml:space="preserve">היא מחלוקת </w:t>
      </w:r>
      <w:r>
        <w:rPr>
          <w:rtl/>
        </w:rPr>
        <w:t>איכותית:</w:t>
      </w:r>
    </w:p>
    <w:p w14:paraId="080C9AAB" w14:textId="177143B5" w:rsidR="00CD6D2E" w:rsidRDefault="00AD3F70" w:rsidP="005904CE">
      <w:pPr>
        <w:pStyle w:val="14"/>
        <w:rPr>
          <w:rtl/>
        </w:rPr>
      </w:pPr>
      <w:r>
        <w:rPr>
          <w:rFonts w:hint="cs"/>
          <w:rtl/>
        </w:rPr>
        <w:t>"</w:t>
      </w:r>
      <w:r w:rsidR="00CD6D2E">
        <w:rPr>
          <w:rtl/>
        </w:rPr>
        <w:t>נראה דכוונת הגמ' אין זה רק שיעור בכדי שיוכל להיות ספק, אלא דזהו דין שיעור, ואף על גב דלהסתפק אפשר גם בפחות, מ"מ זהו הלכתא דשיעורין דבעינן כשיעור הזה, והראיה לזה מדבעי' בגמרא שיעור טומאה וארצותה אף על גב דהספק הוא בלא ארצותה</w:t>
      </w:r>
      <w:r w:rsidR="00501DE1">
        <w:rPr>
          <w:rFonts w:hint="cs"/>
          <w:rtl/>
        </w:rPr>
        <w:t>,</w:t>
      </w:r>
      <w:r w:rsidR="00CD6D2E">
        <w:rPr>
          <w:rtl/>
        </w:rPr>
        <w:t xml:space="preserve"> הרי מבואר דזהו דין שיעורים</w:t>
      </w:r>
      <w:r>
        <w:rPr>
          <w:rFonts w:hint="cs"/>
          <w:rtl/>
        </w:rPr>
        <w:t>"</w:t>
      </w:r>
      <w:r w:rsidR="00CD6D2E">
        <w:rPr>
          <w:rtl/>
        </w:rPr>
        <w:t>.</w:t>
      </w:r>
    </w:p>
    <w:p w14:paraId="669655C8" w14:textId="15EC3F54" w:rsidR="00CD6D2E" w:rsidRDefault="00CD6D2E" w:rsidP="005904CE">
      <w:pPr>
        <w:rPr>
          <w:rtl/>
        </w:rPr>
      </w:pPr>
      <w:r>
        <w:rPr>
          <w:rtl/>
        </w:rPr>
        <w:t xml:space="preserve">ברגע שאישה נסתרת עם </w:t>
      </w:r>
      <w:r w:rsidR="00501DE1">
        <w:rPr>
          <w:rFonts w:hint="cs"/>
          <w:rtl/>
        </w:rPr>
        <w:t xml:space="preserve">אדם אחר – </w:t>
      </w:r>
      <w:r>
        <w:rPr>
          <w:rtl/>
        </w:rPr>
        <w:t>החשד עומד בחלל</w:t>
      </w:r>
      <w:r w:rsidR="00E905F6">
        <w:rPr>
          <w:rFonts w:hint="cs"/>
          <w:rtl/>
        </w:rPr>
        <w:t>,</w:t>
      </w:r>
      <w:r>
        <w:rPr>
          <w:rtl/>
        </w:rPr>
        <w:t xml:space="preserve"> </w:t>
      </w:r>
      <w:r w:rsidR="00E905F6">
        <w:rPr>
          <w:rFonts w:hint="cs"/>
          <w:rtl/>
        </w:rPr>
        <w:t>ו</w:t>
      </w:r>
      <w:r>
        <w:rPr>
          <w:rtl/>
        </w:rPr>
        <w:t xml:space="preserve">שיעור השהייה יכול </w:t>
      </w:r>
      <w:r w:rsidR="00E905F6">
        <w:rPr>
          <w:rFonts w:hint="cs"/>
          <w:rtl/>
        </w:rPr>
        <w:t xml:space="preserve">רק </w:t>
      </w:r>
      <w:r>
        <w:rPr>
          <w:rtl/>
        </w:rPr>
        <w:t xml:space="preserve">להחמיר את החשד. במילים אחרות שיעור הזמן בסתירה אינו </w:t>
      </w:r>
      <w:r w:rsidR="009210F7">
        <w:rPr>
          <w:rFonts w:hint="cs"/>
          <w:rtl/>
        </w:rPr>
        <w:t xml:space="preserve">דרוש </w:t>
      </w:r>
      <w:r>
        <w:rPr>
          <w:rtl/>
        </w:rPr>
        <w:t xml:space="preserve">רק כדי </w:t>
      </w:r>
      <w:r w:rsidR="00EF1430">
        <w:rPr>
          <w:rFonts w:hint="cs"/>
          <w:rtl/>
        </w:rPr>
        <w:t>ליצור את הראיה המהווה את התשתית</w:t>
      </w:r>
      <w:r>
        <w:rPr>
          <w:rtl/>
        </w:rPr>
        <w:t xml:space="preserve"> המשפטית לחשד</w:t>
      </w:r>
      <w:r w:rsidR="00EF1430">
        <w:rPr>
          <w:rFonts w:hint="cs"/>
          <w:rtl/>
        </w:rPr>
        <w:t>,</w:t>
      </w:r>
      <w:r>
        <w:rPr>
          <w:rtl/>
        </w:rPr>
        <w:t xml:space="preserve"> אלא הוא עניין מהותי יותר</w:t>
      </w:r>
      <w:r w:rsidR="00EF1430">
        <w:rPr>
          <w:rFonts w:hint="cs"/>
          <w:rtl/>
        </w:rPr>
        <w:t xml:space="preserve"> –</w:t>
      </w:r>
      <w:r>
        <w:rPr>
          <w:rtl/>
        </w:rPr>
        <w:t xml:space="preserve"> כאשר אישה נסתרת עם איש לאחר שבעל</w:t>
      </w:r>
      <w:r w:rsidR="00EF1430">
        <w:rPr>
          <w:rFonts w:hint="cs"/>
          <w:rtl/>
        </w:rPr>
        <w:t>ה</w:t>
      </w:r>
      <w:r>
        <w:rPr>
          <w:rtl/>
        </w:rPr>
        <w:t xml:space="preserve"> קינ</w:t>
      </w:r>
      <w:r w:rsidR="00EF1430">
        <w:rPr>
          <w:rFonts w:hint="cs"/>
          <w:rtl/>
        </w:rPr>
        <w:t>א</w:t>
      </w:r>
      <w:r>
        <w:rPr>
          <w:rtl/>
        </w:rPr>
        <w:t xml:space="preserve"> לה היא מתחיל</w:t>
      </w:r>
      <w:r w:rsidR="00BE7928">
        <w:rPr>
          <w:rFonts w:hint="cs"/>
          <w:rtl/>
        </w:rPr>
        <w:t>ה</w:t>
      </w:r>
      <w:r>
        <w:rPr>
          <w:rtl/>
        </w:rPr>
        <w:t xml:space="preserve"> את תהליך </w:t>
      </w:r>
      <w:r w:rsidR="00BE7928">
        <w:rPr>
          <w:rFonts w:hint="cs"/>
          <w:rtl/>
        </w:rPr>
        <w:t>ה</w:t>
      </w:r>
      <w:r>
        <w:rPr>
          <w:rtl/>
        </w:rPr>
        <w:t>ה</w:t>
      </w:r>
      <w:r w:rsidR="00BE7928">
        <w:rPr>
          <w:rFonts w:hint="cs"/>
          <w:rtl/>
        </w:rPr>
        <w:t>י</w:t>
      </w:r>
      <w:r>
        <w:rPr>
          <w:rtl/>
        </w:rPr>
        <w:t xml:space="preserve">טמאות. רק </w:t>
      </w:r>
      <w:r w:rsidR="00BE7928">
        <w:rPr>
          <w:rFonts w:hint="cs"/>
          <w:rtl/>
        </w:rPr>
        <w:t xml:space="preserve">סתירה </w:t>
      </w:r>
      <w:r>
        <w:rPr>
          <w:rtl/>
        </w:rPr>
        <w:t xml:space="preserve">בשיעור </w:t>
      </w:r>
      <w:r w:rsidR="00BE7928">
        <w:rPr>
          <w:rFonts w:hint="cs"/>
          <w:rtl/>
        </w:rPr>
        <w:t xml:space="preserve">זמן </w:t>
      </w:r>
      <w:r>
        <w:rPr>
          <w:rtl/>
        </w:rPr>
        <w:t xml:space="preserve">מסוים </w:t>
      </w:r>
      <w:r w:rsidR="00CB0EA3">
        <w:rPr>
          <w:rFonts w:hint="cs"/>
          <w:rtl/>
        </w:rPr>
        <w:t xml:space="preserve">תתחיל תהליך היטמאות ברמה </w:t>
      </w:r>
      <w:r>
        <w:rPr>
          <w:rtl/>
        </w:rPr>
        <w:t>שאוסרת את האישה על בעלה.</w:t>
      </w:r>
    </w:p>
    <w:p w14:paraId="3065B452" w14:textId="4D779D20" w:rsidR="00CD6D2E" w:rsidRDefault="00CD6D2E" w:rsidP="005904CE">
      <w:pPr>
        <w:rPr>
          <w:rtl/>
        </w:rPr>
      </w:pPr>
      <w:r>
        <w:rPr>
          <w:rtl/>
        </w:rPr>
        <w:t>כעת ניתן להבין בנקל מדוע חכמים דקדקו בגדריו של שיעור זה. לשיטתם</w:t>
      </w:r>
      <w:r w:rsidR="007B1965">
        <w:rPr>
          <w:rFonts w:hint="cs"/>
          <w:rtl/>
        </w:rPr>
        <w:t>,</w:t>
      </w:r>
      <w:r>
        <w:rPr>
          <w:rtl/>
        </w:rPr>
        <w:t xml:space="preserve"> </w:t>
      </w:r>
      <w:r w:rsidR="007B1965">
        <w:rPr>
          <w:rFonts w:hint="cs"/>
          <w:rtl/>
        </w:rPr>
        <w:t xml:space="preserve">הטומאה מתחילה לחול </w:t>
      </w:r>
      <w:r w:rsidR="00D31286">
        <w:rPr>
          <w:rFonts w:hint="cs"/>
          <w:rtl/>
        </w:rPr>
        <w:t>כאשר יש סתירה שבה</w:t>
      </w:r>
      <w:r>
        <w:rPr>
          <w:rtl/>
        </w:rPr>
        <w:t xml:space="preserve"> </w:t>
      </w:r>
      <w:r w:rsidR="007B1965">
        <w:rPr>
          <w:rFonts w:hint="cs"/>
          <w:rtl/>
        </w:rPr>
        <w:t>ע</w:t>
      </w:r>
      <w:r w:rsidR="00576FAD">
        <w:rPr>
          <w:rFonts w:hint="cs"/>
          <w:rtl/>
        </w:rPr>
        <w:t>ש</w:t>
      </w:r>
      <w:r w:rsidR="007B1965">
        <w:rPr>
          <w:rFonts w:hint="cs"/>
          <w:rtl/>
        </w:rPr>
        <w:t xml:space="preserve">ויה להתבצע </w:t>
      </w:r>
      <w:r>
        <w:rPr>
          <w:rtl/>
        </w:rPr>
        <w:t>הער</w:t>
      </w:r>
      <w:r w:rsidR="007B1965">
        <w:rPr>
          <w:rFonts w:hint="cs"/>
          <w:rtl/>
        </w:rPr>
        <w:t>א</w:t>
      </w:r>
      <w:r>
        <w:rPr>
          <w:rtl/>
        </w:rPr>
        <w:t xml:space="preserve">ה, וחכמים בברייתא השתמשו בלשון נקייה </w:t>
      </w:r>
      <w:r w:rsidR="00CF70D0">
        <w:rPr>
          <w:rFonts w:hint="cs"/>
          <w:rtl/>
        </w:rPr>
        <w:t xml:space="preserve">כדי </w:t>
      </w:r>
      <w:r>
        <w:rPr>
          <w:rtl/>
        </w:rPr>
        <w:t xml:space="preserve">לתאר </w:t>
      </w:r>
      <w:r w:rsidR="00CF70D0">
        <w:rPr>
          <w:rFonts w:hint="cs"/>
          <w:rtl/>
        </w:rPr>
        <w:t xml:space="preserve">את </w:t>
      </w:r>
      <w:r>
        <w:rPr>
          <w:rtl/>
        </w:rPr>
        <w:t xml:space="preserve">צורת </w:t>
      </w:r>
      <w:r w:rsidR="00CF70D0">
        <w:rPr>
          <w:rFonts w:hint="cs"/>
          <w:rtl/>
        </w:rPr>
        <w:t>ה</w:t>
      </w:r>
      <w:r>
        <w:rPr>
          <w:rtl/>
        </w:rPr>
        <w:t>העראה שאוסרת. יש מהם שסברו שאפילו העראה קלה ביותר יוצרת טומאה</w:t>
      </w:r>
      <w:r w:rsidR="00CF70D0">
        <w:rPr>
          <w:rFonts w:hint="cs"/>
          <w:rtl/>
        </w:rPr>
        <w:t>,</w:t>
      </w:r>
      <w:r>
        <w:rPr>
          <w:rtl/>
        </w:rPr>
        <w:t xml:space="preserve"> ויש שסברו </w:t>
      </w:r>
      <w:r w:rsidR="00CF70D0">
        <w:rPr>
          <w:rFonts w:hint="cs"/>
          <w:rtl/>
        </w:rPr>
        <w:t>שה</w:t>
      </w:r>
      <w:r>
        <w:rPr>
          <w:rtl/>
        </w:rPr>
        <w:t>העראה צרי</w:t>
      </w:r>
      <w:r w:rsidR="00CF70D0">
        <w:rPr>
          <w:rFonts w:hint="cs"/>
          <w:rtl/>
        </w:rPr>
        <w:t>כה</w:t>
      </w:r>
      <w:r>
        <w:rPr>
          <w:rtl/>
        </w:rPr>
        <w:t xml:space="preserve"> להיות משמעותית יותר כדי לטמא את האישה. </w:t>
      </w:r>
    </w:p>
    <w:p w14:paraId="48C37F63" w14:textId="72FE695B" w:rsidR="00CD6D2E" w:rsidRDefault="00CD6D2E" w:rsidP="005904CE">
      <w:pPr>
        <w:pStyle w:val="2"/>
        <w:rPr>
          <w:rtl/>
        </w:rPr>
      </w:pPr>
      <w:r>
        <w:rPr>
          <w:rtl/>
        </w:rPr>
        <w:lastRenderedPageBreak/>
        <w:t xml:space="preserve">סוד ה' </w:t>
      </w:r>
      <w:r w:rsidR="00CF70D0">
        <w:rPr>
          <w:rFonts w:hint="cs"/>
          <w:rtl/>
        </w:rPr>
        <w:t>ל</w:t>
      </w:r>
      <w:r>
        <w:rPr>
          <w:rtl/>
        </w:rPr>
        <w:t xml:space="preserve">יראיו  </w:t>
      </w:r>
    </w:p>
    <w:p w14:paraId="0EFACB64" w14:textId="5F9C9026" w:rsidR="00CD6D2E" w:rsidRDefault="00CD6D2E" w:rsidP="005904CE">
      <w:pPr>
        <w:rPr>
          <w:rtl/>
        </w:rPr>
      </w:pPr>
      <w:r>
        <w:rPr>
          <w:rtl/>
        </w:rPr>
        <w:t>התלמוד הבבלי (סוטה ד</w:t>
      </w:r>
      <w:r w:rsidR="00CF70D0">
        <w:rPr>
          <w:rFonts w:hint="cs"/>
          <w:rtl/>
        </w:rPr>
        <w:t xml:space="preserve"> ע"א</w:t>
      </w:r>
      <w:r>
        <w:rPr>
          <w:rtl/>
        </w:rPr>
        <w:t>) חוקר את שיטות התנאים</w:t>
      </w:r>
      <w:r w:rsidR="00CF70D0">
        <w:rPr>
          <w:rFonts w:hint="cs"/>
          <w:rtl/>
        </w:rPr>
        <w:t>,</w:t>
      </w:r>
      <w:r>
        <w:rPr>
          <w:rtl/>
        </w:rPr>
        <w:t xml:space="preserve"> </w:t>
      </w:r>
      <w:r w:rsidR="00CF70D0">
        <w:rPr>
          <w:rFonts w:hint="cs"/>
          <w:rtl/>
        </w:rPr>
        <w:t>ובוחן</w:t>
      </w:r>
      <w:r>
        <w:rPr>
          <w:rtl/>
        </w:rPr>
        <w:t xml:space="preserve"> מהו מקור </w:t>
      </w:r>
      <w:r w:rsidR="00376686">
        <w:rPr>
          <w:rFonts w:hint="cs"/>
          <w:rtl/>
        </w:rPr>
        <w:t>מחלוקתם של החכמים</w:t>
      </w:r>
      <w:r>
        <w:rPr>
          <w:rtl/>
        </w:rPr>
        <w:t>:</w:t>
      </w:r>
    </w:p>
    <w:p w14:paraId="46596750" w14:textId="65B115A7" w:rsidR="00CD6D2E" w:rsidRDefault="00CF70D0" w:rsidP="005904CE">
      <w:pPr>
        <w:pStyle w:val="14"/>
        <w:rPr>
          <w:rtl/>
        </w:rPr>
      </w:pPr>
      <w:r>
        <w:rPr>
          <w:rFonts w:hint="cs"/>
          <w:rtl/>
        </w:rPr>
        <w:t>"</w:t>
      </w:r>
      <w:r w:rsidR="00CD6D2E">
        <w:rPr>
          <w:rtl/>
        </w:rPr>
        <w:t>א"ר יצחק בר (רב) יוסף א"ר יוחנן: כל אחד ואחד בעצמו שיער</w:t>
      </w:r>
      <w:r>
        <w:rPr>
          <w:rFonts w:hint="cs"/>
          <w:rtl/>
        </w:rPr>
        <w:t>"</w:t>
      </w:r>
      <w:r w:rsidR="00CD6D2E">
        <w:rPr>
          <w:rtl/>
        </w:rPr>
        <w:t>.</w:t>
      </w:r>
    </w:p>
    <w:p w14:paraId="6EDD3370" w14:textId="25EB8E0B" w:rsidR="00CD6D2E" w:rsidRDefault="00CD6D2E" w:rsidP="005904CE">
      <w:pPr>
        <w:rPr>
          <w:rtl/>
        </w:rPr>
      </w:pPr>
      <w:r>
        <w:rPr>
          <w:rtl/>
        </w:rPr>
        <w:t xml:space="preserve">כל אחד מן התנאים הגדיר את פרק הזמן שבו נעשית העראה </w:t>
      </w:r>
      <w:r w:rsidR="00F26429">
        <w:rPr>
          <w:rFonts w:hint="cs"/>
          <w:rtl/>
        </w:rPr>
        <w:t xml:space="preserve">על פי </w:t>
      </w:r>
      <w:r>
        <w:rPr>
          <w:rtl/>
        </w:rPr>
        <w:t>נק</w:t>
      </w:r>
      <w:r w:rsidR="00F26429">
        <w:rPr>
          <w:rFonts w:hint="cs"/>
          <w:rtl/>
        </w:rPr>
        <w:t>ודת</w:t>
      </w:r>
      <w:r>
        <w:rPr>
          <w:rtl/>
        </w:rPr>
        <w:t xml:space="preserve"> המבט הסובייקטיבית שלו. אלא שכאן עולה שאלה מע</w:t>
      </w:r>
      <w:r w:rsidR="00F26429">
        <w:rPr>
          <w:rFonts w:hint="cs"/>
          <w:rtl/>
        </w:rPr>
        <w:t>נ</w:t>
      </w:r>
      <w:r>
        <w:rPr>
          <w:rtl/>
        </w:rPr>
        <w:t>יינת</w:t>
      </w:r>
      <w:r w:rsidR="00F26429">
        <w:rPr>
          <w:rFonts w:hint="cs"/>
          <w:rtl/>
        </w:rPr>
        <w:t>:</w:t>
      </w:r>
      <w:r>
        <w:rPr>
          <w:rtl/>
        </w:rPr>
        <w:t xml:space="preserve"> כיצד לבן </w:t>
      </w:r>
      <w:r w:rsidR="00F26429">
        <w:rPr>
          <w:rFonts w:hint="cs"/>
          <w:rtl/>
        </w:rPr>
        <w:t>עזאי</w:t>
      </w:r>
      <w:r>
        <w:rPr>
          <w:rtl/>
        </w:rPr>
        <w:t xml:space="preserve"> היתה נגיעה לעניין שלפנינו</w:t>
      </w:r>
      <w:r w:rsidR="00F26429">
        <w:rPr>
          <w:rFonts w:hint="cs"/>
          <w:rtl/>
        </w:rPr>
        <w:t>?</w:t>
      </w:r>
      <w:r>
        <w:rPr>
          <w:rtl/>
        </w:rPr>
        <w:t xml:space="preserve"> הרי ידוע כי בן עזאי הוא שאמר </w:t>
      </w:r>
      <w:r w:rsidR="00762B59">
        <w:rPr>
          <w:rFonts w:hint="cs"/>
          <w:rtl/>
        </w:rPr>
        <w:t>"</w:t>
      </w:r>
      <w:r>
        <w:rPr>
          <w:rtl/>
        </w:rPr>
        <w:t>חשקה נפשי בתורה</w:t>
      </w:r>
      <w:r w:rsidR="00762B59">
        <w:rPr>
          <w:rFonts w:hint="cs"/>
          <w:rtl/>
        </w:rPr>
        <w:t>",</w:t>
      </w:r>
      <w:r>
        <w:rPr>
          <w:rtl/>
        </w:rPr>
        <w:t xml:space="preserve"> ולא נשא אישה מעולם. על כך עונה הגמרא תשובה מופלאה:</w:t>
      </w:r>
    </w:p>
    <w:p w14:paraId="370B458D" w14:textId="02A081E8" w:rsidR="00CD6D2E" w:rsidRDefault="00762B59" w:rsidP="005904CE">
      <w:pPr>
        <w:pStyle w:val="14"/>
        <w:rPr>
          <w:rtl/>
        </w:rPr>
      </w:pPr>
      <w:r>
        <w:rPr>
          <w:rFonts w:hint="cs"/>
          <w:rtl/>
        </w:rPr>
        <w:t>"</w:t>
      </w:r>
      <w:r w:rsidR="00CD6D2E">
        <w:rPr>
          <w:rtl/>
        </w:rPr>
        <w:t>איבעית אימא: נסיב ופירש הוה</w:t>
      </w:r>
      <w:r>
        <w:rPr>
          <w:rFonts w:hint="cs"/>
          <w:rtl/>
        </w:rPr>
        <w:t>,</w:t>
      </w:r>
      <w:r>
        <w:rPr>
          <w:rtl/>
        </w:rPr>
        <w:tab/>
      </w:r>
      <w:r>
        <w:rPr>
          <w:rtl/>
        </w:rPr>
        <w:br/>
      </w:r>
      <w:r w:rsidR="00CD6D2E">
        <w:rPr>
          <w:rtl/>
        </w:rPr>
        <w:t>ואיבעית אימא: מרביה שמיע ליה</w:t>
      </w:r>
      <w:r>
        <w:rPr>
          <w:rFonts w:hint="cs"/>
          <w:rtl/>
        </w:rPr>
        <w:t>,</w:t>
      </w:r>
      <w:r>
        <w:rPr>
          <w:rtl/>
        </w:rPr>
        <w:tab/>
      </w:r>
      <w:r>
        <w:rPr>
          <w:rtl/>
        </w:rPr>
        <w:br/>
      </w:r>
      <w:r w:rsidR="00CD6D2E">
        <w:rPr>
          <w:rtl/>
        </w:rPr>
        <w:t>ואיבעית אימא: סוד ה' ליראיו</w:t>
      </w:r>
      <w:r>
        <w:rPr>
          <w:rFonts w:hint="cs"/>
          <w:rtl/>
        </w:rPr>
        <w:t>"</w:t>
      </w:r>
      <w:r w:rsidR="00CD6D2E">
        <w:rPr>
          <w:rtl/>
        </w:rPr>
        <w:t>.</w:t>
      </w:r>
    </w:p>
    <w:p w14:paraId="4678016C" w14:textId="766C6078" w:rsidR="00CD6D2E" w:rsidRDefault="00CD6D2E" w:rsidP="005904CE">
      <w:pPr>
        <w:rPr>
          <w:rtl/>
        </w:rPr>
      </w:pPr>
      <w:r>
        <w:rPr>
          <w:rtl/>
        </w:rPr>
        <w:t xml:space="preserve">שתי התשובות הראשונות שמציעה הגמרא קלות להבנה. ע"פ התשובה הראשונה היתה לבן עזאי התנסות אישית מסוימת בחייו, </w:t>
      </w:r>
      <w:r w:rsidR="00762B59">
        <w:rPr>
          <w:rFonts w:hint="cs"/>
          <w:rtl/>
        </w:rPr>
        <w:t>ו</w:t>
      </w:r>
      <w:r>
        <w:rPr>
          <w:rtl/>
        </w:rPr>
        <w:t>לפי התשובה השנייה בן עזאי מסר לנו את דעת רבו, אולם מהי התשובה השלישית</w:t>
      </w:r>
      <w:r w:rsidR="00762B59">
        <w:rPr>
          <w:rFonts w:hint="cs"/>
          <w:rtl/>
        </w:rPr>
        <w:t>?</w:t>
      </w:r>
      <w:r>
        <w:rPr>
          <w:rtl/>
        </w:rPr>
        <w:t xml:space="preserve"> מהו </w:t>
      </w:r>
      <w:r w:rsidR="00762B59">
        <w:rPr>
          <w:rFonts w:hint="cs"/>
          <w:rtl/>
        </w:rPr>
        <w:t>'</w:t>
      </w:r>
      <w:r>
        <w:rPr>
          <w:rtl/>
        </w:rPr>
        <w:t>סוד ה'</w:t>
      </w:r>
      <w:r w:rsidR="00762B59">
        <w:rPr>
          <w:rFonts w:hint="cs"/>
          <w:rtl/>
        </w:rPr>
        <w:t>'</w:t>
      </w:r>
      <w:r>
        <w:rPr>
          <w:rtl/>
        </w:rPr>
        <w:t xml:space="preserve"> וכיצד הוא פועל</w:t>
      </w:r>
      <w:r w:rsidR="00762B59">
        <w:rPr>
          <w:rFonts w:hint="cs"/>
          <w:rtl/>
        </w:rPr>
        <w:t>?</w:t>
      </w:r>
      <w:r>
        <w:rPr>
          <w:rtl/>
        </w:rPr>
        <w:t xml:space="preserve"> המהר</w:t>
      </w:r>
      <w:r w:rsidR="00762B59">
        <w:rPr>
          <w:rFonts w:hint="cs"/>
          <w:rtl/>
        </w:rPr>
        <w:t>"</w:t>
      </w:r>
      <w:r>
        <w:rPr>
          <w:rtl/>
        </w:rPr>
        <w:t>ץ חיות בחידושיו תמה על תשוב</w:t>
      </w:r>
      <w:r w:rsidR="00762B59">
        <w:rPr>
          <w:rFonts w:hint="cs"/>
          <w:rtl/>
        </w:rPr>
        <w:t>ה</w:t>
      </w:r>
      <w:r>
        <w:rPr>
          <w:rtl/>
        </w:rPr>
        <w:t xml:space="preserve"> זו</w:t>
      </w:r>
      <w:r w:rsidR="00762B59">
        <w:rPr>
          <w:rFonts w:hint="cs"/>
          <w:rtl/>
        </w:rPr>
        <w:t>,</w:t>
      </w:r>
      <w:r>
        <w:rPr>
          <w:rtl/>
        </w:rPr>
        <w:t xml:space="preserve"> </w:t>
      </w:r>
      <w:r w:rsidR="00762B59">
        <w:rPr>
          <w:rFonts w:hint="cs"/>
          <w:rtl/>
        </w:rPr>
        <w:t>ש</w:t>
      </w:r>
      <w:r>
        <w:rPr>
          <w:rtl/>
        </w:rPr>
        <w:t xml:space="preserve">הרי ידוע לנו שבהכרעת הלכתיות </w:t>
      </w:r>
      <w:r w:rsidR="00762B59">
        <w:rPr>
          <w:rtl/>
        </w:rPr>
        <w:t xml:space="preserve">אין משקל </w:t>
      </w:r>
      <w:r>
        <w:rPr>
          <w:rtl/>
        </w:rPr>
        <w:t xml:space="preserve">לרוח הקודש, </w:t>
      </w:r>
      <w:r w:rsidR="00762B59">
        <w:rPr>
          <w:rFonts w:hint="cs"/>
          <w:rtl/>
        </w:rPr>
        <w:t>ו</w:t>
      </w:r>
      <w:r>
        <w:rPr>
          <w:rtl/>
        </w:rPr>
        <w:t>א</w:t>
      </w:r>
      <w:r w:rsidR="00762B59">
        <w:rPr>
          <w:rFonts w:hint="cs"/>
          <w:rtl/>
        </w:rPr>
        <w:t xml:space="preserve">ם כן – </w:t>
      </w:r>
      <w:r>
        <w:rPr>
          <w:rtl/>
        </w:rPr>
        <w:t>כיצד הכריע בן עזאי הלכה ע</w:t>
      </w:r>
      <w:r w:rsidR="00762B59">
        <w:rPr>
          <w:rFonts w:hint="cs"/>
          <w:rtl/>
        </w:rPr>
        <w:t>ל פי</w:t>
      </w:r>
      <w:r>
        <w:rPr>
          <w:rtl/>
        </w:rPr>
        <w:t xml:space="preserve"> רוח הקודש</w:t>
      </w:r>
      <w:r w:rsidR="00762B59">
        <w:rPr>
          <w:rFonts w:hint="cs"/>
          <w:rtl/>
        </w:rPr>
        <w:t>?</w:t>
      </w:r>
    </w:p>
    <w:p w14:paraId="04DB65DA" w14:textId="37C14327" w:rsidR="00CD6D2E" w:rsidRDefault="00CD6D2E" w:rsidP="005904CE">
      <w:pPr>
        <w:rPr>
          <w:rtl/>
        </w:rPr>
      </w:pPr>
      <w:r>
        <w:rPr>
          <w:rtl/>
        </w:rPr>
        <w:t xml:space="preserve">תשובה </w:t>
      </w:r>
      <w:r w:rsidR="00884E29">
        <w:rPr>
          <w:rFonts w:hint="cs"/>
          <w:rtl/>
        </w:rPr>
        <w:t xml:space="preserve">אפשרית </w:t>
      </w:r>
      <w:r>
        <w:rPr>
          <w:rtl/>
        </w:rPr>
        <w:t>לשאלתו של המהר</w:t>
      </w:r>
      <w:r w:rsidR="00884E29">
        <w:rPr>
          <w:rFonts w:hint="cs"/>
          <w:rtl/>
        </w:rPr>
        <w:t>"</w:t>
      </w:r>
      <w:r>
        <w:rPr>
          <w:rtl/>
        </w:rPr>
        <w:t xml:space="preserve">ץ חיות </w:t>
      </w:r>
      <w:r w:rsidR="00884E29">
        <w:rPr>
          <w:rFonts w:hint="cs"/>
          <w:rtl/>
        </w:rPr>
        <w:t>היא ש</w:t>
      </w:r>
      <w:r>
        <w:rPr>
          <w:rtl/>
        </w:rPr>
        <w:t xml:space="preserve">'סוד ה' </w:t>
      </w:r>
      <w:r w:rsidR="00884E29">
        <w:rPr>
          <w:rFonts w:hint="cs"/>
          <w:rtl/>
        </w:rPr>
        <w:t>ל</w:t>
      </w:r>
      <w:r>
        <w:rPr>
          <w:rtl/>
        </w:rPr>
        <w:t>יראיו' אינו רוח הקודש, אלא הוא מה שאנו נוהגים ל</w:t>
      </w:r>
      <w:r w:rsidR="00884E29">
        <w:rPr>
          <w:rFonts w:hint="cs"/>
          <w:rtl/>
        </w:rPr>
        <w:t>כנותו</w:t>
      </w:r>
      <w:r>
        <w:rPr>
          <w:rtl/>
        </w:rPr>
        <w:t xml:space="preserve"> </w:t>
      </w:r>
      <w:r w:rsidR="00311B00">
        <w:rPr>
          <w:rFonts w:hint="cs"/>
          <w:rtl/>
        </w:rPr>
        <w:t>'</w:t>
      </w:r>
      <w:r>
        <w:rPr>
          <w:rtl/>
        </w:rPr>
        <w:t>אינטואיציה</w:t>
      </w:r>
      <w:r w:rsidR="00311B00">
        <w:rPr>
          <w:rFonts w:hint="cs"/>
          <w:rtl/>
        </w:rPr>
        <w:t>'</w:t>
      </w:r>
      <w:r>
        <w:rPr>
          <w:rtl/>
        </w:rPr>
        <w:t xml:space="preserve">. רבי אלעזר מגרמייזא (בעל </w:t>
      </w:r>
      <w:r w:rsidR="00EB7B89">
        <w:rPr>
          <w:rFonts w:hint="cs"/>
          <w:rtl/>
        </w:rPr>
        <w:t xml:space="preserve">ספר </w:t>
      </w:r>
      <w:r>
        <w:rPr>
          <w:rtl/>
        </w:rPr>
        <w:t>הרוקח)</w:t>
      </w:r>
      <w:r w:rsidR="00311B00">
        <w:rPr>
          <w:rFonts w:hint="cs"/>
          <w:rtl/>
        </w:rPr>
        <w:t>,</w:t>
      </w:r>
      <w:r>
        <w:rPr>
          <w:rtl/>
        </w:rPr>
        <w:t xml:space="preserve"> מגדולי חכמי אשכנז, בספרו </w:t>
      </w:r>
      <w:r w:rsidR="00311B00">
        <w:rPr>
          <w:rFonts w:hint="cs"/>
          <w:rtl/>
        </w:rPr>
        <w:t>'</w:t>
      </w:r>
      <w:r>
        <w:rPr>
          <w:rtl/>
        </w:rPr>
        <w:t>סוד רזיי</w:t>
      </w:r>
      <w:r w:rsidR="00311B00">
        <w:rPr>
          <w:rFonts w:hint="cs"/>
          <w:rtl/>
        </w:rPr>
        <w:t>'</w:t>
      </w:r>
      <w:r w:rsidR="001675FC">
        <w:rPr>
          <w:rFonts w:hint="cs"/>
          <w:rtl/>
        </w:rPr>
        <w:t xml:space="preserve"> </w:t>
      </w:r>
      <w:r w:rsidR="00EB7B89">
        <w:rPr>
          <w:rFonts w:hint="cs"/>
          <w:rtl/>
        </w:rPr>
        <w:t>(</w:t>
      </w:r>
      <w:r w:rsidR="001675FC">
        <w:rPr>
          <w:rtl/>
        </w:rPr>
        <w:t>חלק א אות ע' משם אלעזר</w:t>
      </w:r>
      <w:r w:rsidR="00EB7B89">
        <w:rPr>
          <w:rFonts w:hint="cs"/>
          <w:rtl/>
        </w:rPr>
        <w:t>)</w:t>
      </w:r>
      <w:r w:rsidR="001675FC">
        <w:rPr>
          <w:rFonts w:hint="cs"/>
          <w:rtl/>
        </w:rPr>
        <w:t>,</w:t>
      </w:r>
      <w:r>
        <w:rPr>
          <w:rtl/>
        </w:rPr>
        <w:t xml:space="preserve"> נותן סקירה קצרה </w:t>
      </w:r>
      <w:r w:rsidR="001675FC">
        <w:rPr>
          <w:rFonts w:hint="cs"/>
          <w:rtl/>
        </w:rPr>
        <w:t>על</w:t>
      </w:r>
      <w:r>
        <w:rPr>
          <w:rtl/>
        </w:rPr>
        <w:t xml:space="preserve"> מונח זה:</w:t>
      </w:r>
    </w:p>
    <w:p w14:paraId="51F92183" w14:textId="43439029" w:rsidR="00CD6D2E" w:rsidRDefault="00DE1AF7" w:rsidP="005904CE">
      <w:pPr>
        <w:pStyle w:val="14"/>
        <w:rPr>
          <w:rFonts w:cstheme="minorBidi"/>
          <w:rtl/>
        </w:rPr>
      </w:pPr>
      <w:r>
        <w:rPr>
          <w:rFonts w:hint="cs"/>
          <w:rtl/>
        </w:rPr>
        <w:t>"</w:t>
      </w:r>
      <w:r w:rsidR="00CD6D2E">
        <w:rPr>
          <w:rtl/>
        </w:rPr>
        <w:t xml:space="preserve">ע' בגמטריא סוד, זהו </w:t>
      </w:r>
      <w:r w:rsidR="005312AE">
        <w:rPr>
          <w:rFonts w:hint="cs"/>
          <w:rtl/>
        </w:rPr>
        <w:t>'</w:t>
      </w:r>
      <w:r w:rsidR="00CD6D2E">
        <w:rPr>
          <w:rtl/>
        </w:rPr>
        <w:t>סוד ה' ליראיו ובריתו להודיעם</w:t>
      </w:r>
      <w:r w:rsidR="005312AE">
        <w:rPr>
          <w:rFonts w:hint="cs"/>
          <w:rtl/>
        </w:rPr>
        <w:t>'</w:t>
      </w:r>
      <w:r w:rsidR="00CD6D2E">
        <w:rPr>
          <w:rtl/>
        </w:rPr>
        <w:t>, כלומר סוד הגדול של השם אין מוסרין אלא ליראיו, אבל בריתו</w:t>
      </w:r>
      <w:r w:rsidR="005312AE">
        <w:rPr>
          <w:rFonts w:hint="cs"/>
          <w:rtl/>
        </w:rPr>
        <w:t>,</w:t>
      </w:r>
      <w:r w:rsidR="00CD6D2E">
        <w:rPr>
          <w:rtl/>
        </w:rPr>
        <w:t xml:space="preserve"> היא התורה</w:t>
      </w:r>
      <w:r w:rsidR="005312AE">
        <w:rPr>
          <w:rFonts w:hint="cs"/>
          <w:rtl/>
        </w:rPr>
        <w:t>,</w:t>
      </w:r>
      <w:r w:rsidR="00CD6D2E">
        <w:rPr>
          <w:rtl/>
        </w:rPr>
        <w:t xml:space="preserve"> להודיע אותם היראים כדי ללמדה לבני ישראל, אבל הסוד כבושים תחת הלשון.</w:t>
      </w:r>
      <w:r w:rsidR="005904CE">
        <w:rPr>
          <w:rtl/>
        </w:rPr>
        <w:tab/>
      </w:r>
      <w:r w:rsidR="005904CE">
        <w:rPr>
          <w:rtl/>
        </w:rPr>
        <w:br/>
      </w:r>
      <w:r w:rsidR="00CD6D2E">
        <w:rPr>
          <w:rtl/>
        </w:rPr>
        <w:t>ד"א סוד ה' ליראיו ירא אחד מוסר לתלמידו מה שקיבל מרבו, ומה עושה הקדוש ברוך הוא פותח כליותיו ולבו להיכנס בשער הסגור ומאיר עיניו כדי להודיע ברית הדבר</w:t>
      </w:r>
      <w:r w:rsidR="005312AE">
        <w:rPr>
          <w:rFonts w:hint="cs"/>
          <w:rtl/>
        </w:rPr>
        <w:t>,</w:t>
      </w:r>
      <w:r w:rsidR="00CD6D2E">
        <w:rPr>
          <w:rtl/>
        </w:rPr>
        <w:t xml:space="preserve"> זהו </w:t>
      </w:r>
      <w:r w:rsidR="005312AE">
        <w:rPr>
          <w:rFonts w:hint="cs"/>
          <w:rtl/>
        </w:rPr>
        <w:t>'</w:t>
      </w:r>
      <w:r w:rsidR="00CD6D2E">
        <w:rPr>
          <w:rtl/>
        </w:rPr>
        <w:t>ובריתו להודיעם</w:t>
      </w:r>
      <w:r w:rsidR="005312AE">
        <w:rPr>
          <w:rFonts w:hint="cs"/>
          <w:rtl/>
        </w:rPr>
        <w:t>'</w:t>
      </w:r>
      <w:r w:rsidR="008E77A0">
        <w:rPr>
          <w:rFonts w:hint="cs"/>
          <w:rtl/>
        </w:rPr>
        <w:t>,</w:t>
      </w:r>
      <w:r w:rsidR="00CD6D2E">
        <w:rPr>
          <w:rtl/>
        </w:rPr>
        <w:t xml:space="preserve"> מעצמו</w:t>
      </w:r>
      <w:r w:rsidR="008E77A0">
        <w:rPr>
          <w:rFonts w:hint="cs"/>
          <w:rtl/>
        </w:rPr>
        <w:t>,</w:t>
      </w:r>
      <w:r w:rsidR="00CD6D2E">
        <w:rPr>
          <w:rtl/>
        </w:rPr>
        <w:t xml:space="preserve"> כמו ר' עקיבא וחביריו.</w:t>
      </w:r>
      <w:r w:rsidR="005904CE">
        <w:rPr>
          <w:rtl/>
        </w:rPr>
        <w:tab/>
      </w:r>
      <w:r w:rsidR="005904CE">
        <w:rPr>
          <w:rtl/>
        </w:rPr>
        <w:br/>
      </w:r>
      <w:r w:rsidR="00CD6D2E">
        <w:rPr>
          <w:rtl/>
        </w:rPr>
        <w:t>ד"א סוד ה' ליראיו הם הישרים בלבותם</w:t>
      </w:r>
      <w:r w:rsidR="00F148CE">
        <w:rPr>
          <w:rFonts w:hint="cs"/>
          <w:rtl/>
        </w:rPr>
        <w:t>,</w:t>
      </w:r>
      <w:r w:rsidR="00CD6D2E">
        <w:rPr>
          <w:rtl/>
        </w:rPr>
        <w:t xml:space="preserve"> בלב נאמן עובדים לבוראם</w:t>
      </w:r>
      <w:r w:rsidR="00F148CE">
        <w:rPr>
          <w:rFonts w:hint="cs"/>
          <w:rtl/>
        </w:rPr>
        <w:t>,</w:t>
      </w:r>
      <w:r w:rsidR="00CD6D2E">
        <w:rPr>
          <w:rtl/>
        </w:rPr>
        <w:t xml:space="preserve"> להם מגלה השם עמוקות ויוציא </w:t>
      </w:r>
      <w:r w:rsidR="00CD6D2E">
        <w:rPr>
          <w:rtl/>
        </w:rPr>
        <w:t>לאור סודיו ליראיו לישריו לעבדיו כדי שיבינו שהוא אחד, ואם יזכו לזאת החכמה אז יודיעם ברית יחודו ותורתו</w:t>
      </w:r>
      <w:r>
        <w:rPr>
          <w:rFonts w:hint="cs"/>
          <w:rtl/>
        </w:rPr>
        <w:t>"</w:t>
      </w:r>
      <w:r w:rsidR="00CD6D2E">
        <w:rPr>
          <w:rtl/>
        </w:rPr>
        <w:t>.</w:t>
      </w:r>
    </w:p>
    <w:p w14:paraId="5D8782D8" w14:textId="4A06E4BD" w:rsidR="00CD6D2E" w:rsidRDefault="00CD6D2E" w:rsidP="005904CE">
      <w:pPr>
        <w:rPr>
          <w:rtl/>
        </w:rPr>
      </w:pPr>
      <w:r>
        <w:rPr>
          <w:rtl/>
        </w:rPr>
        <w:t xml:space="preserve">רבי אלעזר מביא שלושה פירושים שונים </w:t>
      </w:r>
      <w:r w:rsidR="00EC3856">
        <w:rPr>
          <w:rFonts w:hint="cs"/>
          <w:rtl/>
        </w:rPr>
        <w:t>למושג</w:t>
      </w:r>
      <w:r>
        <w:rPr>
          <w:rtl/>
        </w:rPr>
        <w:t xml:space="preserve"> </w:t>
      </w:r>
      <w:r w:rsidR="00EC3856">
        <w:rPr>
          <w:rFonts w:hint="cs"/>
          <w:rtl/>
        </w:rPr>
        <w:t>'</w:t>
      </w:r>
      <w:r>
        <w:rPr>
          <w:rtl/>
        </w:rPr>
        <w:t>סוד ה'</w:t>
      </w:r>
      <w:r w:rsidR="00EC3856">
        <w:rPr>
          <w:rFonts w:hint="cs"/>
          <w:rtl/>
        </w:rPr>
        <w:t>'.</w:t>
      </w:r>
      <w:r>
        <w:rPr>
          <w:rtl/>
        </w:rPr>
        <w:t xml:space="preserve"> לפי הפירוש הראשון סוד ה' הוא הסוד הקיים בשמו של הקב"ה</w:t>
      </w:r>
      <w:r w:rsidR="00EC3856">
        <w:rPr>
          <w:rFonts w:hint="cs"/>
          <w:rtl/>
        </w:rPr>
        <w:t>.</w:t>
      </w:r>
      <w:r>
        <w:rPr>
          <w:rtl/>
        </w:rPr>
        <w:t xml:space="preserve"> במדרש מסופר על אנשים שונים שעשו שימוש בשמו של הקב"ה למטרות שונות, כמשה רבנו שקיבל את שמו של הקב"ה כדי שיהיה בידו הכח להוציא את ישראל ממצרים</w:t>
      </w:r>
      <w:r w:rsidR="00EC3856">
        <w:rPr>
          <w:rFonts w:hint="cs"/>
          <w:rtl/>
        </w:rPr>
        <w:t>,</w:t>
      </w:r>
      <w:r>
        <w:rPr>
          <w:rtl/>
        </w:rPr>
        <w:t xml:space="preserve"> ולהבדיל </w:t>
      </w:r>
      <w:r w:rsidR="00EC3856">
        <w:rPr>
          <w:rFonts w:hint="cs"/>
          <w:rtl/>
        </w:rPr>
        <w:t>–</w:t>
      </w:r>
      <w:r>
        <w:rPr>
          <w:rtl/>
        </w:rPr>
        <w:t xml:space="preserve"> יש"ו הנוצרי שעשה בשם ה' </w:t>
      </w:r>
      <w:r w:rsidR="00EC3856">
        <w:rPr>
          <w:rFonts w:hint="cs"/>
          <w:rtl/>
        </w:rPr>
        <w:t xml:space="preserve">שימוש </w:t>
      </w:r>
      <w:r>
        <w:rPr>
          <w:rtl/>
        </w:rPr>
        <w:t>לרעה</w:t>
      </w:r>
      <w:r w:rsidR="00480962">
        <w:rPr>
          <w:rFonts w:hint="cs"/>
          <w:rtl/>
        </w:rPr>
        <w:t>.</w:t>
      </w:r>
      <w:r>
        <w:rPr>
          <w:rStyle w:val="a5"/>
          <w:rtl/>
        </w:rPr>
        <w:footnoteReference w:id="4"/>
      </w:r>
      <w:r>
        <w:rPr>
          <w:rtl/>
        </w:rPr>
        <w:t xml:space="preserve"> </w:t>
      </w:r>
    </w:p>
    <w:p w14:paraId="32B373A8" w14:textId="2D7EDF50" w:rsidR="00CD6D2E" w:rsidRDefault="00CD6D2E" w:rsidP="005904CE">
      <w:pPr>
        <w:rPr>
          <w:rtl/>
        </w:rPr>
      </w:pPr>
      <w:r>
        <w:rPr>
          <w:rtl/>
        </w:rPr>
        <w:t>ע</w:t>
      </w:r>
      <w:r w:rsidR="00EC3856">
        <w:rPr>
          <w:rFonts w:hint="cs"/>
          <w:rtl/>
        </w:rPr>
        <w:t>ל פי</w:t>
      </w:r>
      <w:r>
        <w:rPr>
          <w:rtl/>
        </w:rPr>
        <w:t xml:space="preserve"> התירוץ השני והשלישי </w:t>
      </w:r>
      <w:r w:rsidR="000D1C57">
        <w:rPr>
          <w:rFonts w:hint="cs"/>
          <w:rtl/>
        </w:rPr>
        <w:t xml:space="preserve">מדובר על </w:t>
      </w:r>
      <w:r>
        <w:rPr>
          <w:rtl/>
        </w:rPr>
        <w:t>סודות שראשיתם בתהליך פנימי</w:t>
      </w:r>
      <w:r w:rsidR="000D1C57">
        <w:rPr>
          <w:rFonts w:hint="cs"/>
          <w:rtl/>
        </w:rPr>
        <w:t>,</w:t>
      </w:r>
      <w:r>
        <w:rPr>
          <w:rtl/>
        </w:rPr>
        <w:t xml:space="preserve"> היכול להגיע מכיוונים שונים:</w:t>
      </w:r>
    </w:p>
    <w:p w14:paraId="2968D00B" w14:textId="3375C621" w:rsidR="00CD6D2E" w:rsidRDefault="00CD6D2E" w:rsidP="005904CE">
      <w:pPr>
        <w:rPr>
          <w:rtl/>
        </w:rPr>
      </w:pPr>
      <w:r>
        <w:rPr>
          <w:rtl/>
        </w:rPr>
        <w:t>ע</w:t>
      </w:r>
      <w:r w:rsidR="000D1C57">
        <w:rPr>
          <w:rFonts w:hint="cs"/>
          <w:rtl/>
        </w:rPr>
        <w:t>ל פי</w:t>
      </w:r>
      <w:r>
        <w:rPr>
          <w:rtl/>
        </w:rPr>
        <w:t xml:space="preserve"> </w:t>
      </w:r>
      <w:r w:rsidR="000D1C57">
        <w:rPr>
          <w:rFonts w:hint="cs"/>
          <w:rtl/>
        </w:rPr>
        <w:t>ה</w:t>
      </w:r>
      <w:r>
        <w:rPr>
          <w:rtl/>
        </w:rPr>
        <w:t xml:space="preserve">הסבר השני </w:t>
      </w:r>
      <w:r w:rsidR="000D1C57">
        <w:rPr>
          <w:rFonts w:hint="cs"/>
          <w:rtl/>
        </w:rPr>
        <w:t>מקורו של ה</w:t>
      </w:r>
      <w:r>
        <w:rPr>
          <w:rtl/>
        </w:rPr>
        <w:t xml:space="preserve">תהליך </w:t>
      </w:r>
      <w:r w:rsidR="000D1C57">
        <w:rPr>
          <w:rFonts w:hint="cs"/>
          <w:rtl/>
        </w:rPr>
        <w:t>ה</w:t>
      </w:r>
      <w:r>
        <w:rPr>
          <w:rtl/>
        </w:rPr>
        <w:t xml:space="preserve">פנימי באדם </w:t>
      </w:r>
      <w:r w:rsidR="00661820">
        <w:rPr>
          <w:rFonts w:hint="cs"/>
          <w:rtl/>
        </w:rPr>
        <w:t>ש</w:t>
      </w:r>
      <w:r>
        <w:rPr>
          <w:rtl/>
        </w:rPr>
        <w:t xml:space="preserve">נבחר </w:t>
      </w:r>
      <w:r w:rsidR="00661820">
        <w:rPr>
          <w:rFonts w:hint="cs"/>
          <w:rtl/>
        </w:rPr>
        <w:t>על ידי</w:t>
      </w:r>
      <w:r>
        <w:rPr>
          <w:rtl/>
        </w:rPr>
        <w:t xml:space="preserve"> הקב"ה להעביר את סודותיו אל בני האדם, כדוגמת רבי עקיבא וחבריו. רבי עקיבא היה הראשון </w:t>
      </w:r>
      <w:r w:rsidR="00661820">
        <w:rPr>
          <w:rFonts w:hint="cs"/>
          <w:rtl/>
        </w:rPr>
        <w:t>ש</w:t>
      </w:r>
      <w:r>
        <w:rPr>
          <w:rtl/>
        </w:rPr>
        <w:t>אליו הגיעו סודות התורה</w:t>
      </w:r>
      <w:r w:rsidR="00661820">
        <w:rPr>
          <w:rFonts w:hint="cs"/>
          <w:rtl/>
        </w:rPr>
        <w:t>,</w:t>
      </w:r>
      <w:r>
        <w:rPr>
          <w:rtl/>
        </w:rPr>
        <w:t xml:space="preserve"> </w:t>
      </w:r>
      <w:r w:rsidR="00661820">
        <w:rPr>
          <w:rFonts w:hint="cs"/>
          <w:rtl/>
        </w:rPr>
        <w:t>ו</w:t>
      </w:r>
      <w:r>
        <w:rPr>
          <w:rtl/>
        </w:rPr>
        <w:t xml:space="preserve">הוא העביר </w:t>
      </w:r>
      <w:r w:rsidR="00661820">
        <w:rPr>
          <w:rFonts w:hint="cs"/>
          <w:rtl/>
        </w:rPr>
        <w:t xml:space="preserve">אותם </w:t>
      </w:r>
      <w:r>
        <w:rPr>
          <w:rtl/>
        </w:rPr>
        <w:t>לחברי</w:t>
      </w:r>
      <w:r w:rsidR="00AC2C2D">
        <w:rPr>
          <w:rFonts w:hint="cs"/>
          <w:rtl/>
        </w:rPr>
        <w:t>ו,</w:t>
      </w:r>
      <w:r>
        <w:rPr>
          <w:rtl/>
        </w:rPr>
        <w:t xml:space="preserve"> כפי שמסופר בספר ההיכלות.</w:t>
      </w:r>
    </w:p>
    <w:p w14:paraId="350211EF" w14:textId="62B395F4" w:rsidR="00CD6D2E" w:rsidRDefault="00AC2C2D" w:rsidP="005904CE">
      <w:pPr>
        <w:rPr>
          <w:rtl/>
        </w:rPr>
      </w:pPr>
      <w:r>
        <w:rPr>
          <w:rFonts w:hint="cs"/>
          <w:rtl/>
        </w:rPr>
        <w:t>על פי</w:t>
      </w:r>
      <w:r w:rsidR="00CD6D2E">
        <w:rPr>
          <w:rtl/>
        </w:rPr>
        <w:t xml:space="preserve"> </w:t>
      </w:r>
      <w:r>
        <w:rPr>
          <w:rFonts w:hint="cs"/>
          <w:rtl/>
        </w:rPr>
        <w:t>ה</w:t>
      </w:r>
      <w:r w:rsidR="00CD6D2E">
        <w:rPr>
          <w:rtl/>
        </w:rPr>
        <w:t xml:space="preserve">הסבר השלישי סוד ה' הוא סוד גדול היורד לעולם, </w:t>
      </w:r>
      <w:r>
        <w:rPr>
          <w:rFonts w:hint="cs"/>
          <w:rtl/>
        </w:rPr>
        <w:t>ו</w:t>
      </w:r>
      <w:r w:rsidR="00CD6D2E">
        <w:rPr>
          <w:rtl/>
        </w:rPr>
        <w:t xml:space="preserve">מגיע לאנשים ישרים ויראים. אותם אנשים זוכים לסוד גדול המאפשר להם לגלות </w:t>
      </w:r>
      <w:r>
        <w:rPr>
          <w:rFonts w:hint="cs"/>
          <w:rtl/>
        </w:rPr>
        <w:t xml:space="preserve">את </w:t>
      </w:r>
      <w:r w:rsidR="00CD6D2E">
        <w:rPr>
          <w:rtl/>
        </w:rPr>
        <w:t xml:space="preserve">ייחוד ה' בעולם ולהביאו אל רבים אחרים. </w:t>
      </w:r>
    </w:p>
    <w:p w14:paraId="2B76D2CB" w14:textId="6C046219" w:rsidR="00CD6D2E" w:rsidRDefault="00AC2C2D" w:rsidP="005904CE">
      <w:pPr>
        <w:rPr>
          <w:rtl/>
        </w:rPr>
      </w:pPr>
      <w:r>
        <w:rPr>
          <w:rFonts w:hint="cs"/>
          <w:rtl/>
        </w:rPr>
        <w:t xml:space="preserve">כעת </w:t>
      </w:r>
      <w:r w:rsidR="00CD6D2E">
        <w:rPr>
          <w:rtl/>
        </w:rPr>
        <w:t>נחזור לבן זומא</w:t>
      </w:r>
      <w:r>
        <w:rPr>
          <w:rFonts w:hint="cs"/>
          <w:rtl/>
        </w:rPr>
        <w:t>,</w:t>
      </w:r>
      <w:r w:rsidR="00CD6D2E">
        <w:rPr>
          <w:rtl/>
        </w:rPr>
        <w:t xml:space="preserve"> בסוגייתנו. אם נקבל את הנחה שבן זומא לא נשא אישה ולא טעם טעם ביאה</w:t>
      </w:r>
      <w:r>
        <w:rPr>
          <w:rFonts w:hint="cs"/>
          <w:rtl/>
        </w:rPr>
        <w:t>,</w:t>
      </w:r>
      <w:r w:rsidR="00CD6D2E">
        <w:rPr>
          <w:rtl/>
        </w:rPr>
        <w:t xml:space="preserve"> </w:t>
      </w:r>
      <w:r w:rsidR="00A0666B">
        <w:rPr>
          <w:rFonts w:hint="cs"/>
          <w:rtl/>
        </w:rPr>
        <w:t xml:space="preserve">אזי </w:t>
      </w:r>
      <w:r w:rsidR="00CD6D2E">
        <w:rPr>
          <w:rtl/>
        </w:rPr>
        <w:t>היכולת של בן זומא להביע את דעתו בוויכוח אשר בו כל חכם מביא מניסיון חייו נובעת מתוך אותה נביעה פנימית, המסורה לחכמים שהם יראים וישרים.</w:t>
      </w:r>
    </w:p>
    <w:p w14:paraId="08818ED7" w14:textId="36F65B19" w:rsidR="00CD6D2E" w:rsidRDefault="00CD6D2E" w:rsidP="005904CE">
      <w:pPr>
        <w:rPr>
          <w:rtl/>
        </w:rPr>
      </w:pPr>
      <w:r>
        <w:rPr>
          <w:rtl/>
        </w:rPr>
        <w:t xml:space="preserve">לאורך כל ההיסטוריה עסקו מלומדים וחוקרים </w:t>
      </w:r>
      <w:r w:rsidR="001A26CA">
        <w:rPr>
          <w:rFonts w:hint="cs"/>
          <w:rtl/>
        </w:rPr>
        <w:t>ב</w:t>
      </w:r>
      <w:r>
        <w:rPr>
          <w:rtl/>
        </w:rPr>
        <w:t>מקורות</w:t>
      </w:r>
      <w:r w:rsidR="001A26CA">
        <w:rPr>
          <w:rFonts w:hint="cs"/>
          <w:rtl/>
        </w:rPr>
        <w:t>יה</w:t>
      </w:r>
      <w:r>
        <w:rPr>
          <w:rtl/>
        </w:rPr>
        <w:t xml:space="preserve"> של האינטואיציה</w:t>
      </w:r>
      <w:r w:rsidR="001A26CA">
        <w:rPr>
          <w:rFonts w:hint="cs"/>
          <w:rtl/>
        </w:rPr>
        <w:t xml:space="preserve"> –</w:t>
      </w:r>
      <w:r>
        <w:rPr>
          <w:rtl/>
        </w:rPr>
        <w:t xml:space="preserve"> באיזו מידה האינטואיציה היא רובד תודעתי נוסף הקיים במוח האדם</w:t>
      </w:r>
      <w:r w:rsidR="00A666E7">
        <w:rPr>
          <w:rFonts w:hint="cs"/>
          <w:rtl/>
        </w:rPr>
        <w:t>,</w:t>
      </w:r>
      <w:r>
        <w:rPr>
          <w:rtl/>
        </w:rPr>
        <w:t xml:space="preserve"> </w:t>
      </w:r>
      <w:r w:rsidR="00A666E7">
        <w:rPr>
          <w:rFonts w:hint="cs"/>
          <w:rtl/>
        </w:rPr>
        <w:t>ש</w:t>
      </w:r>
      <w:r>
        <w:rPr>
          <w:rtl/>
        </w:rPr>
        <w:t xml:space="preserve">עולה לפרקים ומאפשר לנו לשנות את דרכי </w:t>
      </w:r>
      <w:r w:rsidR="00A666E7">
        <w:rPr>
          <w:rFonts w:hint="cs"/>
          <w:rtl/>
        </w:rPr>
        <w:t>ה</w:t>
      </w:r>
      <w:r>
        <w:rPr>
          <w:rtl/>
        </w:rPr>
        <w:t>הכרעה</w:t>
      </w:r>
      <w:r w:rsidR="00A666E7">
        <w:rPr>
          <w:rFonts w:hint="cs"/>
          <w:rtl/>
        </w:rPr>
        <w:t xml:space="preserve"> שלנו,</w:t>
      </w:r>
      <w:r>
        <w:rPr>
          <w:rtl/>
        </w:rPr>
        <w:t xml:space="preserve"> או שמא מדובר במקור ידע חיצוני</w:t>
      </w:r>
      <w:r w:rsidR="00A666E7">
        <w:rPr>
          <w:rFonts w:hint="cs"/>
          <w:rtl/>
        </w:rPr>
        <w:t>,</w:t>
      </w:r>
      <w:r>
        <w:rPr>
          <w:rtl/>
        </w:rPr>
        <w:t xml:space="preserve"> 'מיסטי'</w:t>
      </w:r>
      <w:r w:rsidR="00A666E7">
        <w:rPr>
          <w:rFonts w:hint="cs"/>
          <w:rtl/>
        </w:rPr>
        <w:t>,</w:t>
      </w:r>
      <w:r>
        <w:rPr>
          <w:rtl/>
        </w:rPr>
        <w:t xml:space="preserve"> המשפיע על תהליכי ההכרעה.</w:t>
      </w:r>
    </w:p>
    <w:p w14:paraId="6D518074" w14:textId="57E18AC2" w:rsidR="00CD6D2E" w:rsidRDefault="00CD6D2E" w:rsidP="005904CE">
      <w:pPr>
        <w:rPr>
          <w:rFonts w:ascii="Times New Roman" w:hAnsi="Times New Roman" w:cs="Times New Roman"/>
          <w:rtl/>
        </w:rPr>
      </w:pPr>
      <w:r>
        <w:rPr>
          <w:rtl/>
        </w:rPr>
        <w:t xml:space="preserve">בסוגיה שלפנינו דומה שעמדת חכמים </w:t>
      </w:r>
      <w:r w:rsidR="00A666E7">
        <w:rPr>
          <w:rFonts w:hint="cs"/>
          <w:rtl/>
        </w:rPr>
        <w:t xml:space="preserve">היא </w:t>
      </w:r>
      <w:r>
        <w:rPr>
          <w:rtl/>
        </w:rPr>
        <w:t>ש</w:t>
      </w:r>
      <w:r w:rsidR="00A666E7">
        <w:rPr>
          <w:rFonts w:hint="cs"/>
          <w:rtl/>
        </w:rPr>
        <w:t xml:space="preserve">מקורה של </w:t>
      </w:r>
      <w:r>
        <w:rPr>
          <w:rtl/>
        </w:rPr>
        <w:t>האינטואיציה במקורות מידע חיצוניים</w:t>
      </w:r>
      <w:r w:rsidR="00A666E7">
        <w:rPr>
          <w:rFonts w:hint="cs"/>
          <w:rtl/>
        </w:rPr>
        <w:t>,</w:t>
      </w:r>
      <w:r>
        <w:rPr>
          <w:rtl/>
        </w:rPr>
        <w:t xml:space="preserve"> המוגדרים כ</w:t>
      </w:r>
      <w:r w:rsidR="00A666E7">
        <w:rPr>
          <w:rFonts w:hint="cs"/>
          <w:rtl/>
        </w:rPr>
        <w:t>'</w:t>
      </w:r>
      <w:r>
        <w:rPr>
          <w:rtl/>
        </w:rPr>
        <w:t>סוד ה'. אם נחזור לשא</w:t>
      </w:r>
      <w:r w:rsidR="00A666E7">
        <w:rPr>
          <w:rFonts w:hint="cs"/>
          <w:rtl/>
        </w:rPr>
        <w:t>ל</w:t>
      </w:r>
      <w:r>
        <w:rPr>
          <w:rtl/>
        </w:rPr>
        <w:t>ת</w:t>
      </w:r>
      <w:r w:rsidR="00A666E7">
        <w:rPr>
          <w:rFonts w:hint="cs"/>
          <w:rtl/>
        </w:rPr>
        <w:t>ו של</w:t>
      </w:r>
      <w:r>
        <w:rPr>
          <w:rtl/>
        </w:rPr>
        <w:t xml:space="preserve"> המהר"ץ חיות, בן זומא </w:t>
      </w:r>
      <w:r w:rsidR="00C7734C">
        <w:rPr>
          <w:rFonts w:hint="cs"/>
          <w:rtl/>
        </w:rPr>
        <w:t xml:space="preserve">קובע </w:t>
      </w:r>
      <w:r>
        <w:rPr>
          <w:rtl/>
        </w:rPr>
        <w:t xml:space="preserve">הלכה </w:t>
      </w:r>
      <w:r w:rsidR="00C7734C">
        <w:rPr>
          <w:rFonts w:hint="cs"/>
          <w:rtl/>
        </w:rPr>
        <w:t>על פי סוד ה' משום</w:t>
      </w:r>
      <w:r>
        <w:rPr>
          <w:rtl/>
        </w:rPr>
        <w:t xml:space="preserve"> </w:t>
      </w:r>
      <w:r w:rsidR="00C7734C">
        <w:rPr>
          <w:rFonts w:hint="cs"/>
          <w:rtl/>
        </w:rPr>
        <w:t>ש</w:t>
      </w:r>
      <w:r>
        <w:rPr>
          <w:rtl/>
        </w:rPr>
        <w:t>בשונה מרוח הקודש</w:t>
      </w:r>
      <w:r w:rsidR="00C7734C">
        <w:rPr>
          <w:rFonts w:hint="cs"/>
          <w:rtl/>
        </w:rPr>
        <w:t>,</w:t>
      </w:r>
      <w:r>
        <w:rPr>
          <w:rtl/>
        </w:rPr>
        <w:t xml:space="preserve"> </w:t>
      </w:r>
      <w:r w:rsidR="00C7734C">
        <w:rPr>
          <w:rFonts w:hint="cs"/>
          <w:rtl/>
        </w:rPr>
        <w:t xml:space="preserve">שהיא </w:t>
      </w:r>
      <w:r>
        <w:rPr>
          <w:rtl/>
        </w:rPr>
        <w:t>חיצונית לאדם ולכן לא קובעים על פיה הלכה</w:t>
      </w:r>
      <w:r w:rsidR="00C7734C">
        <w:rPr>
          <w:rFonts w:hint="cs"/>
          <w:rtl/>
        </w:rPr>
        <w:t>,</w:t>
      </w:r>
      <w:r>
        <w:rPr>
          <w:rtl/>
        </w:rPr>
        <w:t xml:space="preserve"> סוד ה' הוא תהליך פנימי שבו האדם מקבל הארה </w:t>
      </w:r>
      <w:r>
        <w:rPr>
          <w:rtl/>
        </w:rPr>
        <w:lastRenderedPageBreak/>
        <w:t>ובאמצעותה הוא מכריע בצורה רציונאלית בסוגיות העומדות לפתחו</w:t>
      </w:r>
      <w:r w:rsidR="00C7734C">
        <w:rPr>
          <w:rFonts w:hint="cs"/>
          <w:rtl/>
        </w:rPr>
        <w:t>,</w:t>
      </w:r>
      <w:r>
        <w:rPr>
          <w:rtl/>
        </w:rPr>
        <w:t xml:space="preserve"> ולכן ניתן להכריע את הלכה על פיו.</w:t>
      </w:r>
      <w:r>
        <w:rPr>
          <w:rFonts w:ascii="Times New Roman" w:hAnsi="Times New Roman" w:cs="Times New Roman"/>
          <w:rtl/>
        </w:rPr>
        <w:t xml:space="preserve"> </w:t>
      </w:r>
    </w:p>
    <w:tbl>
      <w:tblPr>
        <w:tblpPr w:leftFromText="180" w:rightFromText="180" w:vertAnchor="text" w:horzAnchor="margin" w:tblpY="10"/>
        <w:bidiVisual/>
        <w:tblW w:w="4680" w:type="dxa"/>
        <w:tblLayout w:type="fixed"/>
        <w:tblLook w:val="04A0" w:firstRow="1" w:lastRow="0" w:firstColumn="1" w:lastColumn="0" w:noHBand="0" w:noVBand="1"/>
      </w:tblPr>
      <w:tblGrid>
        <w:gridCol w:w="4378"/>
        <w:gridCol w:w="302"/>
      </w:tblGrid>
      <w:tr w:rsidR="007E4073" w:rsidRPr="004515B2" w14:paraId="7F5B7E0E" w14:textId="77777777" w:rsidTr="007E4073">
        <w:trPr>
          <w:cantSplit/>
        </w:trPr>
        <w:tc>
          <w:tcPr>
            <w:tcW w:w="4378" w:type="dxa"/>
          </w:tcPr>
          <w:p w14:paraId="6ABA81C4" w14:textId="77777777" w:rsidR="007E4073" w:rsidRPr="004515B2" w:rsidRDefault="007E4073" w:rsidP="007E4073">
            <w:pPr>
              <w:rPr>
                <w:b/>
                <w:bCs/>
                <w:noProof/>
                <w:sz w:val="16"/>
                <w:szCs w:val="16"/>
              </w:rPr>
            </w:pPr>
          </w:p>
        </w:tc>
        <w:tc>
          <w:tcPr>
            <w:tcW w:w="302" w:type="dxa"/>
          </w:tcPr>
          <w:p w14:paraId="10113644" w14:textId="77777777" w:rsidR="007E4073" w:rsidRPr="004515B2" w:rsidRDefault="007E4073" w:rsidP="007E4073">
            <w:pPr>
              <w:rPr>
                <w:b/>
                <w:bCs/>
                <w:noProof/>
                <w:sz w:val="16"/>
                <w:szCs w:val="16"/>
                <w:rtl/>
              </w:rPr>
            </w:pPr>
          </w:p>
        </w:tc>
      </w:tr>
    </w:tbl>
    <w:tbl>
      <w:tblPr>
        <w:tblpPr w:leftFromText="180" w:rightFromText="180" w:vertAnchor="text" w:horzAnchor="margin" w:tblpXSpec="right" w:tblpY="21"/>
        <w:tblOverlap w:val="never"/>
        <w:bidiVisual/>
        <w:tblW w:w="4680" w:type="dxa"/>
        <w:tblLayout w:type="fixed"/>
        <w:tblLook w:val="04A0" w:firstRow="1" w:lastRow="0" w:firstColumn="1" w:lastColumn="0" w:noHBand="0" w:noVBand="1"/>
      </w:tblPr>
      <w:tblGrid>
        <w:gridCol w:w="4378"/>
        <w:gridCol w:w="302"/>
      </w:tblGrid>
      <w:tr w:rsidR="005E18AF" w14:paraId="6E87D28E" w14:textId="77777777" w:rsidTr="005E18AF">
        <w:trPr>
          <w:cantSplit/>
        </w:trPr>
        <w:tc>
          <w:tcPr>
            <w:tcW w:w="4378" w:type="dxa"/>
          </w:tcPr>
          <w:p w14:paraId="1AAB34B1" w14:textId="77777777" w:rsidR="005E18AF" w:rsidRDefault="005E18AF" w:rsidP="005E18AF">
            <w:pPr>
              <w:tabs>
                <w:tab w:val="right" w:pos="3895"/>
              </w:tabs>
              <w:spacing w:after="0" w:line="240" w:lineRule="auto"/>
              <w:jc w:val="center"/>
              <w:rPr>
                <w:b/>
                <w:bCs/>
                <w:noProof/>
                <w:sz w:val="16"/>
                <w:szCs w:val="16"/>
              </w:rPr>
            </w:pPr>
            <w:r>
              <w:rPr>
                <w:b/>
                <w:bCs/>
                <w:noProof/>
                <w:sz w:val="16"/>
                <w:szCs w:val="16"/>
                <w:rtl/>
              </w:rPr>
              <w:t xml:space="preserve">כל הזכויות שמורות לישיבת הר עציון ולאביעד ברטוב </w:t>
            </w:r>
          </w:p>
          <w:p w14:paraId="35112A71" w14:textId="77777777" w:rsidR="005E18AF" w:rsidRDefault="005E18AF" w:rsidP="005E18AF">
            <w:pPr>
              <w:tabs>
                <w:tab w:val="right" w:pos="3895"/>
              </w:tabs>
              <w:spacing w:after="0" w:line="240" w:lineRule="auto"/>
              <w:jc w:val="center"/>
              <w:rPr>
                <w:b/>
                <w:bCs/>
                <w:noProof/>
                <w:sz w:val="16"/>
                <w:szCs w:val="16"/>
              </w:rPr>
            </w:pPr>
            <w:r>
              <w:rPr>
                <w:b/>
                <w:bCs/>
                <w:noProof/>
                <w:sz w:val="16"/>
                <w:szCs w:val="16"/>
                <w:rtl/>
              </w:rPr>
              <w:t>עורך: יהודה רוזנברג, תש"ף</w:t>
            </w:r>
          </w:p>
          <w:p w14:paraId="6E95F71B" w14:textId="77777777" w:rsidR="005E18AF" w:rsidRDefault="005E18AF" w:rsidP="005E18AF">
            <w:pPr>
              <w:tabs>
                <w:tab w:val="right" w:pos="3895"/>
              </w:tabs>
              <w:spacing w:after="0" w:line="240" w:lineRule="auto"/>
              <w:jc w:val="center"/>
              <w:rPr>
                <w:b/>
                <w:bCs/>
                <w:noProof/>
                <w:sz w:val="16"/>
                <w:szCs w:val="16"/>
                <w:rtl/>
              </w:rPr>
            </w:pPr>
            <w:r>
              <w:rPr>
                <w:b/>
                <w:bCs/>
                <w:noProof/>
                <w:sz w:val="16"/>
                <w:szCs w:val="16"/>
                <w:rtl/>
              </w:rPr>
              <w:t>*******************************************************</w:t>
            </w:r>
          </w:p>
          <w:p w14:paraId="0A35C0A5" w14:textId="77777777" w:rsidR="005E18AF" w:rsidRDefault="005E18AF" w:rsidP="005E18AF">
            <w:pPr>
              <w:tabs>
                <w:tab w:val="right" w:pos="3895"/>
              </w:tabs>
              <w:spacing w:after="0" w:line="240" w:lineRule="auto"/>
              <w:jc w:val="center"/>
              <w:rPr>
                <w:b/>
                <w:bCs/>
                <w:noProof/>
                <w:sz w:val="16"/>
                <w:szCs w:val="16"/>
                <w:rtl/>
              </w:rPr>
            </w:pPr>
            <w:r>
              <w:rPr>
                <w:b/>
                <w:bCs/>
                <w:noProof/>
                <w:sz w:val="16"/>
                <w:szCs w:val="16"/>
                <w:rtl/>
              </w:rPr>
              <w:t xml:space="preserve">בית המדרש הוירטואלי </w:t>
            </w:r>
          </w:p>
          <w:p w14:paraId="4B2C3AE7" w14:textId="77777777" w:rsidR="005E18AF" w:rsidRDefault="005E18AF" w:rsidP="005E18AF">
            <w:pPr>
              <w:tabs>
                <w:tab w:val="right" w:pos="3895"/>
              </w:tabs>
              <w:spacing w:after="0" w:line="240" w:lineRule="auto"/>
              <w:jc w:val="center"/>
              <w:rPr>
                <w:b/>
                <w:bCs/>
                <w:noProof/>
                <w:sz w:val="16"/>
                <w:szCs w:val="16"/>
                <w:rtl/>
              </w:rPr>
            </w:pPr>
            <w:r>
              <w:rPr>
                <w:b/>
                <w:bCs/>
                <w:noProof/>
                <w:sz w:val="16"/>
                <w:szCs w:val="16"/>
                <w:rtl/>
              </w:rPr>
              <w:t xml:space="preserve">מיסודו של </w:t>
            </w:r>
          </w:p>
          <w:p w14:paraId="7ADC9C43" w14:textId="77777777" w:rsidR="005E18AF" w:rsidRDefault="005E18AF" w:rsidP="005E18AF">
            <w:pPr>
              <w:tabs>
                <w:tab w:val="right" w:pos="3895"/>
              </w:tabs>
              <w:spacing w:after="0" w:line="240" w:lineRule="auto"/>
              <w:jc w:val="center"/>
              <w:rPr>
                <w:b/>
                <w:bCs/>
                <w:noProof/>
                <w:sz w:val="16"/>
                <w:szCs w:val="16"/>
                <w:rtl/>
              </w:rPr>
            </w:pPr>
            <w:r>
              <w:rPr>
                <w:b/>
                <w:bCs/>
                <w:noProof/>
                <w:sz w:val="16"/>
                <w:szCs w:val="16"/>
              </w:rPr>
              <w:t>The Israel Koschitzky Virtual Beit Midrash</w:t>
            </w:r>
          </w:p>
          <w:p w14:paraId="7C63A934" w14:textId="77777777" w:rsidR="005E18AF" w:rsidRDefault="005E18AF" w:rsidP="005E18AF">
            <w:pPr>
              <w:tabs>
                <w:tab w:val="right" w:pos="3895"/>
              </w:tabs>
              <w:spacing w:after="0" w:line="240" w:lineRule="auto"/>
              <w:jc w:val="center"/>
              <w:rPr>
                <w:b/>
                <w:bCs/>
                <w:sz w:val="16"/>
                <w:szCs w:val="16"/>
                <w:rtl/>
              </w:rPr>
            </w:pPr>
            <w:r>
              <w:rPr>
                <w:b/>
                <w:bCs/>
                <w:sz w:val="16"/>
                <w:szCs w:val="16"/>
                <w:rtl/>
              </w:rPr>
              <w:t>האתר בעברית:</w:t>
            </w:r>
            <w:r>
              <w:rPr>
                <w:b/>
                <w:bCs/>
                <w:sz w:val="16"/>
                <w:szCs w:val="16"/>
                <w:rtl/>
              </w:rPr>
              <w:tab/>
            </w:r>
            <w:hyperlink r:id="rId8" w:history="1">
              <w:r>
                <w:rPr>
                  <w:rStyle w:val="Hyperlink"/>
                  <w:rFonts w:ascii="Narkisim" w:hAnsi="Narkisim"/>
                  <w:b/>
                  <w:bCs/>
                  <w:noProof/>
                  <w:sz w:val="16"/>
                  <w:szCs w:val="16"/>
                </w:rPr>
                <w:t>http://etzion.org.il</w:t>
              </w:r>
            </w:hyperlink>
          </w:p>
          <w:p w14:paraId="165F1B44" w14:textId="77777777" w:rsidR="005E18AF" w:rsidRDefault="005E18AF" w:rsidP="005E18AF">
            <w:pPr>
              <w:tabs>
                <w:tab w:val="right" w:pos="3895"/>
              </w:tabs>
              <w:spacing w:after="0" w:line="240" w:lineRule="auto"/>
              <w:jc w:val="center"/>
              <w:rPr>
                <w:b/>
                <w:bCs/>
                <w:sz w:val="16"/>
                <w:szCs w:val="16"/>
                <w:rtl/>
              </w:rPr>
            </w:pPr>
            <w:r>
              <w:rPr>
                <w:b/>
                <w:bCs/>
                <w:sz w:val="16"/>
                <w:szCs w:val="16"/>
                <w:rtl/>
              </w:rPr>
              <w:t>האתר באנגלית:</w:t>
            </w:r>
            <w:r>
              <w:rPr>
                <w:b/>
                <w:bCs/>
                <w:sz w:val="16"/>
                <w:szCs w:val="16"/>
                <w:rtl/>
              </w:rPr>
              <w:tab/>
            </w:r>
            <w:hyperlink r:id="rId9" w:history="1">
              <w:r>
                <w:rPr>
                  <w:rStyle w:val="Hyperlink"/>
                  <w:rFonts w:ascii="Narkisim" w:hAnsi="Narkisim"/>
                  <w:b/>
                  <w:bCs/>
                  <w:noProof/>
                  <w:sz w:val="16"/>
                  <w:szCs w:val="16"/>
                </w:rPr>
                <w:t>http://www.vbm-torah.org</w:t>
              </w:r>
            </w:hyperlink>
          </w:p>
          <w:p w14:paraId="59A5BE6B" w14:textId="77777777" w:rsidR="005E18AF" w:rsidRDefault="005E18AF" w:rsidP="005E18AF">
            <w:pPr>
              <w:tabs>
                <w:tab w:val="right" w:pos="3895"/>
              </w:tabs>
              <w:spacing w:after="0" w:line="240" w:lineRule="auto"/>
              <w:jc w:val="center"/>
              <w:rPr>
                <w:b/>
                <w:bCs/>
                <w:noProof/>
                <w:sz w:val="16"/>
                <w:szCs w:val="16"/>
                <w:rtl/>
              </w:rPr>
            </w:pPr>
          </w:p>
          <w:p w14:paraId="4686E9FC" w14:textId="77777777" w:rsidR="005E18AF" w:rsidRDefault="005E18AF" w:rsidP="005E18AF">
            <w:pPr>
              <w:tabs>
                <w:tab w:val="right" w:pos="3895"/>
              </w:tabs>
              <w:spacing w:after="0" w:line="240" w:lineRule="auto"/>
              <w:jc w:val="center"/>
              <w:rPr>
                <w:b/>
                <w:bCs/>
                <w:noProof/>
                <w:sz w:val="16"/>
                <w:szCs w:val="16"/>
                <w:rtl/>
              </w:rPr>
            </w:pPr>
            <w:r>
              <w:rPr>
                <w:b/>
                <w:bCs/>
                <w:noProof/>
                <w:sz w:val="16"/>
                <w:szCs w:val="16"/>
                <w:rtl/>
              </w:rPr>
              <w:t xml:space="preserve">משרדי בית המדרש הוירטואלי: 02-9937300 שלוחה 5 </w:t>
            </w:r>
          </w:p>
          <w:p w14:paraId="40CB3D97" w14:textId="77777777" w:rsidR="005E18AF" w:rsidRDefault="005E18AF" w:rsidP="005E18AF">
            <w:pPr>
              <w:tabs>
                <w:tab w:val="right" w:pos="3895"/>
              </w:tabs>
              <w:spacing w:after="0" w:line="240" w:lineRule="auto"/>
              <w:jc w:val="center"/>
              <w:rPr>
                <w:b/>
                <w:bCs/>
                <w:sz w:val="16"/>
                <w:szCs w:val="16"/>
                <w:rtl/>
              </w:rPr>
            </w:pPr>
            <w:r>
              <w:rPr>
                <w:b/>
                <w:bCs/>
                <w:sz w:val="16"/>
                <w:szCs w:val="16"/>
                <w:rtl/>
              </w:rPr>
              <w:t xml:space="preserve">דוא"ל: </w:t>
            </w:r>
            <w:hyperlink r:id="rId10" w:history="1">
              <w:r>
                <w:rPr>
                  <w:rStyle w:val="Hyperlink"/>
                  <w:rFonts w:ascii="Narkisim" w:hAnsi="Narkisim"/>
                  <w:b/>
                  <w:bCs/>
                  <w:noProof/>
                  <w:sz w:val="16"/>
                  <w:szCs w:val="16"/>
                </w:rPr>
                <w:t>office@etzion.org.il</w:t>
              </w:r>
            </w:hyperlink>
          </w:p>
          <w:p w14:paraId="5006A9EA" w14:textId="77777777" w:rsidR="005E18AF" w:rsidRDefault="005E18AF" w:rsidP="005E18AF">
            <w:pPr>
              <w:tabs>
                <w:tab w:val="right" w:pos="3895"/>
              </w:tabs>
              <w:spacing w:after="0" w:line="240" w:lineRule="auto"/>
              <w:jc w:val="center"/>
              <w:rPr>
                <w:b/>
                <w:bCs/>
                <w:noProof/>
                <w:sz w:val="16"/>
                <w:szCs w:val="16"/>
                <w:rtl/>
              </w:rPr>
            </w:pPr>
          </w:p>
        </w:tc>
        <w:tc>
          <w:tcPr>
            <w:tcW w:w="302" w:type="dxa"/>
            <w:hideMark/>
          </w:tcPr>
          <w:p w14:paraId="2AB14A9A" w14:textId="77777777" w:rsidR="005E18AF" w:rsidRDefault="005E18AF" w:rsidP="005E18AF">
            <w:pPr>
              <w:tabs>
                <w:tab w:val="right" w:pos="3895"/>
              </w:tabs>
              <w:spacing w:after="0" w:line="240" w:lineRule="auto"/>
              <w:jc w:val="center"/>
              <w:rPr>
                <w:b/>
                <w:bCs/>
                <w:noProof/>
                <w:sz w:val="16"/>
                <w:szCs w:val="16"/>
              </w:rPr>
            </w:pPr>
            <w:r>
              <w:rPr>
                <w:b/>
                <w:bCs/>
                <w:noProof/>
                <w:sz w:val="16"/>
                <w:szCs w:val="16"/>
                <w:rtl/>
              </w:rPr>
              <w:t xml:space="preserve">* * * * * * * </w:t>
            </w:r>
          </w:p>
        </w:tc>
      </w:tr>
    </w:tbl>
    <w:p w14:paraId="4F0CBA22" w14:textId="77777777" w:rsidR="004515B2" w:rsidRPr="00A13874" w:rsidRDefault="004515B2" w:rsidP="00F546AF">
      <w:pPr>
        <w:rPr>
          <w:rFonts w:hint="cs"/>
          <w:rtl/>
        </w:rPr>
      </w:pPr>
    </w:p>
    <w:sectPr w:rsidR="004515B2" w:rsidRPr="00A13874"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BB0EB9" w14:textId="77777777" w:rsidR="000F2D60" w:rsidRDefault="000F2D60" w:rsidP="00405665">
      <w:r>
        <w:separator/>
      </w:r>
    </w:p>
  </w:endnote>
  <w:endnote w:type="continuationSeparator" w:id="0">
    <w:p w14:paraId="593030B9" w14:textId="77777777" w:rsidR="000F2D60" w:rsidRDefault="000F2D60"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A15F2B" w14:textId="77777777" w:rsidR="000F2D60" w:rsidRDefault="000F2D60" w:rsidP="00405665">
      <w:r>
        <w:separator/>
      </w:r>
    </w:p>
  </w:footnote>
  <w:footnote w:type="continuationSeparator" w:id="0">
    <w:p w14:paraId="313E06D2" w14:textId="77777777" w:rsidR="000F2D60" w:rsidRDefault="000F2D60" w:rsidP="00405665">
      <w:r>
        <w:continuationSeparator/>
      </w:r>
    </w:p>
  </w:footnote>
  <w:footnote w:id="1">
    <w:p w14:paraId="6AB9E4BD" w14:textId="068A7604" w:rsidR="00CD6D2E" w:rsidRDefault="00CD6D2E" w:rsidP="00CD6D2E">
      <w:pPr>
        <w:pStyle w:val="a3"/>
        <w:rPr>
          <w:rFonts w:asciiTheme="minorHAnsi" w:hAnsiTheme="minorHAnsi" w:cstheme="minorBidi"/>
          <w:sz w:val="20"/>
          <w:szCs w:val="20"/>
        </w:rPr>
      </w:pPr>
      <w:r>
        <w:rPr>
          <w:rStyle w:val="a5"/>
          <w:rFonts w:eastAsia="Narkisim"/>
        </w:rPr>
        <w:footnoteRef/>
      </w:r>
      <w:r>
        <w:rPr>
          <w:rtl/>
        </w:rPr>
        <w:t xml:space="preserve"> </w:t>
      </w:r>
      <w:r w:rsidR="00590658">
        <w:rPr>
          <w:rtl/>
        </w:rPr>
        <w:tab/>
      </w:r>
      <w:r>
        <w:rPr>
          <w:rFonts w:hint="cs"/>
          <w:rtl/>
        </w:rPr>
        <w:t>חוקרי המשנה והתוספתא סברו ש</w:t>
      </w:r>
      <w:r w:rsidR="00C674E7">
        <w:rPr>
          <w:rFonts w:hint="cs"/>
          <w:rtl/>
        </w:rPr>
        <w:t>ה</w:t>
      </w:r>
      <w:r>
        <w:rPr>
          <w:rFonts w:hint="cs"/>
          <w:rtl/>
        </w:rPr>
        <w:t xml:space="preserve">קטע </w:t>
      </w:r>
      <w:r w:rsidR="00C674E7">
        <w:rPr>
          <w:rFonts w:hint="cs"/>
          <w:rtl/>
        </w:rPr>
        <w:t>ש</w:t>
      </w:r>
      <w:r>
        <w:rPr>
          <w:rFonts w:hint="cs"/>
          <w:rtl/>
        </w:rPr>
        <w:t>לפנינו קשור לדברי</w:t>
      </w:r>
      <w:r w:rsidR="00765B3A">
        <w:rPr>
          <w:rFonts w:hint="cs"/>
          <w:rtl/>
        </w:rPr>
        <w:t>ה של</w:t>
      </w:r>
      <w:r>
        <w:rPr>
          <w:rFonts w:hint="cs"/>
          <w:rtl/>
        </w:rPr>
        <w:t xml:space="preserve"> </w:t>
      </w:r>
      <w:r w:rsidR="00784514">
        <w:rPr>
          <w:rFonts w:hint="cs"/>
          <w:rtl/>
        </w:rPr>
        <w:t>ה</w:t>
      </w:r>
      <w:r>
        <w:rPr>
          <w:rFonts w:hint="cs"/>
          <w:rtl/>
        </w:rPr>
        <w:t>משנה העוסקת ביחס בין רמת העדות הנדרשת לטומאה ו</w:t>
      </w:r>
      <w:r w:rsidR="00765B3A">
        <w:rPr>
          <w:rFonts w:hint="cs"/>
          <w:rtl/>
        </w:rPr>
        <w:t>ל</w:t>
      </w:r>
      <w:r>
        <w:rPr>
          <w:rFonts w:hint="cs"/>
          <w:rtl/>
        </w:rPr>
        <w:t>סתירה</w:t>
      </w:r>
      <w:r w:rsidR="00784514">
        <w:rPr>
          <w:rFonts w:hint="cs"/>
          <w:rtl/>
        </w:rPr>
        <w:t xml:space="preserve"> (פ"ו מ"ג)</w:t>
      </w:r>
      <w:r>
        <w:rPr>
          <w:rFonts w:hint="cs"/>
          <w:rtl/>
        </w:rPr>
        <w:t>, וראה דברי ר"ש ליברמן</w:t>
      </w:r>
      <w:r w:rsidR="00784514">
        <w:rPr>
          <w:rFonts w:hint="cs"/>
          <w:rtl/>
        </w:rPr>
        <w:t>,</w:t>
      </w:r>
      <w:r>
        <w:rPr>
          <w:rFonts w:hint="cs"/>
          <w:rtl/>
        </w:rPr>
        <w:t xml:space="preserve"> תוספתא כפשוטה א</w:t>
      </w:r>
      <w:r w:rsidR="00784514">
        <w:rPr>
          <w:rFonts w:hint="cs"/>
          <w:rtl/>
        </w:rPr>
        <w:t>,</w:t>
      </w:r>
      <w:r>
        <w:rPr>
          <w:rFonts w:hint="cs"/>
          <w:rtl/>
        </w:rPr>
        <w:t xml:space="preserve"> ב.</w:t>
      </w:r>
    </w:p>
  </w:footnote>
  <w:footnote w:id="2">
    <w:p w14:paraId="78891793" w14:textId="715FC68C" w:rsidR="00CD6D2E" w:rsidRDefault="00CD6D2E" w:rsidP="00CD6D2E">
      <w:pPr>
        <w:pStyle w:val="a3"/>
        <w:rPr>
          <w:rtl/>
        </w:rPr>
      </w:pPr>
      <w:r>
        <w:rPr>
          <w:rStyle w:val="a5"/>
          <w:rFonts w:eastAsia="Narkisim"/>
        </w:rPr>
        <w:footnoteRef/>
      </w:r>
      <w:r w:rsidR="00590658">
        <w:rPr>
          <w:rtl/>
        </w:rPr>
        <w:tab/>
      </w:r>
      <w:r>
        <w:rPr>
          <w:rFonts w:hint="cs"/>
          <w:rtl/>
        </w:rPr>
        <w:t xml:space="preserve">התוספתא </w:t>
      </w:r>
      <w:r w:rsidR="00784514">
        <w:rPr>
          <w:rFonts w:hint="cs"/>
          <w:rtl/>
        </w:rPr>
        <w:t xml:space="preserve">עושה </w:t>
      </w:r>
      <w:r>
        <w:rPr>
          <w:rFonts w:hint="cs"/>
          <w:rtl/>
        </w:rPr>
        <w:t xml:space="preserve">במילה </w:t>
      </w:r>
      <w:r w:rsidR="00784514">
        <w:rPr>
          <w:rFonts w:hint="cs"/>
          <w:rtl/>
        </w:rPr>
        <w:t>'</w:t>
      </w:r>
      <w:r>
        <w:rPr>
          <w:rFonts w:hint="cs"/>
          <w:rtl/>
        </w:rPr>
        <w:t>טומאה</w:t>
      </w:r>
      <w:r w:rsidR="00784514">
        <w:rPr>
          <w:rFonts w:hint="cs"/>
          <w:rtl/>
        </w:rPr>
        <w:t>'</w:t>
      </w:r>
      <w:r>
        <w:rPr>
          <w:rFonts w:hint="cs"/>
          <w:rtl/>
        </w:rPr>
        <w:t xml:space="preserve"> </w:t>
      </w:r>
      <w:r w:rsidR="00784514">
        <w:rPr>
          <w:rFonts w:hint="cs"/>
          <w:rtl/>
        </w:rPr>
        <w:t xml:space="preserve">שימוש </w:t>
      </w:r>
      <w:r>
        <w:rPr>
          <w:rFonts w:hint="cs"/>
          <w:rtl/>
        </w:rPr>
        <w:t>כפול</w:t>
      </w:r>
      <w:r w:rsidR="00784514">
        <w:rPr>
          <w:rFonts w:hint="cs"/>
          <w:rtl/>
        </w:rPr>
        <w:t>:</w:t>
      </w:r>
      <w:r>
        <w:rPr>
          <w:rFonts w:hint="cs"/>
          <w:rtl/>
        </w:rPr>
        <w:t xml:space="preserve"> בפעם הראשונה התוספתא מדבר</w:t>
      </w:r>
      <w:r w:rsidR="00784514">
        <w:rPr>
          <w:rFonts w:hint="cs"/>
          <w:rtl/>
        </w:rPr>
        <w:t>ת</w:t>
      </w:r>
      <w:r>
        <w:rPr>
          <w:rFonts w:hint="cs"/>
          <w:rtl/>
        </w:rPr>
        <w:t xml:space="preserve"> על 'טומאה' במובן של </w:t>
      </w:r>
      <w:r w:rsidR="00784514">
        <w:rPr>
          <w:rFonts w:hint="cs"/>
          <w:rtl/>
        </w:rPr>
        <w:t>'</w:t>
      </w:r>
      <w:r>
        <w:rPr>
          <w:rFonts w:hint="cs"/>
          <w:rtl/>
        </w:rPr>
        <w:t>עדות טומאה</w:t>
      </w:r>
      <w:r w:rsidR="00784514">
        <w:rPr>
          <w:rFonts w:hint="cs"/>
          <w:rtl/>
        </w:rPr>
        <w:t>',</w:t>
      </w:r>
      <w:r>
        <w:rPr>
          <w:rFonts w:hint="cs"/>
          <w:rtl/>
        </w:rPr>
        <w:t xml:space="preserve"> כלומר עדות ודאית שבני הזוג עברו עברה, </w:t>
      </w:r>
      <w:r w:rsidR="00784514">
        <w:rPr>
          <w:rFonts w:hint="cs"/>
          <w:rtl/>
        </w:rPr>
        <w:t xml:space="preserve">ובפעם השניה </w:t>
      </w:r>
      <w:r w:rsidR="005D0CA7">
        <w:rPr>
          <w:rFonts w:hint="cs"/>
          <w:rtl/>
        </w:rPr>
        <w:t>הכוונה ל</w:t>
      </w:r>
      <w:r>
        <w:rPr>
          <w:rFonts w:hint="cs"/>
          <w:rtl/>
        </w:rPr>
        <w:t xml:space="preserve">פרק הזמן שבו שהו </w:t>
      </w:r>
      <w:r w:rsidR="005D0CA7">
        <w:rPr>
          <w:rFonts w:hint="cs"/>
          <w:rtl/>
        </w:rPr>
        <w:t xml:space="preserve">השנים </w:t>
      </w:r>
      <w:r>
        <w:rPr>
          <w:rFonts w:hint="cs"/>
          <w:rtl/>
        </w:rPr>
        <w:t>יחדיו במקום סגור</w:t>
      </w:r>
      <w:r w:rsidR="005D0CA7">
        <w:rPr>
          <w:rFonts w:hint="cs"/>
          <w:rtl/>
        </w:rPr>
        <w:t>.</w:t>
      </w:r>
    </w:p>
  </w:footnote>
  <w:footnote w:id="3">
    <w:p w14:paraId="3E5A5857" w14:textId="216F18D9" w:rsidR="00CD6D2E" w:rsidRDefault="00CD6D2E" w:rsidP="00CD6D2E">
      <w:pPr>
        <w:pStyle w:val="a3"/>
        <w:rPr>
          <w:rtl/>
        </w:rPr>
      </w:pPr>
      <w:r>
        <w:rPr>
          <w:rStyle w:val="a5"/>
          <w:rFonts w:eastAsia="Narkisim"/>
        </w:rPr>
        <w:footnoteRef/>
      </w:r>
      <w:r>
        <w:rPr>
          <w:rtl/>
        </w:rPr>
        <w:t xml:space="preserve"> </w:t>
      </w:r>
      <w:r w:rsidR="005D0CA7">
        <w:rPr>
          <w:rtl/>
        </w:rPr>
        <w:tab/>
      </w:r>
      <w:r>
        <w:rPr>
          <w:rFonts w:hint="cs"/>
          <w:rtl/>
        </w:rPr>
        <w:t>וראה קרן אורה ד</w:t>
      </w:r>
      <w:r w:rsidR="00176DD8">
        <w:rPr>
          <w:rFonts w:hint="cs"/>
          <w:rtl/>
        </w:rPr>
        <w:t xml:space="preserve"> ע"ב</w:t>
      </w:r>
      <w:r>
        <w:rPr>
          <w:rFonts w:hint="cs"/>
          <w:rtl/>
        </w:rPr>
        <w:t>:</w:t>
      </w:r>
      <w:r w:rsidR="00176DD8">
        <w:rPr>
          <w:rtl/>
        </w:rPr>
        <w:tab/>
      </w:r>
      <w:r w:rsidR="00176DD8">
        <w:rPr>
          <w:rtl/>
        </w:rPr>
        <w:br/>
      </w:r>
      <w:r w:rsidR="00176DD8">
        <w:rPr>
          <w:rFonts w:hint="cs"/>
          <w:rtl/>
        </w:rPr>
        <w:t>"</w:t>
      </w:r>
      <w:r w:rsidRPr="005D0CA7">
        <w:rPr>
          <w:rtl/>
        </w:rPr>
        <w:t>לפי סדר ברייתא בתרייתא נראה דכל חד להחמיר בא ולמעט בשיעור</w:t>
      </w:r>
      <w:r w:rsidR="00176DD8">
        <w:rPr>
          <w:rFonts w:hint="cs"/>
          <w:rtl/>
        </w:rPr>
        <w:t xml:space="preserve"> –</w:t>
      </w:r>
      <w:r w:rsidRPr="005D0CA7">
        <w:rPr>
          <w:rtl/>
        </w:rPr>
        <w:t xml:space="preserve"> ר"א אמר כדי חזרת דקל</w:t>
      </w:r>
      <w:r w:rsidR="00176DD8">
        <w:rPr>
          <w:rFonts w:hint="cs"/>
          <w:rtl/>
        </w:rPr>
        <w:t>,</w:t>
      </w:r>
      <w:r w:rsidRPr="005D0CA7">
        <w:rPr>
          <w:rtl/>
        </w:rPr>
        <w:t xml:space="preserve"> ור"י אמר דכדי מזיגה ג"כ סגי, וכל חד מחמיר ואמר דאפשר לשער בזמן קצר</w:t>
      </w:r>
      <w:r w:rsidR="00176DD8">
        <w:rPr>
          <w:rFonts w:hint="cs"/>
          <w:rtl/>
        </w:rPr>
        <w:t>"</w:t>
      </w:r>
      <w:r w:rsidRPr="005D0CA7">
        <w:rPr>
          <w:rtl/>
        </w:rPr>
        <w:t>.</w:t>
      </w:r>
    </w:p>
  </w:footnote>
  <w:footnote w:id="4">
    <w:p w14:paraId="2AFBD7D9" w14:textId="0AB4F7D6" w:rsidR="00CD6D2E" w:rsidRDefault="00CD6D2E" w:rsidP="00CD6D2E">
      <w:pPr>
        <w:pStyle w:val="a3"/>
        <w:rPr>
          <w:rtl/>
        </w:rPr>
      </w:pPr>
      <w:r>
        <w:rPr>
          <w:rStyle w:val="a5"/>
          <w:rFonts w:eastAsia="Narkisim"/>
        </w:rPr>
        <w:footnoteRef/>
      </w:r>
      <w:r>
        <w:rPr>
          <w:rtl/>
        </w:rPr>
        <w:t xml:space="preserve"> </w:t>
      </w:r>
      <w:r w:rsidR="00176DD8">
        <w:rPr>
          <w:rtl/>
        </w:rPr>
        <w:tab/>
      </w:r>
      <w:r>
        <w:rPr>
          <w:rFonts w:hint="cs"/>
          <w:rtl/>
        </w:rPr>
        <w:t xml:space="preserve">ראה </w:t>
      </w:r>
      <w:r w:rsidR="00176DD8">
        <w:rPr>
          <w:rFonts w:hint="cs"/>
          <w:rtl/>
        </w:rPr>
        <w:t xml:space="preserve">בגמרא </w:t>
      </w:r>
      <w:r>
        <w:rPr>
          <w:rFonts w:hint="cs"/>
          <w:rtl/>
        </w:rPr>
        <w:t>סנהדרין מג</w:t>
      </w:r>
      <w:r w:rsidR="00176DD8">
        <w:rPr>
          <w:rFonts w:hint="cs"/>
          <w:rtl/>
        </w:rPr>
        <w:t xml:space="preserve"> ע"א,</w:t>
      </w:r>
      <w:r>
        <w:rPr>
          <w:rFonts w:hint="cs"/>
          <w:rtl/>
        </w:rPr>
        <w:t xml:space="preserve"> ה</w:t>
      </w:r>
      <w:r w:rsidR="00176DD8">
        <w:rPr>
          <w:rFonts w:hint="cs"/>
          <w:rtl/>
        </w:rPr>
        <w:t>אומרת</w:t>
      </w:r>
      <w:r>
        <w:rPr>
          <w:rFonts w:hint="cs"/>
          <w:rtl/>
        </w:rPr>
        <w:t xml:space="preserve"> שיש"ו הנוצרי נהרג משום שהיה מסית ומדיח. הגמרא </w:t>
      </w:r>
      <w:r w:rsidR="00176DD8">
        <w:rPr>
          <w:rFonts w:hint="cs"/>
          <w:rtl/>
        </w:rPr>
        <w:t>אינה</w:t>
      </w:r>
      <w:r>
        <w:rPr>
          <w:rFonts w:hint="cs"/>
          <w:rtl/>
        </w:rPr>
        <w:t xml:space="preserve"> מבארת מה היה תוכן </w:t>
      </w:r>
      <w:r w:rsidR="009B6A1E">
        <w:rPr>
          <w:rFonts w:hint="cs"/>
          <w:rtl/>
        </w:rPr>
        <w:t>דבריו</w:t>
      </w:r>
      <w:r>
        <w:rPr>
          <w:rFonts w:hint="cs"/>
          <w:rtl/>
        </w:rPr>
        <w:t xml:space="preserve">, אולם בספר מימי הביניים המכונה </w:t>
      </w:r>
      <w:hyperlink r:id="rId1" w:history="1">
        <w:r>
          <w:rPr>
            <w:rStyle w:val="Hyperlink"/>
            <w:rtl/>
          </w:rPr>
          <w:t>ספר תליית יש"ו</w:t>
        </w:r>
      </w:hyperlink>
      <w:r>
        <w:rPr>
          <w:rtl/>
        </w:rPr>
        <w:t xml:space="preserve"> מ</w:t>
      </w:r>
      <w:r w:rsidR="009B6A1E">
        <w:rPr>
          <w:rFonts w:hint="cs"/>
          <w:rtl/>
        </w:rPr>
        <w:t>ו</w:t>
      </w:r>
      <w:r>
        <w:rPr>
          <w:rtl/>
        </w:rPr>
        <w:t>בא הסיפור הבא:</w:t>
      </w:r>
      <w:r w:rsidR="0008630C">
        <w:rPr>
          <w:rtl/>
        </w:rPr>
        <w:tab/>
      </w:r>
      <w:r w:rsidR="0008630C">
        <w:rPr>
          <w:rtl/>
        </w:rPr>
        <w:br/>
      </w:r>
      <w:r w:rsidRPr="0008630C">
        <w:rPr>
          <w:rtl/>
        </w:rPr>
        <w:t>"מה עשה הממזר</w:t>
      </w:r>
      <w:r w:rsidR="0008630C">
        <w:rPr>
          <w:rFonts w:hint="cs"/>
          <w:rtl/>
        </w:rPr>
        <w:t>?</w:t>
      </w:r>
      <w:r w:rsidRPr="0008630C">
        <w:rPr>
          <w:rtl/>
        </w:rPr>
        <w:t xml:space="preserve"> הלך לגליל העליון ויהי שם כמה שנים</w:t>
      </w:r>
      <w:r w:rsidR="0008630C">
        <w:rPr>
          <w:rFonts w:hint="cs"/>
          <w:rtl/>
        </w:rPr>
        <w:t>,</w:t>
      </w:r>
      <w:r w:rsidRPr="0008630C">
        <w:rPr>
          <w:rtl/>
        </w:rPr>
        <w:t xml:space="preserve"> ולמד שם שמות הטומאה וכשפים להכעיס את השם יתברך ולנקום בסנהדרין את נקמתו</w:t>
      </w:r>
      <w:r w:rsidR="0008630C">
        <w:rPr>
          <w:rFonts w:hint="cs"/>
          <w:rtl/>
        </w:rPr>
        <w:t>.</w:t>
      </w:r>
      <w:r w:rsidRPr="0008630C">
        <w:rPr>
          <w:rtl/>
        </w:rPr>
        <w:t xml:space="preserve"> והיה ירא משם המפורש, מה עשה אותו הרשע</w:t>
      </w:r>
      <w:r w:rsidR="0008630C">
        <w:rPr>
          <w:rFonts w:hint="cs"/>
          <w:rtl/>
        </w:rPr>
        <w:t>?</w:t>
      </w:r>
      <w:r w:rsidRPr="0008630C">
        <w:rPr>
          <w:rtl/>
        </w:rPr>
        <w:t xml:space="preserve"> היה יודע שיש שם המפורש חקוק על אבן שתיה בבית המקדש</w:t>
      </w:r>
      <w:r w:rsidR="0008630C">
        <w:rPr>
          <w:rFonts w:hint="cs"/>
          <w:rtl/>
        </w:rPr>
        <w:t>,</w:t>
      </w:r>
      <w:r w:rsidRPr="0008630C">
        <w:rPr>
          <w:rtl/>
        </w:rPr>
        <w:t xml:space="preserve"> שכשכרה דוד המלך עליו השלום את היסוד מצא שם אבן אחת על פי היסוד והיה חקוק עליה שם המפורש והעלה אותו והניחו בקדשי הקדשים</w:t>
      </w:r>
      <w:r w:rsidR="0008630C">
        <w:rPr>
          <w:rFonts w:hint="cs"/>
          <w:rtl/>
        </w:rPr>
        <w:t>.</w:t>
      </w:r>
      <w:r w:rsidRPr="0008630C">
        <w:rPr>
          <w:rtl/>
        </w:rPr>
        <w:t>.. מה עשה אותו הרשע</w:t>
      </w:r>
      <w:r w:rsidR="0008630C">
        <w:rPr>
          <w:rFonts w:hint="cs"/>
          <w:rtl/>
        </w:rPr>
        <w:t>?</w:t>
      </w:r>
      <w:r w:rsidRPr="0008630C">
        <w:rPr>
          <w:rtl/>
        </w:rPr>
        <w:t xml:space="preserve"> יצא מגליל העליון ובא בהחבא לירושלים ונכנס להיכל על ידי שמות הטומאה וכישוף שנעשה רואה ואינו נראה ולמד שם המפורש וכתבו על הקלף</w:t>
      </w:r>
      <w:r w:rsidRPr="0008630C">
        <w:t>..."</w:t>
      </w:r>
      <w:r w:rsidR="0008630C">
        <w:rPr>
          <w:rtl/>
        </w:rPr>
        <w:tab/>
      </w:r>
      <w:r w:rsidR="0008630C">
        <w:br/>
      </w:r>
      <w:r>
        <w:rPr>
          <w:rFonts w:hint="cs"/>
          <w:rtl/>
        </w:rPr>
        <w:t xml:space="preserve">וראה בדקדוקי סופרים </w:t>
      </w:r>
      <w:hyperlink r:id="rId2" w:anchor="p=28&amp;fitMode=fitwidth&amp;hlts=&amp;ocr=" w:history="1">
        <w:r w:rsidR="00BD61A7">
          <w:rPr>
            <w:rStyle w:val="Hyperlink"/>
            <w:rtl/>
          </w:rPr>
          <w:t>מסכת ע"ז י ע"א הערה ט</w:t>
        </w:r>
      </w:hyperlink>
      <w:r w:rsidR="00BD61A7">
        <w:rPr>
          <w:rFonts w:hint="cs"/>
          <w:rtl/>
        </w:rPr>
        <w:t>,</w:t>
      </w:r>
      <w:r>
        <w:rPr>
          <w:rtl/>
        </w:rPr>
        <w:t xml:space="preserve"> </w:t>
      </w:r>
      <w:r w:rsidR="00BD61A7">
        <w:rPr>
          <w:rFonts w:hint="cs"/>
          <w:rtl/>
        </w:rPr>
        <w:t>שה</w:t>
      </w:r>
      <w:r>
        <w:rPr>
          <w:rtl/>
        </w:rPr>
        <w:t xml:space="preserve">ביא ציטוט מרש"י כת"י </w:t>
      </w:r>
      <w:r w:rsidR="00C67746">
        <w:rPr>
          <w:rFonts w:hint="cs"/>
          <w:rtl/>
        </w:rPr>
        <w:t>ש</w:t>
      </w:r>
      <w:r>
        <w:rPr>
          <w:rtl/>
        </w:rPr>
        <w:t>בו מוזכר ספר זה.</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0010F" w14:textId="77777777" w:rsidR="00C86DAA" w:rsidRDefault="00C86DAA"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noProof/>
        <w:rtl/>
      </w:rPr>
      <w:t>5</w:t>
    </w:r>
    <w:r>
      <w:rPr>
        <w:rtl/>
      </w:rPr>
      <w:fldChar w:fldCharType="end"/>
    </w:r>
    <w:r>
      <w:rPr>
        <w:rtl/>
      </w:rPr>
      <w:t xml:space="preserve"> -</w:t>
    </w:r>
  </w:p>
  <w:p w14:paraId="453574CA" w14:textId="77777777" w:rsidR="00C86DAA" w:rsidRDefault="00C86DAA"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C86DAA" w:rsidRPr="006216C9" w14:paraId="3B079562" w14:textId="77777777" w:rsidTr="00FA1793">
      <w:tc>
        <w:tcPr>
          <w:tcW w:w="6506" w:type="dxa"/>
          <w:tcBorders>
            <w:bottom w:val="double" w:sz="4" w:space="0" w:color="auto"/>
          </w:tcBorders>
        </w:tcPr>
        <w:p w14:paraId="3AD8C92A" w14:textId="0314041C" w:rsidR="00C86DAA" w:rsidRPr="006216C9" w:rsidRDefault="00C86DAA"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29AA16FE" w14:textId="63F4C971" w:rsidR="00C86DAA" w:rsidRPr="006216C9" w:rsidRDefault="00C86DAA" w:rsidP="00CD6003">
          <w:pPr>
            <w:spacing w:after="0"/>
            <w:rPr>
              <w:sz w:val="22"/>
              <w:szCs w:val="22"/>
            </w:rPr>
          </w:pPr>
          <w:r>
            <w:rPr>
              <w:rFonts w:hint="cs"/>
              <w:sz w:val="22"/>
              <w:szCs w:val="22"/>
              <w:rtl/>
            </w:rPr>
            <w:t xml:space="preserve">מסכת </w:t>
          </w:r>
          <w:r w:rsidR="00B91CDE">
            <w:rPr>
              <w:rFonts w:hint="cs"/>
              <w:sz w:val="22"/>
              <w:szCs w:val="22"/>
              <w:rtl/>
            </w:rPr>
            <w:t>סוטה</w:t>
          </w:r>
        </w:p>
      </w:tc>
      <w:tc>
        <w:tcPr>
          <w:tcW w:w="3348" w:type="dxa"/>
          <w:tcBorders>
            <w:bottom w:val="double" w:sz="4" w:space="0" w:color="auto"/>
          </w:tcBorders>
          <w:vAlign w:val="center"/>
        </w:tcPr>
        <w:p w14:paraId="7D40D3BB" w14:textId="0D991F74" w:rsidR="00C86DAA" w:rsidRPr="006216C9" w:rsidRDefault="002B1D91" w:rsidP="006216C9">
          <w:pPr>
            <w:bidi w:val="0"/>
            <w:spacing w:after="0"/>
            <w:rPr>
              <w:sz w:val="22"/>
              <w:szCs w:val="22"/>
            </w:rPr>
          </w:pPr>
          <w:hyperlink r:id="rId1" w:tgtFrame="_blank" w:history="1">
            <w:r w:rsidR="00C86DAA">
              <w:rPr>
                <w:rStyle w:val="Hyperlink"/>
                <w:color w:val="1155CC"/>
                <w:shd w:val="clear" w:color="auto" w:fill="FFFFFF"/>
              </w:rPr>
              <w:t>http://etzion.org.il</w:t>
            </w:r>
          </w:hyperlink>
        </w:p>
      </w:tc>
    </w:tr>
  </w:tbl>
  <w:p w14:paraId="2CFAB289" w14:textId="77777777" w:rsidR="00C86DAA" w:rsidRPr="00AC2922" w:rsidRDefault="00C86DAA"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122C6"/>
    <w:multiLevelType w:val="hybridMultilevel"/>
    <w:tmpl w:val="7376173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E64CA8"/>
    <w:multiLevelType w:val="hybridMultilevel"/>
    <w:tmpl w:val="EB9200C0"/>
    <w:lvl w:ilvl="0" w:tplc="2EBEA808">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4" w15:restartNumberingAfterBreak="0">
    <w:nsid w:val="09D319C6"/>
    <w:multiLevelType w:val="hybridMultilevel"/>
    <w:tmpl w:val="F93C3880"/>
    <w:lvl w:ilvl="0" w:tplc="04090005">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5"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0A25FB"/>
    <w:multiLevelType w:val="hybridMultilevel"/>
    <w:tmpl w:val="F0EC191E"/>
    <w:lvl w:ilvl="0" w:tplc="5C908424">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7" w15:restartNumberingAfterBreak="0">
    <w:nsid w:val="1781648D"/>
    <w:multiLevelType w:val="hybridMultilevel"/>
    <w:tmpl w:val="95BCBE6A"/>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8" w15:restartNumberingAfterBreak="0">
    <w:nsid w:val="20934F34"/>
    <w:multiLevelType w:val="hybridMultilevel"/>
    <w:tmpl w:val="804086D8"/>
    <w:lvl w:ilvl="0" w:tplc="DE342E5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0D787D"/>
    <w:multiLevelType w:val="hybridMultilevel"/>
    <w:tmpl w:val="9B70B448"/>
    <w:lvl w:ilvl="0" w:tplc="F7B456A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3D7FF8"/>
    <w:multiLevelType w:val="hybridMultilevel"/>
    <w:tmpl w:val="2F4269DC"/>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1" w15:restartNumberingAfterBreak="0">
    <w:nsid w:val="31567C47"/>
    <w:multiLevelType w:val="hybridMultilevel"/>
    <w:tmpl w:val="7640E8A4"/>
    <w:lvl w:ilvl="0" w:tplc="190091D0">
      <w:start w:val="1"/>
      <w:numFmt w:val="hebrew1"/>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2" w15:restartNumberingAfterBreak="0">
    <w:nsid w:val="33980FDD"/>
    <w:multiLevelType w:val="hybridMultilevel"/>
    <w:tmpl w:val="A3EC1E2C"/>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3" w15:restartNumberingAfterBreak="0">
    <w:nsid w:val="420F7E61"/>
    <w:multiLevelType w:val="hybridMultilevel"/>
    <w:tmpl w:val="EF5A13EE"/>
    <w:lvl w:ilvl="0" w:tplc="A2A2B04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2C7AD3"/>
    <w:multiLevelType w:val="hybridMultilevel"/>
    <w:tmpl w:val="7D2C9AB6"/>
    <w:lvl w:ilvl="0" w:tplc="0409000F">
      <w:start w:val="1"/>
      <w:numFmt w:val="decimal"/>
      <w:lvlText w:val="%1."/>
      <w:lvlJc w:val="left"/>
      <w:pPr>
        <w:tabs>
          <w:tab w:val="num" w:pos="1060"/>
        </w:tabs>
        <w:ind w:left="1060" w:hanging="360"/>
      </w:p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15"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B660FA"/>
    <w:multiLevelType w:val="hybridMultilevel"/>
    <w:tmpl w:val="539885A6"/>
    <w:lvl w:ilvl="0" w:tplc="04090005">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7" w15:restartNumberingAfterBreak="0">
    <w:nsid w:val="50686E22"/>
    <w:multiLevelType w:val="hybridMultilevel"/>
    <w:tmpl w:val="BF8E5DB0"/>
    <w:lvl w:ilvl="0" w:tplc="1008796C">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8" w15:restartNumberingAfterBreak="0">
    <w:nsid w:val="53967230"/>
    <w:multiLevelType w:val="hybridMultilevel"/>
    <w:tmpl w:val="EA9016B4"/>
    <w:lvl w:ilvl="0" w:tplc="5F36F190">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9" w15:restartNumberingAfterBreak="0">
    <w:nsid w:val="56612274"/>
    <w:multiLevelType w:val="hybridMultilevel"/>
    <w:tmpl w:val="A6E29E78"/>
    <w:lvl w:ilvl="0" w:tplc="A650DCF0">
      <w:start w:val="1"/>
      <w:numFmt w:val="decimal"/>
      <w:lvlText w:val="%1."/>
      <w:lvlJc w:val="left"/>
      <w:pPr>
        <w:tabs>
          <w:tab w:val="num" w:pos="970"/>
        </w:tabs>
        <w:ind w:left="970" w:hanging="630"/>
      </w:pPr>
      <w:rPr>
        <w:rFonts w:hint="default"/>
      </w:rPr>
    </w:lvl>
    <w:lvl w:ilvl="1" w:tplc="04090019" w:tentative="1">
      <w:start w:val="1"/>
      <w:numFmt w:val="lowerLetter"/>
      <w:lvlText w:val="%2."/>
      <w:lvlJc w:val="left"/>
      <w:pPr>
        <w:tabs>
          <w:tab w:val="num" w:pos="1420"/>
        </w:tabs>
        <w:ind w:left="1420" w:hanging="360"/>
      </w:pPr>
    </w:lvl>
    <w:lvl w:ilvl="2" w:tplc="0409001B" w:tentative="1">
      <w:start w:val="1"/>
      <w:numFmt w:val="lowerRoman"/>
      <w:lvlText w:val="%3."/>
      <w:lvlJc w:val="right"/>
      <w:pPr>
        <w:tabs>
          <w:tab w:val="num" w:pos="2140"/>
        </w:tabs>
        <w:ind w:left="2140" w:hanging="180"/>
      </w:pPr>
    </w:lvl>
    <w:lvl w:ilvl="3" w:tplc="0409000F" w:tentative="1">
      <w:start w:val="1"/>
      <w:numFmt w:val="decimal"/>
      <w:lvlText w:val="%4."/>
      <w:lvlJc w:val="left"/>
      <w:pPr>
        <w:tabs>
          <w:tab w:val="num" w:pos="2860"/>
        </w:tabs>
        <w:ind w:left="2860" w:hanging="360"/>
      </w:pPr>
    </w:lvl>
    <w:lvl w:ilvl="4" w:tplc="04090019" w:tentative="1">
      <w:start w:val="1"/>
      <w:numFmt w:val="lowerLetter"/>
      <w:lvlText w:val="%5."/>
      <w:lvlJc w:val="left"/>
      <w:pPr>
        <w:tabs>
          <w:tab w:val="num" w:pos="3580"/>
        </w:tabs>
        <w:ind w:left="3580" w:hanging="360"/>
      </w:pPr>
    </w:lvl>
    <w:lvl w:ilvl="5" w:tplc="0409001B" w:tentative="1">
      <w:start w:val="1"/>
      <w:numFmt w:val="lowerRoman"/>
      <w:lvlText w:val="%6."/>
      <w:lvlJc w:val="right"/>
      <w:pPr>
        <w:tabs>
          <w:tab w:val="num" w:pos="4300"/>
        </w:tabs>
        <w:ind w:left="4300" w:hanging="180"/>
      </w:pPr>
    </w:lvl>
    <w:lvl w:ilvl="6" w:tplc="0409000F" w:tentative="1">
      <w:start w:val="1"/>
      <w:numFmt w:val="decimal"/>
      <w:lvlText w:val="%7."/>
      <w:lvlJc w:val="left"/>
      <w:pPr>
        <w:tabs>
          <w:tab w:val="num" w:pos="5020"/>
        </w:tabs>
        <w:ind w:left="5020" w:hanging="360"/>
      </w:pPr>
    </w:lvl>
    <w:lvl w:ilvl="7" w:tplc="04090019" w:tentative="1">
      <w:start w:val="1"/>
      <w:numFmt w:val="lowerLetter"/>
      <w:lvlText w:val="%8."/>
      <w:lvlJc w:val="left"/>
      <w:pPr>
        <w:tabs>
          <w:tab w:val="num" w:pos="5740"/>
        </w:tabs>
        <w:ind w:left="5740" w:hanging="360"/>
      </w:pPr>
    </w:lvl>
    <w:lvl w:ilvl="8" w:tplc="0409001B" w:tentative="1">
      <w:start w:val="1"/>
      <w:numFmt w:val="lowerRoman"/>
      <w:lvlText w:val="%9."/>
      <w:lvlJc w:val="right"/>
      <w:pPr>
        <w:tabs>
          <w:tab w:val="num" w:pos="6460"/>
        </w:tabs>
        <w:ind w:left="6460" w:hanging="180"/>
      </w:pPr>
    </w:lvl>
  </w:abstractNum>
  <w:abstractNum w:abstractNumId="20" w15:restartNumberingAfterBreak="0">
    <w:nsid w:val="593F0EEB"/>
    <w:multiLevelType w:val="hybridMultilevel"/>
    <w:tmpl w:val="F9CC89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9C0529E"/>
    <w:multiLevelType w:val="hybridMultilevel"/>
    <w:tmpl w:val="526E9B84"/>
    <w:lvl w:ilvl="0" w:tplc="2BC47BA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AB121B"/>
    <w:multiLevelType w:val="hybridMultilevel"/>
    <w:tmpl w:val="3C6C861C"/>
    <w:lvl w:ilvl="0" w:tplc="EEBAF6E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AB6E5C"/>
    <w:multiLevelType w:val="hybridMultilevel"/>
    <w:tmpl w:val="526E9B84"/>
    <w:lvl w:ilvl="0" w:tplc="2BC47BA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4D4E39"/>
    <w:multiLevelType w:val="hybridMultilevel"/>
    <w:tmpl w:val="8D20B05C"/>
    <w:lvl w:ilvl="0" w:tplc="425EA22A">
      <w:start w:val="1"/>
      <w:numFmt w:val="hebrew1"/>
      <w:lvlText w:val="%1."/>
      <w:lvlJc w:val="left"/>
      <w:pPr>
        <w:ind w:left="1494" w:hanging="360"/>
      </w:pPr>
      <w:rPr>
        <w:rFonts w:hint="default"/>
        <w:sz w:val="2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5" w15:restartNumberingAfterBreak="0">
    <w:nsid w:val="6968069C"/>
    <w:multiLevelType w:val="hybridMultilevel"/>
    <w:tmpl w:val="A12A4A00"/>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6" w15:restartNumberingAfterBreak="0">
    <w:nsid w:val="69C6254F"/>
    <w:multiLevelType w:val="hybridMultilevel"/>
    <w:tmpl w:val="FD2E829E"/>
    <w:lvl w:ilvl="0" w:tplc="04090011">
      <w:start w:val="1"/>
      <w:numFmt w:val="decimal"/>
      <w:lvlText w:val="%1)"/>
      <w:lvlJc w:val="lef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7" w15:restartNumberingAfterBreak="0">
    <w:nsid w:val="70F534BB"/>
    <w:multiLevelType w:val="hybridMultilevel"/>
    <w:tmpl w:val="9702B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F80C56"/>
    <w:multiLevelType w:val="hybridMultilevel"/>
    <w:tmpl w:val="8A84602A"/>
    <w:lvl w:ilvl="0" w:tplc="A1189E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A17281"/>
    <w:multiLevelType w:val="hybridMultilevel"/>
    <w:tmpl w:val="3A6224AE"/>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0" w15:restartNumberingAfterBreak="0">
    <w:nsid w:val="78E52B85"/>
    <w:multiLevelType w:val="hybridMultilevel"/>
    <w:tmpl w:val="A64AFF22"/>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1" w15:restartNumberingAfterBreak="0">
    <w:nsid w:val="7C360246"/>
    <w:multiLevelType w:val="hybridMultilevel"/>
    <w:tmpl w:val="CD4A358E"/>
    <w:lvl w:ilvl="0" w:tplc="FFFFFFFF">
      <w:start w:val="1"/>
      <w:numFmt w:val="decimal"/>
      <w:lvlText w:val="%1."/>
      <w:lvlJc w:val="left"/>
      <w:pPr>
        <w:tabs>
          <w:tab w:val="num" w:pos="720"/>
        </w:tabs>
        <w:ind w:left="720" w:hanging="360"/>
      </w:pPr>
      <w:rPr>
        <w:rFonts w:hint="cs"/>
      </w:rPr>
    </w:lvl>
    <w:lvl w:ilvl="1" w:tplc="FFFFFFFF" w:tentative="1">
      <w:start w:val="1"/>
      <w:numFmt w:val="lowerLetter"/>
      <w:lvlText w:val="%2."/>
      <w:lvlJc w:val="left"/>
      <w:pPr>
        <w:tabs>
          <w:tab w:val="num" w:pos="1440"/>
        </w:tabs>
        <w:ind w:left="1440" w:right="1440" w:hanging="360"/>
      </w:pPr>
    </w:lvl>
    <w:lvl w:ilvl="2" w:tplc="FFFFFFFF" w:tentative="1">
      <w:start w:val="1"/>
      <w:numFmt w:val="lowerRoman"/>
      <w:lvlText w:val="%3."/>
      <w:lvlJc w:val="right"/>
      <w:pPr>
        <w:tabs>
          <w:tab w:val="num" w:pos="2160"/>
        </w:tabs>
        <w:ind w:left="2160" w:righ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right="3600" w:hanging="360"/>
      </w:pPr>
    </w:lvl>
    <w:lvl w:ilvl="5" w:tplc="FFFFFFFF" w:tentative="1">
      <w:start w:val="1"/>
      <w:numFmt w:val="lowerRoman"/>
      <w:lvlText w:val="%6."/>
      <w:lvlJc w:val="right"/>
      <w:pPr>
        <w:tabs>
          <w:tab w:val="num" w:pos="4320"/>
        </w:tabs>
        <w:ind w:left="4320" w:right="4320" w:hanging="180"/>
      </w:pPr>
    </w:lvl>
    <w:lvl w:ilvl="6" w:tplc="FFFFFFFF" w:tentative="1">
      <w:start w:val="1"/>
      <w:numFmt w:val="decimal"/>
      <w:lvlText w:val="%7."/>
      <w:lvlJc w:val="left"/>
      <w:pPr>
        <w:tabs>
          <w:tab w:val="num" w:pos="5040"/>
        </w:tabs>
        <w:ind w:left="5040" w:right="5040" w:hanging="360"/>
      </w:pPr>
    </w:lvl>
    <w:lvl w:ilvl="7" w:tplc="FFFFFFFF" w:tentative="1">
      <w:start w:val="1"/>
      <w:numFmt w:val="lowerLetter"/>
      <w:lvlText w:val="%8."/>
      <w:lvlJc w:val="left"/>
      <w:pPr>
        <w:tabs>
          <w:tab w:val="num" w:pos="5760"/>
        </w:tabs>
        <w:ind w:left="5760" w:right="5760" w:hanging="360"/>
      </w:pPr>
    </w:lvl>
    <w:lvl w:ilvl="8" w:tplc="FFFFFFFF" w:tentative="1">
      <w:start w:val="1"/>
      <w:numFmt w:val="lowerRoman"/>
      <w:lvlText w:val="%9."/>
      <w:lvlJc w:val="right"/>
      <w:pPr>
        <w:tabs>
          <w:tab w:val="num" w:pos="6480"/>
        </w:tabs>
        <w:ind w:left="6480" w:right="6480" w:hanging="180"/>
      </w:pPr>
    </w:lvl>
  </w:abstractNum>
  <w:num w:numId="1">
    <w:abstractNumId w:val="1"/>
  </w:num>
  <w:num w:numId="2">
    <w:abstractNumId w:val="2"/>
  </w:num>
  <w:num w:numId="3">
    <w:abstractNumId w:val="5"/>
  </w:num>
  <w:num w:numId="4">
    <w:abstractNumId w:val="15"/>
  </w:num>
  <w:num w:numId="5">
    <w:abstractNumId w:val="29"/>
  </w:num>
  <w:num w:numId="6">
    <w:abstractNumId w:val="13"/>
  </w:num>
  <w:num w:numId="7">
    <w:abstractNumId w:val="9"/>
  </w:num>
  <w:num w:numId="8">
    <w:abstractNumId w:val="28"/>
  </w:num>
  <w:num w:numId="9">
    <w:abstractNumId w:val="24"/>
  </w:num>
  <w:num w:numId="10">
    <w:abstractNumId w:val="30"/>
  </w:num>
  <w:num w:numId="11">
    <w:abstractNumId w:val="19"/>
  </w:num>
  <w:num w:numId="12">
    <w:abstractNumId w:val="31"/>
  </w:num>
  <w:num w:numId="13">
    <w:abstractNumId w:val="14"/>
  </w:num>
  <w:num w:numId="14">
    <w:abstractNumId w:val="3"/>
  </w:num>
  <w:num w:numId="15">
    <w:abstractNumId w:val="27"/>
  </w:num>
  <w:num w:numId="16">
    <w:abstractNumId w:val="21"/>
  </w:num>
  <w:num w:numId="17">
    <w:abstractNumId w:val="23"/>
  </w:num>
  <w:num w:numId="18">
    <w:abstractNumId w:val="20"/>
  </w:num>
  <w:num w:numId="19">
    <w:abstractNumId w:val="17"/>
  </w:num>
  <w:num w:numId="20">
    <w:abstractNumId w:val="4"/>
  </w:num>
  <w:num w:numId="21">
    <w:abstractNumId w:val="25"/>
  </w:num>
  <w:num w:numId="22">
    <w:abstractNumId w:val="10"/>
  </w:num>
  <w:num w:numId="23">
    <w:abstractNumId w:val="7"/>
  </w:num>
  <w:num w:numId="24">
    <w:abstractNumId w:val="12"/>
  </w:num>
  <w:num w:numId="25">
    <w:abstractNumId w:val="11"/>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22"/>
  </w:num>
  <w:num w:numId="29">
    <w:abstractNumId w:val="8"/>
  </w:num>
  <w:num w:numId="30">
    <w:abstractNumId w:val="26"/>
  </w:num>
  <w:num w:numId="31">
    <w:abstractNumId w:val="0"/>
  </w:num>
  <w:num w:numId="32">
    <w:abstractNumId w:val="16"/>
  </w:num>
  <w:num w:numId="33">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010F"/>
    <w:rsid w:val="00001321"/>
    <w:rsid w:val="00002327"/>
    <w:rsid w:val="0000263F"/>
    <w:rsid w:val="000028CF"/>
    <w:rsid w:val="0000437F"/>
    <w:rsid w:val="00005156"/>
    <w:rsid w:val="00006142"/>
    <w:rsid w:val="00007261"/>
    <w:rsid w:val="00007C95"/>
    <w:rsid w:val="000108F3"/>
    <w:rsid w:val="00012A92"/>
    <w:rsid w:val="00013331"/>
    <w:rsid w:val="00015437"/>
    <w:rsid w:val="00015A41"/>
    <w:rsid w:val="00015C4E"/>
    <w:rsid w:val="00017774"/>
    <w:rsid w:val="00017E6D"/>
    <w:rsid w:val="00020E71"/>
    <w:rsid w:val="00021179"/>
    <w:rsid w:val="00021ADE"/>
    <w:rsid w:val="00022A1A"/>
    <w:rsid w:val="00022B18"/>
    <w:rsid w:val="00023E31"/>
    <w:rsid w:val="00026734"/>
    <w:rsid w:val="000268F4"/>
    <w:rsid w:val="00027B25"/>
    <w:rsid w:val="00031797"/>
    <w:rsid w:val="00032E49"/>
    <w:rsid w:val="00034C35"/>
    <w:rsid w:val="00034C56"/>
    <w:rsid w:val="000364D6"/>
    <w:rsid w:val="00036BE2"/>
    <w:rsid w:val="00037629"/>
    <w:rsid w:val="00040A12"/>
    <w:rsid w:val="00042703"/>
    <w:rsid w:val="000434C0"/>
    <w:rsid w:val="000438EA"/>
    <w:rsid w:val="00043F83"/>
    <w:rsid w:val="0004674C"/>
    <w:rsid w:val="00047AE6"/>
    <w:rsid w:val="000504AE"/>
    <w:rsid w:val="00051554"/>
    <w:rsid w:val="000517DE"/>
    <w:rsid w:val="000537EC"/>
    <w:rsid w:val="000555E8"/>
    <w:rsid w:val="00056413"/>
    <w:rsid w:val="00056637"/>
    <w:rsid w:val="00057741"/>
    <w:rsid w:val="00060685"/>
    <w:rsid w:val="00061FC7"/>
    <w:rsid w:val="00062C83"/>
    <w:rsid w:val="0006305C"/>
    <w:rsid w:val="0006682D"/>
    <w:rsid w:val="00066C50"/>
    <w:rsid w:val="000718B2"/>
    <w:rsid w:val="00072052"/>
    <w:rsid w:val="000720B2"/>
    <w:rsid w:val="00074142"/>
    <w:rsid w:val="00075336"/>
    <w:rsid w:val="00075E70"/>
    <w:rsid w:val="00076337"/>
    <w:rsid w:val="0007734B"/>
    <w:rsid w:val="000773F4"/>
    <w:rsid w:val="00082483"/>
    <w:rsid w:val="00083EDB"/>
    <w:rsid w:val="00084397"/>
    <w:rsid w:val="000845ED"/>
    <w:rsid w:val="00084B00"/>
    <w:rsid w:val="0008630C"/>
    <w:rsid w:val="00086970"/>
    <w:rsid w:val="000874E6"/>
    <w:rsid w:val="00090212"/>
    <w:rsid w:val="000921C9"/>
    <w:rsid w:val="00092D5A"/>
    <w:rsid w:val="00092EFE"/>
    <w:rsid w:val="000938A6"/>
    <w:rsid w:val="000944F1"/>
    <w:rsid w:val="000963EF"/>
    <w:rsid w:val="00097DEC"/>
    <w:rsid w:val="00097E43"/>
    <w:rsid w:val="000A08B5"/>
    <w:rsid w:val="000A1BE6"/>
    <w:rsid w:val="000A299B"/>
    <w:rsid w:val="000A2F0A"/>
    <w:rsid w:val="000A3C1B"/>
    <w:rsid w:val="000A56FC"/>
    <w:rsid w:val="000A5D16"/>
    <w:rsid w:val="000A7369"/>
    <w:rsid w:val="000A7A3E"/>
    <w:rsid w:val="000B18D3"/>
    <w:rsid w:val="000B4AA4"/>
    <w:rsid w:val="000B59A2"/>
    <w:rsid w:val="000C33EB"/>
    <w:rsid w:val="000C5706"/>
    <w:rsid w:val="000C5EDE"/>
    <w:rsid w:val="000C6AD9"/>
    <w:rsid w:val="000C7ABE"/>
    <w:rsid w:val="000D14EE"/>
    <w:rsid w:val="000D150D"/>
    <w:rsid w:val="000D1C57"/>
    <w:rsid w:val="000D25BF"/>
    <w:rsid w:val="000D2F68"/>
    <w:rsid w:val="000D3EE2"/>
    <w:rsid w:val="000D4260"/>
    <w:rsid w:val="000D74A6"/>
    <w:rsid w:val="000E21BC"/>
    <w:rsid w:val="000E2322"/>
    <w:rsid w:val="000E3B5A"/>
    <w:rsid w:val="000E45BB"/>
    <w:rsid w:val="000E6C3C"/>
    <w:rsid w:val="000F2D60"/>
    <w:rsid w:val="000F6308"/>
    <w:rsid w:val="000F641A"/>
    <w:rsid w:val="000F6479"/>
    <w:rsid w:val="000F6CD6"/>
    <w:rsid w:val="000F7F30"/>
    <w:rsid w:val="00100306"/>
    <w:rsid w:val="001009EE"/>
    <w:rsid w:val="001018AC"/>
    <w:rsid w:val="0010214C"/>
    <w:rsid w:val="00102A1E"/>
    <w:rsid w:val="00102A2A"/>
    <w:rsid w:val="00102BE4"/>
    <w:rsid w:val="001051EE"/>
    <w:rsid w:val="00105F77"/>
    <w:rsid w:val="00106143"/>
    <w:rsid w:val="00112B5A"/>
    <w:rsid w:val="00112FFD"/>
    <w:rsid w:val="00114D83"/>
    <w:rsid w:val="00115505"/>
    <w:rsid w:val="001162A4"/>
    <w:rsid w:val="001164E7"/>
    <w:rsid w:val="00120585"/>
    <w:rsid w:val="00120E03"/>
    <w:rsid w:val="00122E5A"/>
    <w:rsid w:val="001240AA"/>
    <w:rsid w:val="001247B1"/>
    <w:rsid w:val="00124A4E"/>
    <w:rsid w:val="00125BFF"/>
    <w:rsid w:val="0012685A"/>
    <w:rsid w:val="00126DB2"/>
    <w:rsid w:val="0012724B"/>
    <w:rsid w:val="001273A0"/>
    <w:rsid w:val="00127AB3"/>
    <w:rsid w:val="00130089"/>
    <w:rsid w:val="001308A5"/>
    <w:rsid w:val="00130F07"/>
    <w:rsid w:val="00131B82"/>
    <w:rsid w:val="00132923"/>
    <w:rsid w:val="00135BCE"/>
    <w:rsid w:val="00136DC8"/>
    <w:rsid w:val="001372F8"/>
    <w:rsid w:val="00141B14"/>
    <w:rsid w:val="00141C9A"/>
    <w:rsid w:val="00143985"/>
    <w:rsid w:val="00144C37"/>
    <w:rsid w:val="00146C1D"/>
    <w:rsid w:val="00147F05"/>
    <w:rsid w:val="00151635"/>
    <w:rsid w:val="001523D3"/>
    <w:rsid w:val="001559FC"/>
    <w:rsid w:val="001571DB"/>
    <w:rsid w:val="001603D4"/>
    <w:rsid w:val="00160BB3"/>
    <w:rsid w:val="00160C98"/>
    <w:rsid w:val="0016153A"/>
    <w:rsid w:val="001615CD"/>
    <w:rsid w:val="00162E76"/>
    <w:rsid w:val="00163EE5"/>
    <w:rsid w:val="00164CE6"/>
    <w:rsid w:val="00165923"/>
    <w:rsid w:val="001675FC"/>
    <w:rsid w:val="00167D80"/>
    <w:rsid w:val="00171247"/>
    <w:rsid w:val="00175353"/>
    <w:rsid w:val="00175D42"/>
    <w:rsid w:val="00176DD8"/>
    <w:rsid w:val="001771DB"/>
    <w:rsid w:val="001774CE"/>
    <w:rsid w:val="001813BE"/>
    <w:rsid w:val="001820F1"/>
    <w:rsid w:val="00183921"/>
    <w:rsid w:val="001852B1"/>
    <w:rsid w:val="0018772F"/>
    <w:rsid w:val="0018776A"/>
    <w:rsid w:val="00190FEA"/>
    <w:rsid w:val="001935D9"/>
    <w:rsid w:val="0019489F"/>
    <w:rsid w:val="001957DD"/>
    <w:rsid w:val="001A00C7"/>
    <w:rsid w:val="001A13AC"/>
    <w:rsid w:val="001A160E"/>
    <w:rsid w:val="001A26CA"/>
    <w:rsid w:val="001A50CD"/>
    <w:rsid w:val="001A5C79"/>
    <w:rsid w:val="001A6573"/>
    <w:rsid w:val="001A7ECD"/>
    <w:rsid w:val="001B0107"/>
    <w:rsid w:val="001B0261"/>
    <w:rsid w:val="001B1475"/>
    <w:rsid w:val="001B3ED3"/>
    <w:rsid w:val="001B46A9"/>
    <w:rsid w:val="001B669C"/>
    <w:rsid w:val="001B742D"/>
    <w:rsid w:val="001B7F24"/>
    <w:rsid w:val="001C0F9A"/>
    <w:rsid w:val="001C1CAA"/>
    <w:rsid w:val="001C2E1E"/>
    <w:rsid w:val="001C3B23"/>
    <w:rsid w:val="001C4473"/>
    <w:rsid w:val="001C4940"/>
    <w:rsid w:val="001C4B5E"/>
    <w:rsid w:val="001C4E63"/>
    <w:rsid w:val="001C6C39"/>
    <w:rsid w:val="001D7F02"/>
    <w:rsid w:val="001E11C3"/>
    <w:rsid w:val="001E1D48"/>
    <w:rsid w:val="001E3883"/>
    <w:rsid w:val="001E466C"/>
    <w:rsid w:val="001E5152"/>
    <w:rsid w:val="001E68D1"/>
    <w:rsid w:val="001E7CBD"/>
    <w:rsid w:val="001F19DF"/>
    <w:rsid w:val="001F243E"/>
    <w:rsid w:val="001F77EE"/>
    <w:rsid w:val="00203453"/>
    <w:rsid w:val="002115E2"/>
    <w:rsid w:val="00211DA7"/>
    <w:rsid w:val="00212A5E"/>
    <w:rsid w:val="0021417A"/>
    <w:rsid w:val="002142D4"/>
    <w:rsid w:val="00214428"/>
    <w:rsid w:val="00216AF7"/>
    <w:rsid w:val="0022042F"/>
    <w:rsid w:val="00220493"/>
    <w:rsid w:val="00220D4A"/>
    <w:rsid w:val="00223CEC"/>
    <w:rsid w:val="00224D43"/>
    <w:rsid w:val="002314D2"/>
    <w:rsid w:val="002332A7"/>
    <w:rsid w:val="002338A7"/>
    <w:rsid w:val="00233E7F"/>
    <w:rsid w:val="002345BB"/>
    <w:rsid w:val="00235575"/>
    <w:rsid w:val="00237A75"/>
    <w:rsid w:val="00245E0A"/>
    <w:rsid w:val="00251114"/>
    <w:rsid w:val="0025188F"/>
    <w:rsid w:val="00252934"/>
    <w:rsid w:val="002537CA"/>
    <w:rsid w:val="00253CA2"/>
    <w:rsid w:val="002548F1"/>
    <w:rsid w:val="00254CCB"/>
    <w:rsid w:val="00256625"/>
    <w:rsid w:val="0025700E"/>
    <w:rsid w:val="0025727A"/>
    <w:rsid w:val="00260AA2"/>
    <w:rsid w:val="00260F79"/>
    <w:rsid w:val="002635D1"/>
    <w:rsid w:val="00265E1C"/>
    <w:rsid w:val="00267C22"/>
    <w:rsid w:val="00270BA3"/>
    <w:rsid w:val="00270E17"/>
    <w:rsid w:val="0027200A"/>
    <w:rsid w:val="0027267B"/>
    <w:rsid w:val="00272883"/>
    <w:rsid w:val="00273132"/>
    <w:rsid w:val="002744D7"/>
    <w:rsid w:val="002755CB"/>
    <w:rsid w:val="00275739"/>
    <w:rsid w:val="00275B17"/>
    <w:rsid w:val="00276321"/>
    <w:rsid w:val="00276B14"/>
    <w:rsid w:val="00276F27"/>
    <w:rsid w:val="00281070"/>
    <w:rsid w:val="00282163"/>
    <w:rsid w:val="002826F7"/>
    <w:rsid w:val="00284937"/>
    <w:rsid w:val="00284E60"/>
    <w:rsid w:val="00291A14"/>
    <w:rsid w:val="00291DC9"/>
    <w:rsid w:val="00293BED"/>
    <w:rsid w:val="0029412F"/>
    <w:rsid w:val="00294EDC"/>
    <w:rsid w:val="00296EA3"/>
    <w:rsid w:val="002A26CA"/>
    <w:rsid w:val="002A2CB0"/>
    <w:rsid w:val="002A300A"/>
    <w:rsid w:val="002A349D"/>
    <w:rsid w:val="002A6A8D"/>
    <w:rsid w:val="002A6E6F"/>
    <w:rsid w:val="002A7264"/>
    <w:rsid w:val="002A72B1"/>
    <w:rsid w:val="002B0904"/>
    <w:rsid w:val="002B1D91"/>
    <w:rsid w:val="002B33FB"/>
    <w:rsid w:val="002B3B0F"/>
    <w:rsid w:val="002B4D51"/>
    <w:rsid w:val="002B519B"/>
    <w:rsid w:val="002B6CA6"/>
    <w:rsid w:val="002C12A6"/>
    <w:rsid w:val="002C220C"/>
    <w:rsid w:val="002C33E6"/>
    <w:rsid w:val="002C3C5F"/>
    <w:rsid w:val="002D22C4"/>
    <w:rsid w:val="002D273A"/>
    <w:rsid w:val="002D4DC1"/>
    <w:rsid w:val="002E0589"/>
    <w:rsid w:val="002E098C"/>
    <w:rsid w:val="002E0D3F"/>
    <w:rsid w:val="002E2489"/>
    <w:rsid w:val="002E26D6"/>
    <w:rsid w:val="002E417E"/>
    <w:rsid w:val="002E4B9B"/>
    <w:rsid w:val="002E602A"/>
    <w:rsid w:val="002E644E"/>
    <w:rsid w:val="002E65D7"/>
    <w:rsid w:val="002F2680"/>
    <w:rsid w:val="002F38D7"/>
    <w:rsid w:val="002F7C51"/>
    <w:rsid w:val="002F7DBF"/>
    <w:rsid w:val="0030002C"/>
    <w:rsid w:val="003014C4"/>
    <w:rsid w:val="00301E39"/>
    <w:rsid w:val="00303A65"/>
    <w:rsid w:val="00304682"/>
    <w:rsid w:val="00305392"/>
    <w:rsid w:val="003060D9"/>
    <w:rsid w:val="00307245"/>
    <w:rsid w:val="003116C3"/>
    <w:rsid w:val="00311B00"/>
    <w:rsid w:val="003128B3"/>
    <w:rsid w:val="00313B94"/>
    <w:rsid w:val="00315888"/>
    <w:rsid w:val="00315D2F"/>
    <w:rsid w:val="00317044"/>
    <w:rsid w:val="0031751A"/>
    <w:rsid w:val="0032321C"/>
    <w:rsid w:val="00323FBD"/>
    <w:rsid w:val="00324177"/>
    <w:rsid w:val="0032486A"/>
    <w:rsid w:val="00324B44"/>
    <w:rsid w:val="00324BEF"/>
    <w:rsid w:val="00325C45"/>
    <w:rsid w:val="00326887"/>
    <w:rsid w:val="003318F1"/>
    <w:rsid w:val="00331D93"/>
    <w:rsid w:val="00331F25"/>
    <w:rsid w:val="003326EC"/>
    <w:rsid w:val="00332A56"/>
    <w:rsid w:val="003349E8"/>
    <w:rsid w:val="00336C75"/>
    <w:rsid w:val="003403F3"/>
    <w:rsid w:val="0034040A"/>
    <w:rsid w:val="00340D7F"/>
    <w:rsid w:val="00343750"/>
    <w:rsid w:val="00344A84"/>
    <w:rsid w:val="0034550A"/>
    <w:rsid w:val="00346874"/>
    <w:rsid w:val="003469BC"/>
    <w:rsid w:val="0035152D"/>
    <w:rsid w:val="00351974"/>
    <w:rsid w:val="00351B8C"/>
    <w:rsid w:val="003531FA"/>
    <w:rsid w:val="0035411B"/>
    <w:rsid w:val="003549DE"/>
    <w:rsid w:val="00356341"/>
    <w:rsid w:val="00356F32"/>
    <w:rsid w:val="00362073"/>
    <w:rsid w:val="003621E2"/>
    <w:rsid w:val="00364F83"/>
    <w:rsid w:val="00365990"/>
    <w:rsid w:val="00365D7A"/>
    <w:rsid w:val="00367299"/>
    <w:rsid w:val="00367660"/>
    <w:rsid w:val="00370395"/>
    <w:rsid w:val="0037053B"/>
    <w:rsid w:val="00373064"/>
    <w:rsid w:val="003745F4"/>
    <w:rsid w:val="00376686"/>
    <w:rsid w:val="0037776B"/>
    <w:rsid w:val="00377A33"/>
    <w:rsid w:val="0038000A"/>
    <w:rsid w:val="00380C05"/>
    <w:rsid w:val="003814BA"/>
    <w:rsid w:val="003825B9"/>
    <w:rsid w:val="0038272E"/>
    <w:rsid w:val="003828F1"/>
    <w:rsid w:val="003833E1"/>
    <w:rsid w:val="00383BEA"/>
    <w:rsid w:val="00384863"/>
    <w:rsid w:val="00385322"/>
    <w:rsid w:val="003858FE"/>
    <w:rsid w:val="00385C5C"/>
    <w:rsid w:val="0038695F"/>
    <w:rsid w:val="00386EC8"/>
    <w:rsid w:val="00393D29"/>
    <w:rsid w:val="0039677C"/>
    <w:rsid w:val="003A57D9"/>
    <w:rsid w:val="003A57E9"/>
    <w:rsid w:val="003A675D"/>
    <w:rsid w:val="003A67F4"/>
    <w:rsid w:val="003A7237"/>
    <w:rsid w:val="003B0F22"/>
    <w:rsid w:val="003B10E1"/>
    <w:rsid w:val="003B38FF"/>
    <w:rsid w:val="003B4443"/>
    <w:rsid w:val="003B480F"/>
    <w:rsid w:val="003B482F"/>
    <w:rsid w:val="003B5490"/>
    <w:rsid w:val="003C07F9"/>
    <w:rsid w:val="003C11D0"/>
    <w:rsid w:val="003C1289"/>
    <w:rsid w:val="003C1DF2"/>
    <w:rsid w:val="003C1F10"/>
    <w:rsid w:val="003C32D1"/>
    <w:rsid w:val="003C3B19"/>
    <w:rsid w:val="003C3FEB"/>
    <w:rsid w:val="003C44E1"/>
    <w:rsid w:val="003C52A8"/>
    <w:rsid w:val="003C65D7"/>
    <w:rsid w:val="003D454A"/>
    <w:rsid w:val="003D7E06"/>
    <w:rsid w:val="003E1A50"/>
    <w:rsid w:val="003E3654"/>
    <w:rsid w:val="003E3E6B"/>
    <w:rsid w:val="003E6B7E"/>
    <w:rsid w:val="003E78AE"/>
    <w:rsid w:val="003E7DF7"/>
    <w:rsid w:val="003F0F92"/>
    <w:rsid w:val="003F19C6"/>
    <w:rsid w:val="003F5F98"/>
    <w:rsid w:val="003F70BB"/>
    <w:rsid w:val="003F72ED"/>
    <w:rsid w:val="004007E7"/>
    <w:rsid w:val="00401ADE"/>
    <w:rsid w:val="004041BA"/>
    <w:rsid w:val="00405665"/>
    <w:rsid w:val="0040686A"/>
    <w:rsid w:val="00413028"/>
    <w:rsid w:val="004148C3"/>
    <w:rsid w:val="00415459"/>
    <w:rsid w:val="00417446"/>
    <w:rsid w:val="00417754"/>
    <w:rsid w:val="00420307"/>
    <w:rsid w:val="00421EAB"/>
    <w:rsid w:val="00422C44"/>
    <w:rsid w:val="00422D4C"/>
    <w:rsid w:val="00424F92"/>
    <w:rsid w:val="00431FA5"/>
    <w:rsid w:val="00432922"/>
    <w:rsid w:val="00432A7E"/>
    <w:rsid w:val="00433049"/>
    <w:rsid w:val="004353C9"/>
    <w:rsid w:val="004369E8"/>
    <w:rsid w:val="00437A07"/>
    <w:rsid w:val="00440618"/>
    <w:rsid w:val="00440B94"/>
    <w:rsid w:val="00441895"/>
    <w:rsid w:val="00443A27"/>
    <w:rsid w:val="004443B4"/>
    <w:rsid w:val="0044647F"/>
    <w:rsid w:val="00447582"/>
    <w:rsid w:val="004503F8"/>
    <w:rsid w:val="004515B2"/>
    <w:rsid w:val="00451C66"/>
    <w:rsid w:val="0045432D"/>
    <w:rsid w:val="004573E6"/>
    <w:rsid w:val="00460362"/>
    <w:rsid w:val="00460E6D"/>
    <w:rsid w:val="00460F15"/>
    <w:rsid w:val="00462359"/>
    <w:rsid w:val="00464F58"/>
    <w:rsid w:val="0046609E"/>
    <w:rsid w:val="004676F0"/>
    <w:rsid w:val="00470D7C"/>
    <w:rsid w:val="0047110D"/>
    <w:rsid w:val="004752AE"/>
    <w:rsid w:val="00475741"/>
    <w:rsid w:val="00476985"/>
    <w:rsid w:val="00476D9D"/>
    <w:rsid w:val="00477C74"/>
    <w:rsid w:val="00480962"/>
    <w:rsid w:val="00481042"/>
    <w:rsid w:val="0048350A"/>
    <w:rsid w:val="00484DA1"/>
    <w:rsid w:val="004853A2"/>
    <w:rsid w:val="00486027"/>
    <w:rsid w:val="00486E88"/>
    <w:rsid w:val="00493D5D"/>
    <w:rsid w:val="004949F1"/>
    <w:rsid w:val="00494BB5"/>
    <w:rsid w:val="00495C84"/>
    <w:rsid w:val="0049613D"/>
    <w:rsid w:val="00497938"/>
    <w:rsid w:val="004A1673"/>
    <w:rsid w:val="004A2571"/>
    <w:rsid w:val="004A386F"/>
    <w:rsid w:val="004A4864"/>
    <w:rsid w:val="004A4A66"/>
    <w:rsid w:val="004A4E0D"/>
    <w:rsid w:val="004A5039"/>
    <w:rsid w:val="004A7AF8"/>
    <w:rsid w:val="004B0420"/>
    <w:rsid w:val="004B0B1E"/>
    <w:rsid w:val="004B1B28"/>
    <w:rsid w:val="004B34E9"/>
    <w:rsid w:val="004B389D"/>
    <w:rsid w:val="004B64A8"/>
    <w:rsid w:val="004C6137"/>
    <w:rsid w:val="004C6B5D"/>
    <w:rsid w:val="004C7011"/>
    <w:rsid w:val="004C799C"/>
    <w:rsid w:val="004D067A"/>
    <w:rsid w:val="004D0C20"/>
    <w:rsid w:val="004D31E2"/>
    <w:rsid w:val="004D42E9"/>
    <w:rsid w:val="004D47F3"/>
    <w:rsid w:val="004D59AB"/>
    <w:rsid w:val="004D7082"/>
    <w:rsid w:val="004D73F3"/>
    <w:rsid w:val="004E37D0"/>
    <w:rsid w:val="004E6605"/>
    <w:rsid w:val="004E6FE7"/>
    <w:rsid w:val="004F006D"/>
    <w:rsid w:val="004F0D92"/>
    <w:rsid w:val="004F1BA9"/>
    <w:rsid w:val="004F25D6"/>
    <w:rsid w:val="004F2997"/>
    <w:rsid w:val="004F3587"/>
    <w:rsid w:val="004F48CF"/>
    <w:rsid w:val="004F5AC8"/>
    <w:rsid w:val="004F63C5"/>
    <w:rsid w:val="004F7707"/>
    <w:rsid w:val="0050074F"/>
    <w:rsid w:val="00500B89"/>
    <w:rsid w:val="005019BC"/>
    <w:rsid w:val="00501DE1"/>
    <w:rsid w:val="00502216"/>
    <w:rsid w:val="00504931"/>
    <w:rsid w:val="005065BE"/>
    <w:rsid w:val="00506D17"/>
    <w:rsid w:val="00506D8E"/>
    <w:rsid w:val="0050754B"/>
    <w:rsid w:val="00510450"/>
    <w:rsid w:val="005141A4"/>
    <w:rsid w:val="00514217"/>
    <w:rsid w:val="00514939"/>
    <w:rsid w:val="005160F8"/>
    <w:rsid w:val="00517A2D"/>
    <w:rsid w:val="0052151E"/>
    <w:rsid w:val="00521C86"/>
    <w:rsid w:val="005221B7"/>
    <w:rsid w:val="00523E04"/>
    <w:rsid w:val="00523E3A"/>
    <w:rsid w:val="00524B27"/>
    <w:rsid w:val="0052679B"/>
    <w:rsid w:val="00526F83"/>
    <w:rsid w:val="00527203"/>
    <w:rsid w:val="005312AE"/>
    <w:rsid w:val="00533123"/>
    <w:rsid w:val="005342F8"/>
    <w:rsid w:val="0053505E"/>
    <w:rsid w:val="0053592D"/>
    <w:rsid w:val="0053721C"/>
    <w:rsid w:val="00537C4E"/>
    <w:rsid w:val="0054083B"/>
    <w:rsid w:val="005427CB"/>
    <w:rsid w:val="00543387"/>
    <w:rsid w:val="00546A55"/>
    <w:rsid w:val="005515D3"/>
    <w:rsid w:val="00552BC7"/>
    <w:rsid w:val="00552E1F"/>
    <w:rsid w:val="005559A7"/>
    <w:rsid w:val="00556775"/>
    <w:rsid w:val="00557207"/>
    <w:rsid w:val="00557B56"/>
    <w:rsid w:val="00560231"/>
    <w:rsid w:val="00560304"/>
    <w:rsid w:val="005615C3"/>
    <w:rsid w:val="00563D4C"/>
    <w:rsid w:val="005648FB"/>
    <w:rsid w:val="00570081"/>
    <w:rsid w:val="0057194E"/>
    <w:rsid w:val="00572397"/>
    <w:rsid w:val="00572E23"/>
    <w:rsid w:val="00573B7B"/>
    <w:rsid w:val="00575C0F"/>
    <w:rsid w:val="00575E8E"/>
    <w:rsid w:val="00576198"/>
    <w:rsid w:val="00576A9E"/>
    <w:rsid w:val="00576FAD"/>
    <w:rsid w:val="00581869"/>
    <w:rsid w:val="00581F75"/>
    <w:rsid w:val="005835CD"/>
    <w:rsid w:val="005847F6"/>
    <w:rsid w:val="00587EE2"/>
    <w:rsid w:val="005904CE"/>
    <w:rsid w:val="00590658"/>
    <w:rsid w:val="00592BC5"/>
    <w:rsid w:val="005932A1"/>
    <w:rsid w:val="005946FD"/>
    <w:rsid w:val="00594DAB"/>
    <w:rsid w:val="00595E49"/>
    <w:rsid w:val="00595F7F"/>
    <w:rsid w:val="005964B2"/>
    <w:rsid w:val="00596DB8"/>
    <w:rsid w:val="005970EF"/>
    <w:rsid w:val="0059787B"/>
    <w:rsid w:val="005A009C"/>
    <w:rsid w:val="005A0904"/>
    <w:rsid w:val="005A1366"/>
    <w:rsid w:val="005A4E5A"/>
    <w:rsid w:val="005A5215"/>
    <w:rsid w:val="005B08DB"/>
    <w:rsid w:val="005B11E9"/>
    <w:rsid w:val="005B1FDC"/>
    <w:rsid w:val="005B2968"/>
    <w:rsid w:val="005B48C5"/>
    <w:rsid w:val="005B6383"/>
    <w:rsid w:val="005B75E6"/>
    <w:rsid w:val="005C06E5"/>
    <w:rsid w:val="005C0C87"/>
    <w:rsid w:val="005C0CA0"/>
    <w:rsid w:val="005C1685"/>
    <w:rsid w:val="005C17E8"/>
    <w:rsid w:val="005C30B2"/>
    <w:rsid w:val="005C53F3"/>
    <w:rsid w:val="005C5B0A"/>
    <w:rsid w:val="005C5BD5"/>
    <w:rsid w:val="005C6015"/>
    <w:rsid w:val="005C6E50"/>
    <w:rsid w:val="005C7AAD"/>
    <w:rsid w:val="005D0257"/>
    <w:rsid w:val="005D0CA7"/>
    <w:rsid w:val="005D120F"/>
    <w:rsid w:val="005D3CF2"/>
    <w:rsid w:val="005D4972"/>
    <w:rsid w:val="005D5801"/>
    <w:rsid w:val="005D5DBD"/>
    <w:rsid w:val="005D6D51"/>
    <w:rsid w:val="005E146F"/>
    <w:rsid w:val="005E18AF"/>
    <w:rsid w:val="005E33F6"/>
    <w:rsid w:val="005E376A"/>
    <w:rsid w:val="005E4911"/>
    <w:rsid w:val="005E50E0"/>
    <w:rsid w:val="005E604F"/>
    <w:rsid w:val="005E65BE"/>
    <w:rsid w:val="005E6815"/>
    <w:rsid w:val="005E6EB9"/>
    <w:rsid w:val="005E7ECB"/>
    <w:rsid w:val="005F1E51"/>
    <w:rsid w:val="005F4985"/>
    <w:rsid w:val="005F7954"/>
    <w:rsid w:val="005F7C2A"/>
    <w:rsid w:val="006013FF"/>
    <w:rsid w:val="00603920"/>
    <w:rsid w:val="00605B50"/>
    <w:rsid w:val="00607423"/>
    <w:rsid w:val="006101DF"/>
    <w:rsid w:val="0061040B"/>
    <w:rsid w:val="006126F5"/>
    <w:rsid w:val="00612A40"/>
    <w:rsid w:val="0061306A"/>
    <w:rsid w:val="0061569F"/>
    <w:rsid w:val="006157F6"/>
    <w:rsid w:val="006158F7"/>
    <w:rsid w:val="00615999"/>
    <w:rsid w:val="006216C9"/>
    <w:rsid w:val="00621770"/>
    <w:rsid w:val="0062196F"/>
    <w:rsid w:val="00621C68"/>
    <w:rsid w:val="00622528"/>
    <w:rsid w:val="00624354"/>
    <w:rsid w:val="0062477E"/>
    <w:rsid w:val="006250F5"/>
    <w:rsid w:val="00625DC3"/>
    <w:rsid w:val="00632DE8"/>
    <w:rsid w:val="00634084"/>
    <w:rsid w:val="0063413D"/>
    <w:rsid w:val="00634E23"/>
    <w:rsid w:val="0063660F"/>
    <w:rsid w:val="006404CD"/>
    <w:rsid w:val="006404D8"/>
    <w:rsid w:val="0064066D"/>
    <w:rsid w:val="00640D10"/>
    <w:rsid w:val="00640ED2"/>
    <w:rsid w:val="00641C4F"/>
    <w:rsid w:val="0064335B"/>
    <w:rsid w:val="00643B0D"/>
    <w:rsid w:val="00644A0E"/>
    <w:rsid w:val="00646840"/>
    <w:rsid w:val="006518BA"/>
    <w:rsid w:val="00651C3E"/>
    <w:rsid w:val="0065284D"/>
    <w:rsid w:val="00653891"/>
    <w:rsid w:val="00653E74"/>
    <w:rsid w:val="0065538C"/>
    <w:rsid w:val="00656260"/>
    <w:rsid w:val="00657B50"/>
    <w:rsid w:val="00660BA1"/>
    <w:rsid w:val="00660BD6"/>
    <w:rsid w:val="00661820"/>
    <w:rsid w:val="00663423"/>
    <w:rsid w:val="00664FE2"/>
    <w:rsid w:val="00665F8F"/>
    <w:rsid w:val="00666CEB"/>
    <w:rsid w:val="00667557"/>
    <w:rsid w:val="00670555"/>
    <w:rsid w:val="0067070B"/>
    <w:rsid w:val="00670F7F"/>
    <w:rsid w:val="00671B58"/>
    <w:rsid w:val="00673031"/>
    <w:rsid w:val="0067543A"/>
    <w:rsid w:val="00675933"/>
    <w:rsid w:val="00680974"/>
    <w:rsid w:val="00680CBB"/>
    <w:rsid w:val="00681BC7"/>
    <w:rsid w:val="006842BD"/>
    <w:rsid w:val="00684A8A"/>
    <w:rsid w:val="006853CC"/>
    <w:rsid w:val="0068542E"/>
    <w:rsid w:val="006854E3"/>
    <w:rsid w:val="006860DF"/>
    <w:rsid w:val="006901D9"/>
    <w:rsid w:val="00691A41"/>
    <w:rsid w:val="00692B3F"/>
    <w:rsid w:val="006945E2"/>
    <w:rsid w:val="00695BCE"/>
    <w:rsid w:val="00697343"/>
    <w:rsid w:val="006A07D3"/>
    <w:rsid w:val="006A086B"/>
    <w:rsid w:val="006A1277"/>
    <w:rsid w:val="006A2863"/>
    <w:rsid w:val="006A4F72"/>
    <w:rsid w:val="006A58EE"/>
    <w:rsid w:val="006A6111"/>
    <w:rsid w:val="006A6725"/>
    <w:rsid w:val="006B044E"/>
    <w:rsid w:val="006B09D1"/>
    <w:rsid w:val="006B1A58"/>
    <w:rsid w:val="006B2D6F"/>
    <w:rsid w:val="006B309A"/>
    <w:rsid w:val="006B48C3"/>
    <w:rsid w:val="006B4964"/>
    <w:rsid w:val="006B4E71"/>
    <w:rsid w:val="006B57AF"/>
    <w:rsid w:val="006B57DE"/>
    <w:rsid w:val="006B648A"/>
    <w:rsid w:val="006C157A"/>
    <w:rsid w:val="006C1C74"/>
    <w:rsid w:val="006C31B4"/>
    <w:rsid w:val="006C330B"/>
    <w:rsid w:val="006D0E11"/>
    <w:rsid w:val="006D1D47"/>
    <w:rsid w:val="006D2CE0"/>
    <w:rsid w:val="006D3595"/>
    <w:rsid w:val="006D57B2"/>
    <w:rsid w:val="006D5A1C"/>
    <w:rsid w:val="006D5E74"/>
    <w:rsid w:val="006D74BE"/>
    <w:rsid w:val="006E2874"/>
    <w:rsid w:val="006E38E3"/>
    <w:rsid w:val="006E3F9D"/>
    <w:rsid w:val="006E40E3"/>
    <w:rsid w:val="006E4998"/>
    <w:rsid w:val="006E5E02"/>
    <w:rsid w:val="006E6F72"/>
    <w:rsid w:val="006F0018"/>
    <w:rsid w:val="006F016B"/>
    <w:rsid w:val="006F13C1"/>
    <w:rsid w:val="006F20BC"/>
    <w:rsid w:val="006F3743"/>
    <w:rsid w:val="006F4F58"/>
    <w:rsid w:val="006F77DB"/>
    <w:rsid w:val="006F7B26"/>
    <w:rsid w:val="00701021"/>
    <w:rsid w:val="00701DF9"/>
    <w:rsid w:val="00702359"/>
    <w:rsid w:val="00706365"/>
    <w:rsid w:val="007071A9"/>
    <w:rsid w:val="00710FEE"/>
    <w:rsid w:val="00711334"/>
    <w:rsid w:val="007115F7"/>
    <w:rsid w:val="00713F43"/>
    <w:rsid w:val="0071439C"/>
    <w:rsid w:val="00714DEA"/>
    <w:rsid w:val="007170EF"/>
    <w:rsid w:val="007208C8"/>
    <w:rsid w:val="0072125D"/>
    <w:rsid w:val="00723694"/>
    <w:rsid w:val="00723704"/>
    <w:rsid w:val="00726594"/>
    <w:rsid w:val="00727205"/>
    <w:rsid w:val="00731FFA"/>
    <w:rsid w:val="00732736"/>
    <w:rsid w:val="007360D3"/>
    <w:rsid w:val="00736AC6"/>
    <w:rsid w:val="00737519"/>
    <w:rsid w:val="00740096"/>
    <w:rsid w:val="007429B8"/>
    <w:rsid w:val="00743AC7"/>
    <w:rsid w:val="00743E5F"/>
    <w:rsid w:val="0074567B"/>
    <w:rsid w:val="007503A7"/>
    <w:rsid w:val="00753641"/>
    <w:rsid w:val="00754216"/>
    <w:rsid w:val="00754383"/>
    <w:rsid w:val="00755D64"/>
    <w:rsid w:val="00755F2F"/>
    <w:rsid w:val="00760BE0"/>
    <w:rsid w:val="00760C49"/>
    <w:rsid w:val="00761130"/>
    <w:rsid w:val="00762B59"/>
    <w:rsid w:val="007631DE"/>
    <w:rsid w:val="007633BC"/>
    <w:rsid w:val="00765B3A"/>
    <w:rsid w:val="00765B72"/>
    <w:rsid w:val="0076733C"/>
    <w:rsid w:val="00772025"/>
    <w:rsid w:val="00772EFB"/>
    <w:rsid w:val="007738DC"/>
    <w:rsid w:val="00773907"/>
    <w:rsid w:val="00775D44"/>
    <w:rsid w:val="007763BC"/>
    <w:rsid w:val="007769B1"/>
    <w:rsid w:val="0077787E"/>
    <w:rsid w:val="00781669"/>
    <w:rsid w:val="00781778"/>
    <w:rsid w:val="00782136"/>
    <w:rsid w:val="00784514"/>
    <w:rsid w:val="00785703"/>
    <w:rsid w:val="0078791E"/>
    <w:rsid w:val="00787B94"/>
    <w:rsid w:val="00790711"/>
    <w:rsid w:val="007908FE"/>
    <w:rsid w:val="0079116D"/>
    <w:rsid w:val="007915D4"/>
    <w:rsid w:val="00791FB2"/>
    <w:rsid w:val="00795618"/>
    <w:rsid w:val="007962FF"/>
    <w:rsid w:val="007970DA"/>
    <w:rsid w:val="007976E8"/>
    <w:rsid w:val="007977D3"/>
    <w:rsid w:val="007A041D"/>
    <w:rsid w:val="007A3B6C"/>
    <w:rsid w:val="007A3EDF"/>
    <w:rsid w:val="007A5439"/>
    <w:rsid w:val="007B0635"/>
    <w:rsid w:val="007B118B"/>
    <w:rsid w:val="007B1965"/>
    <w:rsid w:val="007B2890"/>
    <w:rsid w:val="007B2CFF"/>
    <w:rsid w:val="007B5D21"/>
    <w:rsid w:val="007C06E3"/>
    <w:rsid w:val="007C0DC9"/>
    <w:rsid w:val="007C1589"/>
    <w:rsid w:val="007C2346"/>
    <w:rsid w:val="007C44C2"/>
    <w:rsid w:val="007C4D4F"/>
    <w:rsid w:val="007C4F8F"/>
    <w:rsid w:val="007C776B"/>
    <w:rsid w:val="007C7C70"/>
    <w:rsid w:val="007D29CA"/>
    <w:rsid w:val="007D3CED"/>
    <w:rsid w:val="007D5680"/>
    <w:rsid w:val="007D65E1"/>
    <w:rsid w:val="007D678A"/>
    <w:rsid w:val="007E034B"/>
    <w:rsid w:val="007E374F"/>
    <w:rsid w:val="007E4073"/>
    <w:rsid w:val="007E44E5"/>
    <w:rsid w:val="007E488C"/>
    <w:rsid w:val="007E73F1"/>
    <w:rsid w:val="007E7BBB"/>
    <w:rsid w:val="007E7DC2"/>
    <w:rsid w:val="007F0B79"/>
    <w:rsid w:val="007F2116"/>
    <w:rsid w:val="007F2FEF"/>
    <w:rsid w:val="007F35DF"/>
    <w:rsid w:val="007F551E"/>
    <w:rsid w:val="007F6EB1"/>
    <w:rsid w:val="007F719A"/>
    <w:rsid w:val="007F769C"/>
    <w:rsid w:val="00800A47"/>
    <w:rsid w:val="00801870"/>
    <w:rsid w:val="008025C1"/>
    <w:rsid w:val="00802853"/>
    <w:rsid w:val="00810D7F"/>
    <w:rsid w:val="00811A01"/>
    <w:rsid w:val="00813D94"/>
    <w:rsid w:val="00816342"/>
    <w:rsid w:val="00820600"/>
    <w:rsid w:val="00820E72"/>
    <w:rsid w:val="00821B57"/>
    <w:rsid w:val="00823240"/>
    <w:rsid w:val="00823E41"/>
    <w:rsid w:val="00824613"/>
    <w:rsid w:val="00824C63"/>
    <w:rsid w:val="008270AF"/>
    <w:rsid w:val="00827253"/>
    <w:rsid w:val="00827967"/>
    <w:rsid w:val="00830915"/>
    <w:rsid w:val="008309A4"/>
    <w:rsid w:val="00830F75"/>
    <w:rsid w:val="008317A5"/>
    <w:rsid w:val="008329EF"/>
    <w:rsid w:val="00832F1E"/>
    <w:rsid w:val="00833E86"/>
    <w:rsid w:val="00834286"/>
    <w:rsid w:val="008345FC"/>
    <w:rsid w:val="008346A3"/>
    <w:rsid w:val="00836815"/>
    <w:rsid w:val="00837271"/>
    <w:rsid w:val="00841279"/>
    <w:rsid w:val="00850E4B"/>
    <w:rsid w:val="00853097"/>
    <w:rsid w:val="0085377B"/>
    <w:rsid w:val="00855513"/>
    <w:rsid w:val="00856CDE"/>
    <w:rsid w:val="00856FE3"/>
    <w:rsid w:val="00861045"/>
    <w:rsid w:val="00861EBC"/>
    <w:rsid w:val="00863B49"/>
    <w:rsid w:val="008652A5"/>
    <w:rsid w:val="008657A6"/>
    <w:rsid w:val="0087097B"/>
    <w:rsid w:val="00870E8C"/>
    <w:rsid w:val="0087272C"/>
    <w:rsid w:val="00872A3A"/>
    <w:rsid w:val="00873BF1"/>
    <w:rsid w:val="008746DC"/>
    <w:rsid w:val="008774CC"/>
    <w:rsid w:val="008779E6"/>
    <w:rsid w:val="008809EB"/>
    <w:rsid w:val="00880A53"/>
    <w:rsid w:val="00880F6C"/>
    <w:rsid w:val="008829C2"/>
    <w:rsid w:val="00883ACB"/>
    <w:rsid w:val="00884E29"/>
    <w:rsid w:val="008858E9"/>
    <w:rsid w:val="00890769"/>
    <w:rsid w:val="0089145F"/>
    <w:rsid w:val="00891491"/>
    <w:rsid w:val="00891873"/>
    <w:rsid w:val="00893F41"/>
    <w:rsid w:val="00895A57"/>
    <w:rsid w:val="00895B8B"/>
    <w:rsid w:val="00895EBC"/>
    <w:rsid w:val="00896063"/>
    <w:rsid w:val="008973B7"/>
    <w:rsid w:val="00897D94"/>
    <w:rsid w:val="00897F70"/>
    <w:rsid w:val="008A0C18"/>
    <w:rsid w:val="008A1CA1"/>
    <w:rsid w:val="008A253C"/>
    <w:rsid w:val="008A279D"/>
    <w:rsid w:val="008A37C4"/>
    <w:rsid w:val="008A54BF"/>
    <w:rsid w:val="008A5995"/>
    <w:rsid w:val="008A5B88"/>
    <w:rsid w:val="008A6431"/>
    <w:rsid w:val="008A7986"/>
    <w:rsid w:val="008A7B11"/>
    <w:rsid w:val="008A7B5C"/>
    <w:rsid w:val="008B754C"/>
    <w:rsid w:val="008C0308"/>
    <w:rsid w:val="008C0A08"/>
    <w:rsid w:val="008C169E"/>
    <w:rsid w:val="008C1A3E"/>
    <w:rsid w:val="008C1C3B"/>
    <w:rsid w:val="008C2463"/>
    <w:rsid w:val="008C2E19"/>
    <w:rsid w:val="008C30B9"/>
    <w:rsid w:val="008C593F"/>
    <w:rsid w:val="008C677E"/>
    <w:rsid w:val="008C7D5D"/>
    <w:rsid w:val="008D059F"/>
    <w:rsid w:val="008D1AC0"/>
    <w:rsid w:val="008D2863"/>
    <w:rsid w:val="008D28BF"/>
    <w:rsid w:val="008D2A3F"/>
    <w:rsid w:val="008D390A"/>
    <w:rsid w:val="008D5C02"/>
    <w:rsid w:val="008D5FA3"/>
    <w:rsid w:val="008D7338"/>
    <w:rsid w:val="008E2357"/>
    <w:rsid w:val="008E5674"/>
    <w:rsid w:val="008E644F"/>
    <w:rsid w:val="008E6EB2"/>
    <w:rsid w:val="008E73ED"/>
    <w:rsid w:val="008E77A0"/>
    <w:rsid w:val="008F08AC"/>
    <w:rsid w:val="008F0E76"/>
    <w:rsid w:val="008F12BB"/>
    <w:rsid w:val="008F153C"/>
    <w:rsid w:val="008F1D1E"/>
    <w:rsid w:val="008F20B2"/>
    <w:rsid w:val="008F3787"/>
    <w:rsid w:val="008F3E4C"/>
    <w:rsid w:val="008F4F80"/>
    <w:rsid w:val="008F503B"/>
    <w:rsid w:val="008F62ED"/>
    <w:rsid w:val="008F7B09"/>
    <w:rsid w:val="0090034A"/>
    <w:rsid w:val="00900E0C"/>
    <w:rsid w:val="00901885"/>
    <w:rsid w:val="00901EEB"/>
    <w:rsid w:val="009038BC"/>
    <w:rsid w:val="00904182"/>
    <w:rsid w:val="0090500C"/>
    <w:rsid w:val="009078BC"/>
    <w:rsid w:val="009100DA"/>
    <w:rsid w:val="00911AE3"/>
    <w:rsid w:val="0091527C"/>
    <w:rsid w:val="009152C7"/>
    <w:rsid w:val="00916A73"/>
    <w:rsid w:val="009179AD"/>
    <w:rsid w:val="0092030C"/>
    <w:rsid w:val="009210F7"/>
    <w:rsid w:val="00922523"/>
    <w:rsid w:val="00922FDE"/>
    <w:rsid w:val="00923778"/>
    <w:rsid w:val="00925DEB"/>
    <w:rsid w:val="00926478"/>
    <w:rsid w:val="00926A5D"/>
    <w:rsid w:val="0093096E"/>
    <w:rsid w:val="00933558"/>
    <w:rsid w:val="00933CB5"/>
    <w:rsid w:val="00935194"/>
    <w:rsid w:val="00942486"/>
    <w:rsid w:val="00942A57"/>
    <w:rsid w:val="00943732"/>
    <w:rsid w:val="00943D2D"/>
    <w:rsid w:val="00944737"/>
    <w:rsid w:val="0094617E"/>
    <w:rsid w:val="009464C8"/>
    <w:rsid w:val="00947048"/>
    <w:rsid w:val="00947D7E"/>
    <w:rsid w:val="00947EF9"/>
    <w:rsid w:val="00950244"/>
    <w:rsid w:val="00951A7F"/>
    <w:rsid w:val="00951D5E"/>
    <w:rsid w:val="00952802"/>
    <w:rsid w:val="009560C7"/>
    <w:rsid w:val="0095654A"/>
    <w:rsid w:val="009565EF"/>
    <w:rsid w:val="009608C5"/>
    <w:rsid w:val="00960A84"/>
    <w:rsid w:val="009611B3"/>
    <w:rsid w:val="0096284E"/>
    <w:rsid w:val="009632E3"/>
    <w:rsid w:val="009652AE"/>
    <w:rsid w:val="00965713"/>
    <w:rsid w:val="00967C40"/>
    <w:rsid w:val="009710EF"/>
    <w:rsid w:val="0097343D"/>
    <w:rsid w:val="009737F2"/>
    <w:rsid w:val="00973B00"/>
    <w:rsid w:val="00973B2D"/>
    <w:rsid w:val="009753D3"/>
    <w:rsid w:val="009757AF"/>
    <w:rsid w:val="009769CF"/>
    <w:rsid w:val="009845EC"/>
    <w:rsid w:val="009846B5"/>
    <w:rsid w:val="009850FB"/>
    <w:rsid w:val="009851C6"/>
    <w:rsid w:val="0098545E"/>
    <w:rsid w:val="0098577E"/>
    <w:rsid w:val="00987F40"/>
    <w:rsid w:val="0099229A"/>
    <w:rsid w:val="009929C4"/>
    <w:rsid w:val="00997821"/>
    <w:rsid w:val="009978F6"/>
    <w:rsid w:val="009A0FB2"/>
    <w:rsid w:val="009A1BFD"/>
    <w:rsid w:val="009A34CB"/>
    <w:rsid w:val="009A3A51"/>
    <w:rsid w:val="009A457F"/>
    <w:rsid w:val="009A4FD5"/>
    <w:rsid w:val="009B1220"/>
    <w:rsid w:val="009B1EE6"/>
    <w:rsid w:val="009B20C3"/>
    <w:rsid w:val="009B292D"/>
    <w:rsid w:val="009B2B8D"/>
    <w:rsid w:val="009B416F"/>
    <w:rsid w:val="009B43FA"/>
    <w:rsid w:val="009B49BD"/>
    <w:rsid w:val="009B4B34"/>
    <w:rsid w:val="009B6A1E"/>
    <w:rsid w:val="009B723D"/>
    <w:rsid w:val="009B7CE3"/>
    <w:rsid w:val="009C15BC"/>
    <w:rsid w:val="009C20E3"/>
    <w:rsid w:val="009C33C3"/>
    <w:rsid w:val="009C3C36"/>
    <w:rsid w:val="009C5032"/>
    <w:rsid w:val="009C7227"/>
    <w:rsid w:val="009C78DC"/>
    <w:rsid w:val="009C7DF2"/>
    <w:rsid w:val="009D18C3"/>
    <w:rsid w:val="009D49AE"/>
    <w:rsid w:val="009D49F9"/>
    <w:rsid w:val="009D5639"/>
    <w:rsid w:val="009D5EF8"/>
    <w:rsid w:val="009D72D0"/>
    <w:rsid w:val="009E59D7"/>
    <w:rsid w:val="009F060F"/>
    <w:rsid w:val="009F156C"/>
    <w:rsid w:val="009F2C29"/>
    <w:rsid w:val="009F4718"/>
    <w:rsid w:val="009F60FA"/>
    <w:rsid w:val="009F61BF"/>
    <w:rsid w:val="009F725D"/>
    <w:rsid w:val="009F72FE"/>
    <w:rsid w:val="00A0131C"/>
    <w:rsid w:val="00A0261C"/>
    <w:rsid w:val="00A0321E"/>
    <w:rsid w:val="00A03F28"/>
    <w:rsid w:val="00A04FE1"/>
    <w:rsid w:val="00A058B1"/>
    <w:rsid w:val="00A0666B"/>
    <w:rsid w:val="00A110C2"/>
    <w:rsid w:val="00A114B8"/>
    <w:rsid w:val="00A11992"/>
    <w:rsid w:val="00A11C2D"/>
    <w:rsid w:val="00A12614"/>
    <w:rsid w:val="00A12B4A"/>
    <w:rsid w:val="00A13720"/>
    <w:rsid w:val="00A13874"/>
    <w:rsid w:val="00A14B38"/>
    <w:rsid w:val="00A16E40"/>
    <w:rsid w:val="00A170F8"/>
    <w:rsid w:val="00A17428"/>
    <w:rsid w:val="00A179B2"/>
    <w:rsid w:val="00A17DAF"/>
    <w:rsid w:val="00A25893"/>
    <w:rsid w:val="00A25F28"/>
    <w:rsid w:val="00A271CE"/>
    <w:rsid w:val="00A33CB2"/>
    <w:rsid w:val="00A34ADA"/>
    <w:rsid w:val="00A34B5A"/>
    <w:rsid w:val="00A355D1"/>
    <w:rsid w:val="00A3624F"/>
    <w:rsid w:val="00A4058B"/>
    <w:rsid w:val="00A4449A"/>
    <w:rsid w:val="00A45D24"/>
    <w:rsid w:val="00A474EE"/>
    <w:rsid w:val="00A47B1D"/>
    <w:rsid w:val="00A47E0A"/>
    <w:rsid w:val="00A5048D"/>
    <w:rsid w:val="00A51A07"/>
    <w:rsid w:val="00A51BE8"/>
    <w:rsid w:val="00A52DF1"/>
    <w:rsid w:val="00A53716"/>
    <w:rsid w:val="00A53973"/>
    <w:rsid w:val="00A57682"/>
    <w:rsid w:val="00A61CC1"/>
    <w:rsid w:val="00A65685"/>
    <w:rsid w:val="00A65CE5"/>
    <w:rsid w:val="00A666E7"/>
    <w:rsid w:val="00A66C3E"/>
    <w:rsid w:val="00A67CE0"/>
    <w:rsid w:val="00A7069D"/>
    <w:rsid w:val="00A70ABB"/>
    <w:rsid w:val="00A71555"/>
    <w:rsid w:val="00A7465C"/>
    <w:rsid w:val="00A74AB1"/>
    <w:rsid w:val="00A76EA7"/>
    <w:rsid w:val="00A77365"/>
    <w:rsid w:val="00A81749"/>
    <w:rsid w:val="00A81765"/>
    <w:rsid w:val="00A8186F"/>
    <w:rsid w:val="00A81DC5"/>
    <w:rsid w:val="00A828AD"/>
    <w:rsid w:val="00A834C1"/>
    <w:rsid w:val="00A837BF"/>
    <w:rsid w:val="00A84AC7"/>
    <w:rsid w:val="00A851A9"/>
    <w:rsid w:val="00A86F24"/>
    <w:rsid w:val="00A87109"/>
    <w:rsid w:val="00A872BB"/>
    <w:rsid w:val="00A878FF"/>
    <w:rsid w:val="00A9290D"/>
    <w:rsid w:val="00A92C0A"/>
    <w:rsid w:val="00A92E9A"/>
    <w:rsid w:val="00A9311E"/>
    <w:rsid w:val="00A93804"/>
    <w:rsid w:val="00A9398C"/>
    <w:rsid w:val="00A953C6"/>
    <w:rsid w:val="00A95BD5"/>
    <w:rsid w:val="00A96072"/>
    <w:rsid w:val="00A96885"/>
    <w:rsid w:val="00A97816"/>
    <w:rsid w:val="00AA284F"/>
    <w:rsid w:val="00AA2E53"/>
    <w:rsid w:val="00AA4457"/>
    <w:rsid w:val="00AA4FCC"/>
    <w:rsid w:val="00AA528F"/>
    <w:rsid w:val="00AA6841"/>
    <w:rsid w:val="00AA6B58"/>
    <w:rsid w:val="00AB17BF"/>
    <w:rsid w:val="00AB39B7"/>
    <w:rsid w:val="00AB3A71"/>
    <w:rsid w:val="00AB415E"/>
    <w:rsid w:val="00AB473F"/>
    <w:rsid w:val="00AB5B46"/>
    <w:rsid w:val="00AB6820"/>
    <w:rsid w:val="00AB690C"/>
    <w:rsid w:val="00AB73D5"/>
    <w:rsid w:val="00AC1298"/>
    <w:rsid w:val="00AC13F4"/>
    <w:rsid w:val="00AC1EB9"/>
    <w:rsid w:val="00AC2A83"/>
    <w:rsid w:val="00AC2C2D"/>
    <w:rsid w:val="00AC2DE1"/>
    <w:rsid w:val="00AC58C5"/>
    <w:rsid w:val="00AC641C"/>
    <w:rsid w:val="00AC6903"/>
    <w:rsid w:val="00AD10A8"/>
    <w:rsid w:val="00AD1346"/>
    <w:rsid w:val="00AD2038"/>
    <w:rsid w:val="00AD3F70"/>
    <w:rsid w:val="00AE1049"/>
    <w:rsid w:val="00AE26FA"/>
    <w:rsid w:val="00AE63FC"/>
    <w:rsid w:val="00AE6812"/>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35A3"/>
    <w:rsid w:val="00B13A6F"/>
    <w:rsid w:val="00B14A9F"/>
    <w:rsid w:val="00B163C7"/>
    <w:rsid w:val="00B16C72"/>
    <w:rsid w:val="00B16F98"/>
    <w:rsid w:val="00B24B4D"/>
    <w:rsid w:val="00B2599F"/>
    <w:rsid w:val="00B25AB3"/>
    <w:rsid w:val="00B265C9"/>
    <w:rsid w:val="00B27D02"/>
    <w:rsid w:val="00B27F65"/>
    <w:rsid w:val="00B307A7"/>
    <w:rsid w:val="00B3187E"/>
    <w:rsid w:val="00B3255D"/>
    <w:rsid w:val="00B32D38"/>
    <w:rsid w:val="00B343B7"/>
    <w:rsid w:val="00B34BF1"/>
    <w:rsid w:val="00B35366"/>
    <w:rsid w:val="00B35C47"/>
    <w:rsid w:val="00B36EAE"/>
    <w:rsid w:val="00B404B0"/>
    <w:rsid w:val="00B42D01"/>
    <w:rsid w:val="00B46B08"/>
    <w:rsid w:val="00B506C1"/>
    <w:rsid w:val="00B513AB"/>
    <w:rsid w:val="00B52144"/>
    <w:rsid w:val="00B5338B"/>
    <w:rsid w:val="00B53668"/>
    <w:rsid w:val="00B54C6C"/>
    <w:rsid w:val="00B5550A"/>
    <w:rsid w:val="00B57F01"/>
    <w:rsid w:val="00B602E5"/>
    <w:rsid w:val="00B63160"/>
    <w:rsid w:val="00B64507"/>
    <w:rsid w:val="00B6457B"/>
    <w:rsid w:val="00B65450"/>
    <w:rsid w:val="00B66196"/>
    <w:rsid w:val="00B66A50"/>
    <w:rsid w:val="00B66BAE"/>
    <w:rsid w:val="00B72DF0"/>
    <w:rsid w:val="00B74501"/>
    <w:rsid w:val="00B768C2"/>
    <w:rsid w:val="00B77DC6"/>
    <w:rsid w:val="00B81A07"/>
    <w:rsid w:val="00B8224A"/>
    <w:rsid w:val="00B827DA"/>
    <w:rsid w:val="00B83EDD"/>
    <w:rsid w:val="00B84799"/>
    <w:rsid w:val="00B85ED6"/>
    <w:rsid w:val="00B86B74"/>
    <w:rsid w:val="00B879AC"/>
    <w:rsid w:val="00B91CDE"/>
    <w:rsid w:val="00B92986"/>
    <w:rsid w:val="00B93D1C"/>
    <w:rsid w:val="00B948EF"/>
    <w:rsid w:val="00B94A1E"/>
    <w:rsid w:val="00B96F8B"/>
    <w:rsid w:val="00B97E67"/>
    <w:rsid w:val="00BA062B"/>
    <w:rsid w:val="00BA0A20"/>
    <w:rsid w:val="00BA30E2"/>
    <w:rsid w:val="00BA5C53"/>
    <w:rsid w:val="00BB1BB6"/>
    <w:rsid w:val="00BB2FA9"/>
    <w:rsid w:val="00BB34C2"/>
    <w:rsid w:val="00BB3B92"/>
    <w:rsid w:val="00BB52ED"/>
    <w:rsid w:val="00BB7688"/>
    <w:rsid w:val="00BB78A1"/>
    <w:rsid w:val="00BC5418"/>
    <w:rsid w:val="00BC692F"/>
    <w:rsid w:val="00BD0D01"/>
    <w:rsid w:val="00BD1512"/>
    <w:rsid w:val="00BD4185"/>
    <w:rsid w:val="00BD5546"/>
    <w:rsid w:val="00BD5842"/>
    <w:rsid w:val="00BD61A7"/>
    <w:rsid w:val="00BD64AE"/>
    <w:rsid w:val="00BD6E04"/>
    <w:rsid w:val="00BD7B14"/>
    <w:rsid w:val="00BD7EC0"/>
    <w:rsid w:val="00BE0E97"/>
    <w:rsid w:val="00BE2000"/>
    <w:rsid w:val="00BE35D3"/>
    <w:rsid w:val="00BE62BC"/>
    <w:rsid w:val="00BE7928"/>
    <w:rsid w:val="00BF08BD"/>
    <w:rsid w:val="00BF251F"/>
    <w:rsid w:val="00BF3443"/>
    <w:rsid w:val="00BF3B69"/>
    <w:rsid w:val="00BF58B6"/>
    <w:rsid w:val="00BF7531"/>
    <w:rsid w:val="00C00364"/>
    <w:rsid w:val="00C028C7"/>
    <w:rsid w:val="00C02AD6"/>
    <w:rsid w:val="00C02B0E"/>
    <w:rsid w:val="00C02D94"/>
    <w:rsid w:val="00C03545"/>
    <w:rsid w:val="00C04995"/>
    <w:rsid w:val="00C04B32"/>
    <w:rsid w:val="00C1023C"/>
    <w:rsid w:val="00C1074E"/>
    <w:rsid w:val="00C11014"/>
    <w:rsid w:val="00C11589"/>
    <w:rsid w:val="00C12029"/>
    <w:rsid w:val="00C12305"/>
    <w:rsid w:val="00C13465"/>
    <w:rsid w:val="00C14684"/>
    <w:rsid w:val="00C15550"/>
    <w:rsid w:val="00C1714B"/>
    <w:rsid w:val="00C20843"/>
    <w:rsid w:val="00C20987"/>
    <w:rsid w:val="00C2399E"/>
    <w:rsid w:val="00C24A2F"/>
    <w:rsid w:val="00C26085"/>
    <w:rsid w:val="00C30CCF"/>
    <w:rsid w:val="00C31739"/>
    <w:rsid w:val="00C31B76"/>
    <w:rsid w:val="00C320DF"/>
    <w:rsid w:val="00C32335"/>
    <w:rsid w:val="00C3249B"/>
    <w:rsid w:val="00C32CE9"/>
    <w:rsid w:val="00C354A3"/>
    <w:rsid w:val="00C35C25"/>
    <w:rsid w:val="00C36454"/>
    <w:rsid w:val="00C36DAD"/>
    <w:rsid w:val="00C410C9"/>
    <w:rsid w:val="00C4117C"/>
    <w:rsid w:val="00C4443B"/>
    <w:rsid w:val="00C46169"/>
    <w:rsid w:val="00C47C0E"/>
    <w:rsid w:val="00C52156"/>
    <w:rsid w:val="00C53CE3"/>
    <w:rsid w:val="00C54B5C"/>
    <w:rsid w:val="00C5501D"/>
    <w:rsid w:val="00C55677"/>
    <w:rsid w:val="00C5614D"/>
    <w:rsid w:val="00C568B6"/>
    <w:rsid w:val="00C571D9"/>
    <w:rsid w:val="00C5754A"/>
    <w:rsid w:val="00C6058B"/>
    <w:rsid w:val="00C610A7"/>
    <w:rsid w:val="00C61402"/>
    <w:rsid w:val="00C61D4C"/>
    <w:rsid w:val="00C61DE6"/>
    <w:rsid w:val="00C64E4A"/>
    <w:rsid w:val="00C674E7"/>
    <w:rsid w:val="00C67746"/>
    <w:rsid w:val="00C67E6E"/>
    <w:rsid w:val="00C72129"/>
    <w:rsid w:val="00C73BAB"/>
    <w:rsid w:val="00C76B15"/>
    <w:rsid w:val="00C7734C"/>
    <w:rsid w:val="00C83636"/>
    <w:rsid w:val="00C84ABE"/>
    <w:rsid w:val="00C86DAA"/>
    <w:rsid w:val="00C8748C"/>
    <w:rsid w:val="00C8776F"/>
    <w:rsid w:val="00C91B83"/>
    <w:rsid w:val="00C91E73"/>
    <w:rsid w:val="00C921A2"/>
    <w:rsid w:val="00C9325B"/>
    <w:rsid w:val="00C96E9D"/>
    <w:rsid w:val="00C9772B"/>
    <w:rsid w:val="00C97E38"/>
    <w:rsid w:val="00CA0DDE"/>
    <w:rsid w:val="00CA25B1"/>
    <w:rsid w:val="00CA437A"/>
    <w:rsid w:val="00CA7843"/>
    <w:rsid w:val="00CA7D02"/>
    <w:rsid w:val="00CB0EA3"/>
    <w:rsid w:val="00CB1E2B"/>
    <w:rsid w:val="00CB217F"/>
    <w:rsid w:val="00CB2FAC"/>
    <w:rsid w:val="00CB49A0"/>
    <w:rsid w:val="00CB57A1"/>
    <w:rsid w:val="00CB5EDD"/>
    <w:rsid w:val="00CC0FCC"/>
    <w:rsid w:val="00CC11F4"/>
    <w:rsid w:val="00CC37D1"/>
    <w:rsid w:val="00CC46FB"/>
    <w:rsid w:val="00CC5DA5"/>
    <w:rsid w:val="00CD490A"/>
    <w:rsid w:val="00CD5CB8"/>
    <w:rsid w:val="00CD6003"/>
    <w:rsid w:val="00CD6D2E"/>
    <w:rsid w:val="00CD7181"/>
    <w:rsid w:val="00CE2AB3"/>
    <w:rsid w:val="00CE2C48"/>
    <w:rsid w:val="00CE33CD"/>
    <w:rsid w:val="00CE4D47"/>
    <w:rsid w:val="00CE657E"/>
    <w:rsid w:val="00CE6FAC"/>
    <w:rsid w:val="00CE76C0"/>
    <w:rsid w:val="00CE7E7C"/>
    <w:rsid w:val="00CE7F6D"/>
    <w:rsid w:val="00CF054B"/>
    <w:rsid w:val="00CF0678"/>
    <w:rsid w:val="00CF255F"/>
    <w:rsid w:val="00CF3213"/>
    <w:rsid w:val="00CF39C7"/>
    <w:rsid w:val="00CF4F7F"/>
    <w:rsid w:val="00CF67A5"/>
    <w:rsid w:val="00CF70D0"/>
    <w:rsid w:val="00D02643"/>
    <w:rsid w:val="00D037D3"/>
    <w:rsid w:val="00D0716C"/>
    <w:rsid w:val="00D1073B"/>
    <w:rsid w:val="00D10B8A"/>
    <w:rsid w:val="00D12553"/>
    <w:rsid w:val="00D139EF"/>
    <w:rsid w:val="00D14072"/>
    <w:rsid w:val="00D14175"/>
    <w:rsid w:val="00D151FC"/>
    <w:rsid w:val="00D15B45"/>
    <w:rsid w:val="00D21139"/>
    <w:rsid w:val="00D2357C"/>
    <w:rsid w:val="00D25526"/>
    <w:rsid w:val="00D27C12"/>
    <w:rsid w:val="00D31286"/>
    <w:rsid w:val="00D31DEC"/>
    <w:rsid w:val="00D32322"/>
    <w:rsid w:val="00D33D36"/>
    <w:rsid w:val="00D34706"/>
    <w:rsid w:val="00D347EF"/>
    <w:rsid w:val="00D34E86"/>
    <w:rsid w:val="00D356BC"/>
    <w:rsid w:val="00D36B6A"/>
    <w:rsid w:val="00D370A3"/>
    <w:rsid w:val="00D4379E"/>
    <w:rsid w:val="00D45116"/>
    <w:rsid w:val="00D46876"/>
    <w:rsid w:val="00D47C2F"/>
    <w:rsid w:val="00D47FAC"/>
    <w:rsid w:val="00D502C8"/>
    <w:rsid w:val="00D50419"/>
    <w:rsid w:val="00D51713"/>
    <w:rsid w:val="00D537E3"/>
    <w:rsid w:val="00D53BD0"/>
    <w:rsid w:val="00D5679B"/>
    <w:rsid w:val="00D56E36"/>
    <w:rsid w:val="00D57205"/>
    <w:rsid w:val="00D57B09"/>
    <w:rsid w:val="00D605F5"/>
    <w:rsid w:val="00D61AEB"/>
    <w:rsid w:val="00D61D45"/>
    <w:rsid w:val="00D62148"/>
    <w:rsid w:val="00D64133"/>
    <w:rsid w:val="00D64984"/>
    <w:rsid w:val="00D653E6"/>
    <w:rsid w:val="00D662E8"/>
    <w:rsid w:val="00D66548"/>
    <w:rsid w:val="00D66810"/>
    <w:rsid w:val="00D6735F"/>
    <w:rsid w:val="00D67641"/>
    <w:rsid w:val="00D706D3"/>
    <w:rsid w:val="00D71413"/>
    <w:rsid w:val="00D7291E"/>
    <w:rsid w:val="00D72C26"/>
    <w:rsid w:val="00D72CBA"/>
    <w:rsid w:val="00D73A0A"/>
    <w:rsid w:val="00D74148"/>
    <w:rsid w:val="00D74316"/>
    <w:rsid w:val="00D753EE"/>
    <w:rsid w:val="00D774DD"/>
    <w:rsid w:val="00D809A5"/>
    <w:rsid w:val="00D84B04"/>
    <w:rsid w:val="00D8770D"/>
    <w:rsid w:val="00D87FB2"/>
    <w:rsid w:val="00D9146E"/>
    <w:rsid w:val="00D92AB4"/>
    <w:rsid w:val="00D93018"/>
    <w:rsid w:val="00D9389A"/>
    <w:rsid w:val="00D9632B"/>
    <w:rsid w:val="00DA0136"/>
    <w:rsid w:val="00DA077C"/>
    <w:rsid w:val="00DA07D3"/>
    <w:rsid w:val="00DA28FC"/>
    <w:rsid w:val="00DA5318"/>
    <w:rsid w:val="00DA7341"/>
    <w:rsid w:val="00DA744C"/>
    <w:rsid w:val="00DB0322"/>
    <w:rsid w:val="00DB23DA"/>
    <w:rsid w:val="00DB3CFD"/>
    <w:rsid w:val="00DB43F6"/>
    <w:rsid w:val="00DB552C"/>
    <w:rsid w:val="00DB6C23"/>
    <w:rsid w:val="00DB71CD"/>
    <w:rsid w:val="00DB7921"/>
    <w:rsid w:val="00DC0D45"/>
    <w:rsid w:val="00DC10D9"/>
    <w:rsid w:val="00DC2348"/>
    <w:rsid w:val="00DC6B71"/>
    <w:rsid w:val="00DC6FF6"/>
    <w:rsid w:val="00DC775F"/>
    <w:rsid w:val="00DD08BF"/>
    <w:rsid w:val="00DD1649"/>
    <w:rsid w:val="00DD18A7"/>
    <w:rsid w:val="00DD2471"/>
    <w:rsid w:val="00DD30A2"/>
    <w:rsid w:val="00DD4BCD"/>
    <w:rsid w:val="00DD56DF"/>
    <w:rsid w:val="00DE0E61"/>
    <w:rsid w:val="00DE1653"/>
    <w:rsid w:val="00DE18D1"/>
    <w:rsid w:val="00DE1AF7"/>
    <w:rsid w:val="00DE1FD3"/>
    <w:rsid w:val="00DE2911"/>
    <w:rsid w:val="00DE371D"/>
    <w:rsid w:val="00DE73FF"/>
    <w:rsid w:val="00DE7AC8"/>
    <w:rsid w:val="00DF2498"/>
    <w:rsid w:val="00DF4FF7"/>
    <w:rsid w:val="00DF5A0E"/>
    <w:rsid w:val="00DF76E3"/>
    <w:rsid w:val="00DF7786"/>
    <w:rsid w:val="00E00BC5"/>
    <w:rsid w:val="00E00E44"/>
    <w:rsid w:val="00E011B4"/>
    <w:rsid w:val="00E03ABB"/>
    <w:rsid w:val="00E06D13"/>
    <w:rsid w:val="00E0740F"/>
    <w:rsid w:val="00E10606"/>
    <w:rsid w:val="00E10C99"/>
    <w:rsid w:val="00E10E63"/>
    <w:rsid w:val="00E12430"/>
    <w:rsid w:val="00E127D3"/>
    <w:rsid w:val="00E127E2"/>
    <w:rsid w:val="00E15F41"/>
    <w:rsid w:val="00E17D16"/>
    <w:rsid w:val="00E17E55"/>
    <w:rsid w:val="00E2007B"/>
    <w:rsid w:val="00E21370"/>
    <w:rsid w:val="00E2170E"/>
    <w:rsid w:val="00E2494D"/>
    <w:rsid w:val="00E25294"/>
    <w:rsid w:val="00E26EFB"/>
    <w:rsid w:val="00E31AC1"/>
    <w:rsid w:val="00E33C36"/>
    <w:rsid w:val="00E36980"/>
    <w:rsid w:val="00E36AB8"/>
    <w:rsid w:val="00E413D7"/>
    <w:rsid w:val="00E41D93"/>
    <w:rsid w:val="00E4366C"/>
    <w:rsid w:val="00E439D4"/>
    <w:rsid w:val="00E4406E"/>
    <w:rsid w:val="00E44644"/>
    <w:rsid w:val="00E44E5C"/>
    <w:rsid w:val="00E4747F"/>
    <w:rsid w:val="00E5181D"/>
    <w:rsid w:val="00E51D8E"/>
    <w:rsid w:val="00E52009"/>
    <w:rsid w:val="00E5289B"/>
    <w:rsid w:val="00E52CB4"/>
    <w:rsid w:val="00E5339C"/>
    <w:rsid w:val="00E56DE6"/>
    <w:rsid w:val="00E60F4D"/>
    <w:rsid w:val="00E614BD"/>
    <w:rsid w:val="00E63C2D"/>
    <w:rsid w:val="00E643AA"/>
    <w:rsid w:val="00E65306"/>
    <w:rsid w:val="00E66F0F"/>
    <w:rsid w:val="00E704F4"/>
    <w:rsid w:val="00E71307"/>
    <w:rsid w:val="00E71BA0"/>
    <w:rsid w:val="00E722C5"/>
    <w:rsid w:val="00E72351"/>
    <w:rsid w:val="00E73829"/>
    <w:rsid w:val="00E74F06"/>
    <w:rsid w:val="00E750A9"/>
    <w:rsid w:val="00E75D62"/>
    <w:rsid w:val="00E76D6F"/>
    <w:rsid w:val="00E8031F"/>
    <w:rsid w:val="00E81B7B"/>
    <w:rsid w:val="00E821CF"/>
    <w:rsid w:val="00E844FA"/>
    <w:rsid w:val="00E84968"/>
    <w:rsid w:val="00E84C14"/>
    <w:rsid w:val="00E86713"/>
    <w:rsid w:val="00E86FBD"/>
    <w:rsid w:val="00E87EC2"/>
    <w:rsid w:val="00E905F6"/>
    <w:rsid w:val="00E938A1"/>
    <w:rsid w:val="00E9649B"/>
    <w:rsid w:val="00E96FE8"/>
    <w:rsid w:val="00EA0780"/>
    <w:rsid w:val="00EA2E03"/>
    <w:rsid w:val="00EA4D37"/>
    <w:rsid w:val="00EA50A9"/>
    <w:rsid w:val="00EA7E68"/>
    <w:rsid w:val="00EB0485"/>
    <w:rsid w:val="00EB058B"/>
    <w:rsid w:val="00EB0E5E"/>
    <w:rsid w:val="00EB49E3"/>
    <w:rsid w:val="00EB5D69"/>
    <w:rsid w:val="00EB5DCB"/>
    <w:rsid w:val="00EB70DE"/>
    <w:rsid w:val="00EB7B89"/>
    <w:rsid w:val="00EC2201"/>
    <w:rsid w:val="00EC3856"/>
    <w:rsid w:val="00EC49A2"/>
    <w:rsid w:val="00EC4BD1"/>
    <w:rsid w:val="00EC4F4D"/>
    <w:rsid w:val="00EC5515"/>
    <w:rsid w:val="00ED062D"/>
    <w:rsid w:val="00ED24E3"/>
    <w:rsid w:val="00ED250F"/>
    <w:rsid w:val="00ED2E53"/>
    <w:rsid w:val="00ED3115"/>
    <w:rsid w:val="00ED45FA"/>
    <w:rsid w:val="00ED5420"/>
    <w:rsid w:val="00ED6810"/>
    <w:rsid w:val="00ED705C"/>
    <w:rsid w:val="00ED7C63"/>
    <w:rsid w:val="00ED7E69"/>
    <w:rsid w:val="00ED7E8E"/>
    <w:rsid w:val="00EE1014"/>
    <w:rsid w:val="00EE3D1F"/>
    <w:rsid w:val="00EE4ACC"/>
    <w:rsid w:val="00EE5353"/>
    <w:rsid w:val="00EE53A2"/>
    <w:rsid w:val="00EE65AA"/>
    <w:rsid w:val="00EE67DC"/>
    <w:rsid w:val="00EE6BA8"/>
    <w:rsid w:val="00EE6ECE"/>
    <w:rsid w:val="00EF1289"/>
    <w:rsid w:val="00EF1430"/>
    <w:rsid w:val="00EF2257"/>
    <w:rsid w:val="00EF2B3D"/>
    <w:rsid w:val="00EF3ADE"/>
    <w:rsid w:val="00EF5DED"/>
    <w:rsid w:val="00EF6C74"/>
    <w:rsid w:val="00EF7775"/>
    <w:rsid w:val="00F00C66"/>
    <w:rsid w:val="00F0185E"/>
    <w:rsid w:val="00F06356"/>
    <w:rsid w:val="00F101FD"/>
    <w:rsid w:val="00F12266"/>
    <w:rsid w:val="00F13F33"/>
    <w:rsid w:val="00F148CE"/>
    <w:rsid w:val="00F17792"/>
    <w:rsid w:val="00F200DA"/>
    <w:rsid w:val="00F20EA0"/>
    <w:rsid w:val="00F21F5D"/>
    <w:rsid w:val="00F21F83"/>
    <w:rsid w:val="00F23BA4"/>
    <w:rsid w:val="00F26429"/>
    <w:rsid w:val="00F2773B"/>
    <w:rsid w:val="00F30180"/>
    <w:rsid w:val="00F3055D"/>
    <w:rsid w:val="00F3187A"/>
    <w:rsid w:val="00F32F9C"/>
    <w:rsid w:val="00F34CEF"/>
    <w:rsid w:val="00F35735"/>
    <w:rsid w:val="00F3664E"/>
    <w:rsid w:val="00F371C6"/>
    <w:rsid w:val="00F37505"/>
    <w:rsid w:val="00F37CFB"/>
    <w:rsid w:val="00F41681"/>
    <w:rsid w:val="00F428AE"/>
    <w:rsid w:val="00F43BC4"/>
    <w:rsid w:val="00F4695F"/>
    <w:rsid w:val="00F47820"/>
    <w:rsid w:val="00F47E02"/>
    <w:rsid w:val="00F50579"/>
    <w:rsid w:val="00F50794"/>
    <w:rsid w:val="00F522D2"/>
    <w:rsid w:val="00F54674"/>
    <w:rsid w:val="00F546AF"/>
    <w:rsid w:val="00F55B5B"/>
    <w:rsid w:val="00F55D24"/>
    <w:rsid w:val="00F57159"/>
    <w:rsid w:val="00F62AE0"/>
    <w:rsid w:val="00F62D6B"/>
    <w:rsid w:val="00F64205"/>
    <w:rsid w:val="00F64CEE"/>
    <w:rsid w:val="00F64EFD"/>
    <w:rsid w:val="00F66F10"/>
    <w:rsid w:val="00F6712F"/>
    <w:rsid w:val="00F70F35"/>
    <w:rsid w:val="00F722D7"/>
    <w:rsid w:val="00F7390D"/>
    <w:rsid w:val="00F73D29"/>
    <w:rsid w:val="00F749E4"/>
    <w:rsid w:val="00F7746C"/>
    <w:rsid w:val="00F7760C"/>
    <w:rsid w:val="00F77CC4"/>
    <w:rsid w:val="00F831F1"/>
    <w:rsid w:val="00F83D90"/>
    <w:rsid w:val="00F84279"/>
    <w:rsid w:val="00F84598"/>
    <w:rsid w:val="00F84729"/>
    <w:rsid w:val="00F8507B"/>
    <w:rsid w:val="00F8799C"/>
    <w:rsid w:val="00F90720"/>
    <w:rsid w:val="00F909AD"/>
    <w:rsid w:val="00F914F0"/>
    <w:rsid w:val="00F91625"/>
    <w:rsid w:val="00F920C3"/>
    <w:rsid w:val="00F93969"/>
    <w:rsid w:val="00F97571"/>
    <w:rsid w:val="00FA1793"/>
    <w:rsid w:val="00FA483B"/>
    <w:rsid w:val="00FA4CFD"/>
    <w:rsid w:val="00FA628D"/>
    <w:rsid w:val="00FA6A3F"/>
    <w:rsid w:val="00FA7521"/>
    <w:rsid w:val="00FB18C8"/>
    <w:rsid w:val="00FB354B"/>
    <w:rsid w:val="00FB661D"/>
    <w:rsid w:val="00FB704F"/>
    <w:rsid w:val="00FB725F"/>
    <w:rsid w:val="00FB76F2"/>
    <w:rsid w:val="00FC052C"/>
    <w:rsid w:val="00FC05EF"/>
    <w:rsid w:val="00FC0858"/>
    <w:rsid w:val="00FC1870"/>
    <w:rsid w:val="00FC1E1F"/>
    <w:rsid w:val="00FC42D1"/>
    <w:rsid w:val="00FC6532"/>
    <w:rsid w:val="00FC73F1"/>
    <w:rsid w:val="00FC75F5"/>
    <w:rsid w:val="00FD0013"/>
    <w:rsid w:val="00FD0DE4"/>
    <w:rsid w:val="00FD1479"/>
    <w:rsid w:val="00FD1A74"/>
    <w:rsid w:val="00FD2AC6"/>
    <w:rsid w:val="00FD3F01"/>
    <w:rsid w:val="00FD44A7"/>
    <w:rsid w:val="00FD5983"/>
    <w:rsid w:val="00FD765F"/>
    <w:rsid w:val="00FD7FCE"/>
    <w:rsid w:val="00FE0993"/>
    <w:rsid w:val="00FE1880"/>
    <w:rsid w:val="00FE203F"/>
    <w:rsid w:val="00FE28F8"/>
    <w:rsid w:val="00FE652F"/>
    <w:rsid w:val="00FF2723"/>
    <w:rsid w:val="00FF2942"/>
    <w:rsid w:val="00FF4180"/>
    <w:rsid w:val="00FF5007"/>
    <w:rsid w:val="00FF76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9B036CD"/>
  <w15:docId w15:val="{23975442-4BA2-47C2-BACC-94D647504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0874E6"/>
    <w:pPr>
      <w:spacing w:after="80"/>
      <w:outlineLvl w:val="1"/>
    </w:pPr>
    <w:rPr>
      <w:b/>
      <w:sz w:val="20"/>
      <w:szCs w:val="24"/>
    </w:rPr>
  </w:style>
  <w:style w:type="paragraph" w:styleId="3">
    <w:name w:val="heading 3"/>
    <w:basedOn w:val="2"/>
    <w:next w:val="a"/>
    <w:link w:val="30"/>
    <w:qFormat/>
    <w:rsid w:val="006F016B"/>
    <w:pPr>
      <w:spacing w:line="280" w:lineRule="exact"/>
      <w:jc w:val="left"/>
      <w:outlineLvl w:val="2"/>
    </w:pPr>
    <w:rPr>
      <w:b w:val="0"/>
      <w:szCs w:val="22"/>
    </w:rPr>
  </w:style>
  <w:style w:type="paragraph" w:styleId="4">
    <w:name w:val="heading 4"/>
    <w:basedOn w:val="a"/>
    <w:next w:val="a"/>
    <w:link w:val="40"/>
    <w:uiPriority w:val="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6F016B"/>
    <w:rPr>
      <w:rFonts w:ascii="Cambria" w:eastAsia="Times New Roman" w:hAnsi="Cambria" w:cs="Times New Roman"/>
      <w:b/>
      <w:bCs/>
      <w:kern w:val="32"/>
      <w:sz w:val="32"/>
      <w:szCs w:val="32"/>
    </w:rPr>
  </w:style>
  <w:style w:type="character" w:customStyle="1" w:styleId="20">
    <w:name w:val="כותרת 2 תו"/>
    <w:link w:val="2"/>
    <w:uiPriority w:val="9"/>
    <w:rsid w:val="000874E6"/>
    <w:rPr>
      <w:rFonts w:ascii="Arial" w:hAnsi="Arial" w:cs="Arial"/>
      <w:b/>
      <w:bCs/>
      <w:szCs w:val="24"/>
    </w:rPr>
  </w:style>
  <w:style w:type="character" w:customStyle="1" w:styleId="30">
    <w:name w:val="כותרת 3 תו"/>
    <w:link w:val="3"/>
    <w:rsid w:val="006F016B"/>
    <w:rPr>
      <w:rFonts w:ascii="Cambria" w:eastAsia="Times New Roman" w:hAnsi="Cambria" w:cs="Times New Roman"/>
      <w:b/>
      <w:bCs/>
      <w:sz w:val="26"/>
      <w:szCs w:val="26"/>
    </w:rPr>
  </w:style>
  <w:style w:type="character" w:customStyle="1" w:styleId="40">
    <w:name w:val="כותרת 4 תו"/>
    <w:link w:val="4"/>
    <w:uiPriority w:val="9"/>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הערת שוליים"/>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הערת שוליים תו"/>
    <w:link w:val="a3"/>
    <w:uiPriority w:val="99"/>
    <w:rsid w:val="00484DA1"/>
    <w:rPr>
      <w:rFonts w:ascii="Narkisim" w:eastAsia="Narkisim" w:hAnsi="Narkisim" w:cs="Narkisim"/>
      <w:position w:val="6"/>
      <w:sz w:val="18"/>
      <w:szCs w:val="18"/>
    </w:rPr>
  </w:style>
  <w:style w:type="character" w:styleId="a5">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qFormat/>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noProof/>
      <w:sz w:val="16"/>
      <w:szCs w:val="16"/>
    </w:rPr>
  </w:style>
  <w:style w:type="paragraph" w:styleId="ab">
    <w:name w:val="footer"/>
    <w:basedOn w:val="a"/>
    <w:link w:val="ac"/>
    <w:rsid w:val="006F016B"/>
    <w:pPr>
      <w:tabs>
        <w:tab w:val="center" w:pos="4153"/>
        <w:tab w:val="right" w:pos="8306"/>
      </w:tabs>
    </w:pPr>
    <w:rPr>
      <w:szCs w:val="20"/>
    </w:rPr>
  </w:style>
  <w:style w:type="character" w:customStyle="1" w:styleId="ac">
    <w:name w:val="כותרת תחתונה תו"/>
    <w:link w:val="ab"/>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iPriority w:val="99"/>
    <w:semiHidden/>
    <w:unhideWhenUsed/>
    <w:rsid w:val="009D18C3"/>
    <w:rPr>
      <w:sz w:val="16"/>
      <w:szCs w:val="16"/>
    </w:rPr>
  </w:style>
  <w:style w:type="paragraph" w:styleId="af7">
    <w:name w:val="annotation text"/>
    <w:basedOn w:val="a"/>
    <w:link w:val="af8"/>
    <w:uiPriority w:val="99"/>
    <w:unhideWhenUsed/>
    <w:rsid w:val="009D18C3"/>
    <w:pPr>
      <w:spacing w:line="240" w:lineRule="auto"/>
    </w:pPr>
    <w:rPr>
      <w:sz w:val="20"/>
      <w:szCs w:val="20"/>
    </w:rPr>
  </w:style>
  <w:style w:type="character" w:customStyle="1" w:styleId="af8">
    <w:name w:val="טקסט הערה תו"/>
    <w:basedOn w:val="a0"/>
    <w:link w:val="af7"/>
    <w:uiPriority w:val="99"/>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b">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d">
    <w:name w:val="No Spacing"/>
    <w:link w:val="afe"/>
    <w:uiPriority w:val="1"/>
    <w:qFormat/>
    <w:rsid w:val="00D605F5"/>
    <w:rPr>
      <w:rFonts w:ascii="Calibri" w:hAnsi="Calibri" w:cs="Arial"/>
      <w:sz w:val="22"/>
      <w:szCs w:val="22"/>
      <w:lang w:bidi="ar-SA"/>
    </w:rPr>
  </w:style>
  <w:style w:type="character" w:customStyle="1" w:styleId="afe">
    <w:name w:val="ללא מרווח תו"/>
    <w:link w:val="afd"/>
    <w:uiPriority w:val="1"/>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1">
    <w:name w:val="Plain Text"/>
    <w:basedOn w:val="a"/>
    <w:link w:val="aff2"/>
    <w:semiHidden/>
    <w:rsid w:val="00D605F5"/>
    <w:pPr>
      <w:tabs>
        <w:tab w:val="clear" w:pos="4620"/>
      </w:tabs>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paragraph" w:customStyle="1" w:styleId="14">
    <w:name w:val="ציטוט1"/>
    <w:basedOn w:val="a"/>
    <w:link w:val="15"/>
    <w:qFormat/>
    <w:rsid w:val="00136DC8"/>
    <w:pPr>
      <w:ind w:left="720"/>
    </w:pPr>
    <w:rPr>
      <w:rFonts w:ascii="Narkisim" w:hAnsi="Narkisim"/>
      <w:sz w:val="22"/>
      <w:szCs w:val="22"/>
    </w:rPr>
  </w:style>
  <w:style w:type="character" w:customStyle="1" w:styleId="15">
    <w:name w:val="ציטוט1 תו"/>
    <w:basedOn w:val="a0"/>
    <w:link w:val="14"/>
    <w:rsid w:val="00136DC8"/>
    <w:rPr>
      <w:rFonts w:ascii="Narkisim" w:hAnsi="Narkisim" w:cs="Narkisim"/>
      <w:sz w:val="22"/>
      <w:szCs w:val="22"/>
    </w:rPr>
  </w:style>
  <w:style w:type="paragraph" w:customStyle="1" w:styleId="aff3">
    <w:name w:val="ציטוט תו"/>
    <w:basedOn w:val="a"/>
    <w:next w:val="a"/>
    <w:link w:val="aff4"/>
    <w:rsid w:val="00AB5B46"/>
    <w:pPr>
      <w:tabs>
        <w:tab w:val="clear" w:pos="4620"/>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semiHidden/>
    <w:unhideWhenUsed/>
    <w:rsid w:val="00AB5B46"/>
    <w:pPr>
      <w:tabs>
        <w:tab w:val="clear" w:pos="4620"/>
      </w:tabs>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qFormat/>
    <w:rsid w:val="00AB5B46"/>
    <w:rPr>
      <w:b/>
      <w:bCs/>
      <w:smallCaps/>
      <w:spacing w:val="5"/>
    </w:rPr>
  </w:style>
  <w:style w:type="paragraph" w:customStyle="1" w:styleId="24">
    <w:name w:val="ציטוט2"/>
    <w:basedOn w:val="a"/>
    <w:next w:val="a"/>
    <w:rsid w:val="00AB5B46"/>
    <w:pPr>
      <w:tabs>
        <w:tab w:val="clear" w:pos="4620"/>
      </w:tabs>
      <w:spacing w:before="120" w:line="240" w:lineRule="auto"/>
      <w:ind w:left="1134" w:right="1134"/>
    </w:pPr>
    <w:rPr>
      <w:rFonts w:ascii="Times New Roman" w:hAnsi="Times New Roman"/>
      <w:szCs w:val="20"/>
    </w:rPr>
  </w:style>
  <w:style w:type="paragraph" w:styleId="aff6">
    <w:name w:val="Title"/>
    <w:basedOn w:val="a"/>
    <w:next w:val="a"/>
    <w:link w:val="aff7"/>
    <w:uiPriority w:val="10"/>
    <w:qFormat/>
    <w:rsid w:val="00AB5B46"/>
    <w:pPr>
      <w:tabs>
        <w:tab w:val="clear" w:pos="4620"/>
      </w:tabs>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tabs>
        <w:tab w:val="clear" w:pos="4620"/>
      </w:tabs>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clear" w:pos="46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tabs>
        <w:tab w:val="clear" w:pos="4620"/>
      </w:tabs>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 w:type="character" w:styleId="affa">
    <w:name w:val="Unresolved Mention"/>
    <w:basedOn w:val="a0"/>
    <w:uiPriority w:val="99"/>
    <w:semiHidden/>
    <w:unhideWhenUsed/>
    <w:rsid w:val="005C30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42847523">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98178446">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702443960">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5309654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78152578">
      <w:bodyDiv w:val="1"/>
      <w:marLeft w:val="0"/>
      <w:marRight w:val="0"/>
      <w:marTop w:val="0"/>
      <w:marBottom w:val="0"/>
      <w:divBdr>
        <w:top w:val="none" w:sz="0" w:space="0" w:color="auto"/>
        <w:left w:val="none" w:sz="0" w:space="0" w:color="auto"/>
        <w:bottom w:val="none" w:sz="0" w:space="0" w:color="auto"/>
        <w:right w:val="none" w:sz="0" w:space="0" w:color="auto"/>
      </w:divBdr>
    </w:div>
    <w:div w:id="1347437388">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564750718">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834254074">
      <w:bodyDiv w:val="1"/>
      <w:marLeft w:val="0"/>
      <w:marRight w:val="0"/>
      <w:marTop w:val="0"/>
      <w:marBottom w:val="0"/>
      <w:divBdr>
        <w:top w:val="none" w:sz="0" w:space="0" w:color="auto"/>
        <w:left w:val="none" w:sz="0" w:space="0" w:color="auto"/>
        <w:bottom w:val="none" w:sz="0" w:space="0" w:color="auto"/>
        <w:right w:val="none" w:sz="0" w:space="0" w:color="auto"/>
      </w:divBdr>
    </w:div>
    <w:div w:id="2061008688">
      <w:bodyDiv w:val="1"/>
      <w:marLeft w:val="0"/>
      <w:marRight w:val="0"/>
      <w:marTop w:val="0"/>
      <w:marBottom w:val="0"/>
      <w:divBdr>
        <w:top w:val="none" w:sz="0" w:space="0" w:color="auto"/>
        <w:left w:val="none" w:sz="0" w:space="0" w:color="auto"/>
        <w:bottom w:val="none" w:sz="0" w:space="0" w:color="auto"/>
        <w:right w:val="none" w:sz="0" w:space="0" w:color="auto"/>
      </w:divBdr>
    </w:div>
    <w:div w:id="206251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beta.hebrewbooks.org/reader/reader.aspx?sfid=38522" TargetMode="External"/><Relationship Id="rId1" Type="http://schemas.openxmlformats.org/officeDocument/2006/relationships/hyperlink" Target="http://lemidrash.free.fr/JudaismeChristianisme/huldreich.pdf"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ACB1C-542C-4A79-A7F8-0CD4EAC3F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759</TotalTime>
  <Pages>3</Pages>
  <Words>1098</Words>
  <Characters>5493</Characters>
  <Application>Microsoft Office Word</Application>
  <DocSecurity>0</DocSecurity>
  <Lines>45</Lines>
  <Paragraphs>13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6578</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רוזנברג יהודה</cp:lastModifiedBy>
  <cp:revision>69</cp:revision>
  <cp:lastPrinted>2001-10-24T10:13:00Z</cp:lastPrinted>
  <dcterms:created xsi:type="dcterms:W3CDTF">2019-12-23T17:21:00Z</dcterms:created>
  <dcterms:modified xsi:type="dcterms:W3CDTF">2019-12-26T13:52:00Z</dcterms:modified>
</cp:coreProperties>
</file>