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ECD" w:rsidRPr="007170B8" w:rsidRDefault="00445ECD" w:rsidP="007170B8">
      <w:pPr>
        <w:pStyle w:val="CC"/>
        <w:keepLines w:val="0"/>
        <w:spacing w:after="0"/>
        <w:ind w:left="0" w:firstLine="0"/>
        <w:jc w:val="both"/>
        <w:rPr>
          <w:rFonts w:asciiTheme="minorBidi" w:hAnsiTheme="minorBidi" w:cstheme="minorBidi"/>
          <w:b/>
          <w:bCs/>
          <w:sz w:val="18"/>
          <w:szCs w:val="18"/>
          <w:lang w:val="en-GB"/>
        </w:rPr>
      </w:pPr>
      <w:r w:rsidRPr="007170B8">
        <w:rPr>
          <w:rFonts w:asciiTheme="minorBidi" w:hAnsiTheme="minorBidi" w:cstheme="minorBidi"/>
          <w:b/>
          <w:bCs/>
          <w:sz w:val="18"/>
          <w:szCs w:val="18"/>
          <w:lang w:val="en-GB"/>
        </w:rPr>
        <w:t>PARASHAT HASHAVUA</w:t>
      </w:r>
    </w:p>
    <w:p w:rsidR="00FF61BE" w:rsidRPr="007170B8" w:rsidRDefault="00FF61BE" w:rsidP="007170B8">
      <w:pPr>
        <w:pStyle w:val="style3"/>
        <w:jc w:val="both"/>
        <w:rPr>
          <w:rFonts w:asciiTheme="minorBidi" w:hAnsiTheme="minorBidi" w:cstheme="minorBidi"/>
          <w:caps/>
          <w:sz w:val="18"/>
          <w:szCs w:val="18"/>
          <w:lang w:eastAsia="en-GB"/>
        </w:rPr>
      </w:pPr>
      <w:r w:rsidRPr="007170B8">
        <w:rPr>
          <w:rFonts w:asciiTheme="minorBidi" w:hAnsiTheme="minorBidi" w:cstheme="minorBidi"/>
          <w:caps/>
          <w:sz w:val="18"/>
          <w:szCs w:val="18"/>
          <w:lang w:eastAsia="en-GB"/>
        </w:rPr>
        <w:t>*******************</w:t>
      </w:r>
      <w:r w:rsidR="00EC6E13" w:rsidRPr="007170B8">
        <w:rPr>
          <w:rFonts w:asciiTheme="minorBidi" w:hAnsiTheme="minorBidi" w:cstheme="minorBidi"/>
          <w:caps/>
          <w:sz w:val="18"/>
          <w:szCs w:val="18"/>
          <w:lang w:eastAsia="en-GB"/>
        </w:rPr>
        <w:t>**********************</w:t>
      </w:r>
    </w:p>
    <w:p w:rsidR="00EC6E13" w:rsidRPr="007170B8" w:rsidRDefault="00EC6E13" w:rsidP="007170B8">
      <w:pPr>
        <w:jc w:val="both"/>
        <w:rPr>
          <w:rFonts w:asciiTheme="minorBidi" w:hAnsiTheme="minorBidi" w:cstheme="minorBidi"/>
          <w:b/>
          <w:bCs/>
          <w:caps/>
          <w:sz w:val="18"/>
          <w:szCs w:val="18"/>
          <w:lang w:val="en-GB"/>
        </w:rPr>
      </w:pPr>
      <w:r w:rsidRPr="007170B8">
        <w:rPr>
          <w:rFonts w:asciiTheme="minorBidi" w:hAnsiTheme="minorBidi" w:cstheme="minorBidi"/>
          <w:b/>
          <w:bCs/>
          <w:caps/>
          <w:sz w:val="18"/>
          <w:szCs w:val="18"/>
          <w:lang w:val="en-GB"/>
        </w:rPr>
        <w:t xml:space="preserve">PARASHAT </w:t>
      </w:r>
      <w:r w:rsidR="007170B8" w:rsidRPr="007170B8">
        <w:rPr>
          <w:rFonts w:asciiTheme="minorBidi" w:hAnsiTheme="minorBidi" w:cstheme="minorBidi"/>
          <w:b/>
          <w:bCs/>
          <w:caps/>
          <w:sz w:val="18"/>
          <w:szCs w:val="18"/>
          <w:lang w:val="en-GB"/>
        </w:rPr>
        <w:t>HA'AZINU</w:t>
      </w:r>
    </w:p>
    <w:p w:rsidR="00EC6E13" w:rsidRPr="007170B8" w:rsidRDefault="00EC6E13" w:rsidP="007170B8">
      <w:pPr>
        <w:pStyle w:val="style3"/>
        <w:jc w:val="both"/>
        <w:rPr>
          <w:rFonts w:asciiTheme="minorBidi" w:hAnsiTheme="minorBidi" w:cstheme="minorBidi"/>
          <w:caps/>
          <w:sz w:val="18"/>
          <w:szCs w:val="18"/>
          <w:lang w:eastAsia="en-GB"/>
        </w:rPr>
      </w:pPr>
      <w:r w:rsidRPr="007170B8">
        <w:rPr>
          <w:rFonts w:asciiTheme="minorBidi" w:hAnsiTheme="minorBidi" w:cstheme="minorBidi"/>
          <w:caps/>
          <w:sz w:val="18"/>
          <w:szCs w:val="18"/>
          <w:lang w:eastAsia="en-GB"/>
        </w:rPr>
        <w:t>*****************************************</w:t>
      </w:r>
    </w:p>
    <w:p w:rsidR="007170B8" w:rsidRPr="007170B8" w:rsidRDefault="007170B8" w:rsidP="007170B8">
      <w:pPr>
        <w:pStyle w:val="CC"/>
        <w:keepLines w:val="0"/>
        <w:tabs>
          <w:tab w:val="left" w:pos="720"/>
        </w:tabs>
        <w:spacing w:after="0"/>
        <w:ind w:left="0" w:firstLine="0"/>
        <w:jc w:val="center"/>
        <w:rPr>
          <w:rFonts w:asciiTheme="minorBidi" w:hAnsiTheme="minorBidi" w:cstheme="minorBidi"/>
          <w:b/>
          <w:bCs/>
          <w:iCs/>
          <w:sz w:val="18"/>
          <w:szCs w:val="18"/>
        </w:rPr>
      </w:pPr>
      <w:bookmarkStart w:id="0" w:name="_GoBack"/>
      <w:bookmarkEnd w:id="0"/>
    </w:p>
    <w:p w:rsidR="007170B8" w:rsidRPr="007170B8" w:rsidRDefault="007170B8" w:rsidP="007170B8">
      <w:pPr>
        <w:jc w:val="center"/>
        <w:rPr>
          <w:rFonts w:asciiTheme="minorBidi" w:hAnsiTheme="minorBidi" w:cstheme="minorBidi"/>
          <w:b/>
          <w:bCs/>
          <w:sz w:val="18"/>
          <w:szCs w:val="18"/>
        </w:rPr>
      </w:pPr>
      <w:r w:rsidRPr="007170B8">
        <w:rPr>
          <w:rFonts w:asciiTheme="minorBidi" w:hAnsiTheme="minorBidi" w:cstheme="minorBidi"/>
          <w:b/>
          <w:bCs/>
          <w:sz w:val="18"/>
          <w:szCs w:val="18"/>
        </w:rPr>
        <w:t>The Testimony of the Song</w:t>
      </w:r>
    </w:p>
    <w:p w:rsidR="007170B8" w:rsidRPr="007170B8" w:rsidRDefault="007170B8" w:rsidP="007170B8">
      <w:pPr>
        <w:pStyle w:val="afff9"/>
        <w:keepNext w:val="0"/>
        <w:widowControl w:val="0"/>
        <w:bidi w:val="0"/>
        <w:spacing w:before="0" w:after="0"/>
        <w:rPr>
          <w:rFonts w:asciiTheme="minorBidi" w:hAnsiTheme="minorBidi" w:cstheme="minorBidi"/>
          <w:sz w:val="18"/>
          <w:szCs w:val="18"/>
        </w:rPr>
      </w:pPr>
    </w:p>
    <w:p w:rsidR="007170B8" w:rsidRPr="007170B8" w:rsidRDefault="007170B8" w:rsidP="007170B8">
      <w:pPr>
        <w:pStyle w:val="afff9"/>
        <w:keepNext w:val="0"/>
        <w:widowControl w:val="0"/>
        <w:bidi w:val="0"/>
        <w:spacing w:before="0" w:after="0"/>
        <w:rPr>
          <w:rFonts w:asciiTheme="minorBidi" w:hAnsiTheme="minorBidi" w:cstheme="minorBidi"/>
          <w:sz w:val="18"/>
          <w:szCs w:val="18"/>
        </w:rPr>
      </w:pPr>
      <w:proofErr w:type="spellStart"/>
      <w:r w:rsidRPr="007170B8">
        <w:rPr>
          <w:rFonts w:asciiTheme="minorBidi" w:hAnsiTheme="minorBidi" w:cstheme="minorBidi"/>
          <w:sz w:val="18"/>
          <w:szCs w:val="18"/>
        </w:rPr>
        <w:t>Rav</w:t>
      </w:r>
      <w:proofErr w:type="spellEnd"/>
      <w:r w:rsidRPr="007170B8">
        <w:rPr>
          <w:rFonts w:asciiTheme="minorBidi" w:hAnsiTheme="minorBidi" w:cstheme="minorBidi"/>
          <w:sz w:val="18"/>
          <w:szCs w:val="18"/>
        </w:rPr>
        <w:t xml:space="preserve"> </w:t>
      </w:r>
      <w:proofErr w:type="spellStart"/>
      <w:r w:rsidRPr="007170B8">
        <w:rPr>
          <w:rFonts w:asciiTheme="minorBidi" w:hAnsiTheme="minorBidi" w:cstheme="minorBidi"/>
          <w:sz w:val="18"/>
          <w:szCs w:val="18"/>
        </w:rPr>
        <w:t>Yoel</w:t>
      </w:r>
      <w:proofErr w:type="spellEnd"/>
      <w:r w:rsidRPr="007170B8">
        <w:rPr>
          <w:rFonts w:asciiTheme="minorBidi" w:hAnsiTheme="minorBidi" w:cstheme="minorBidi"/>
          <w:sz w:val="18"/>
          <w:szCs w:val="18"/>
        </w:rPr>
        <w:t xml:space="preserve"> Bin-Nun</w:t>
      </w:r>
    </w:p>
    <w:p w:rsidR="007170B8" w:rsidRPr="007170B8" w:rsidRDefault="007170B8" w:rsidP="007170B8">
      <w:pPr>
        <w:pStyle w:val="afff9"/>
        <w:keepNext w:val="0"/>
        <w:widowControl w:val="0"/>
        <w:bidi w:val="0"/>
        <w:spacing w:before="0" w:after="0"/>
        <w:rPr>
          <w:rFonts w:asciiTheme="minorBidi" w:hAnsiTheme="minorBidi" w:cstheme="minorBidi"/>
          <w:sz w:val="18"/>
          <w:szCs w:val="18"/>
        </w:rPr>
      </w:pPr>
    </w:p>
    <w:p w:rsidR="007170B8" w:rsidRPr="007170B8" w:rsidRDefault="007170B8" w:rsidP="007170B8">
      <w:pPr>
        <w:ind w:firstLine="426"/>
        <w:jc w:val="both"/>
        <w:rPr>
          <w:rFonts w:asciiTheme="minorBidi" w:hAnsiTheme="minorBidi" w:cstheme="minorBidi"/>
          <w:sz w:val="18"/>
          <w:szCs w:val="18"/>
        </w:rPr>
      </w:pPr>
    </w:p>
    <w:p w:rsidR="007170B8" w:rsidRPr="007170B8" w:rsidRDefault="007170B8" w:rsidP="007170B8">
      <w:pPr>
        <w:ind w:left="720"/>
        <w:jc w:val="both"/>
        <w:rPr>
          <w:rFonts w:asciiTheme="minorBidi" w:hAnsiTheme="minorBidi" w:cstheme="minorBidi"/>
          <w:sz w:val="18"/>
          <w:szCs w:val="18"/>
        </w:rPr>
      </w:pPr>
      <w:r w:rsidRPr="007170B8">
        <w:rPr>
          <w:rFonts w:asciiTheme="minorBidi" w:hAnsiTheme="minorBidi" w:cstheme="minorBidi"/>
          <w:sz w:val="18"/>
          <w:szCs w:val="18"/>
        </w:rPr>
        <w:t xml:space="preserve">Now therefore write this song for yourselves, and teach it to the Israelites; put it in their mouths, that this song may be a witness for </w:t>
      </w:r>
      <w:proofErr w:type="gramStart"/>
      <w:r w:rsidRPr="007170B8">
        <w:rPr>
          <w:rFonts w:asciiTheme="minorBidi" w:hAnsiTheme="minorBidi" w:cstheme="minorBidi"/>
          <w:sz w:val="18"/>
          <w:szCs w:val="18"/>
        </w:rPr>
        <w:t>Me</w:t>
      </w:r>
      <w:proofErr w:type="gramEnd"/>
      <w:r w:rsidRPr="007170B8">
        <w:rPr>
          <w:rFonts w:asciiTheme="minorBidi" w:hAnsiTheme="minorBidi" w:cstheme="minorBidi"/>
          <w:sz w:val="18"/>
          <w:szCs w:val="18"/>
        </w:rPr>
        <w:t xml:space="preserve"> against the Israelites. (</w:t>
      </w:r>
      <w:proofErr w:type="spellStart"/>
      <w:r w:rsidRPr="007170B8">
        <w:rPr>
          <w:rFonts w:asciiTheme="minorBidi" w:hAnsiTheme="minorBidi" w:cstheme="minorBidi"/>
          <w:i/>
          <w:iCs/>
          <w:sz w:val="18"/>
          <w:szCs w:val="18"/>
        </w:rPr>
        <w:t>Devarim</w:t>
      </w:r>
      <w:proofErr w:type="spellEnd"/>
      <w:r w:rsidRPr="007170B8">
        <w:rPr>
          <w:rFonts w:asciiTheme="minorBidi" w:hAnsiTheme="minorBidi" w:cstheme="minorBidi"/>
          <w:sz w:val="18"/>
          <w:szCs w:val="18"/>
        </w:rPr>
        <w:t xml:space="preserve"> 31:19)</w:t>
      </w:r>
    </w:p>
    <w:p w:rsidR="007170B8" w:rsidRPr="007170B8" w:rsidRDefault="007170B8" w:rsidP="007170B8">
      <w:pPr>
        <w:ind w:left="720"/>
        <w:jc w:val="both"/>
        <w:rPr>
          <w:rFonts w:asciiTheme="minorBidi" w:hAnsiTheme="minorBidi" w:cstheme="minorBidi"/>
          <w:sz w:val="18"/>
          <w:szCs w:val="18"/>
        </w:rPr>
      </w:pPr>
    </w:p>
    <w:p w:rsidR="007170B8" w:rsidRPr="007170B8" w:rsidRDefault="007170B8" w:rsidP="007170B8">
      <w:pPr>
        <w:ind w:firstLine="720"/>
        <w:jc w:val="both"/>
        <w:rPr>
          <w:rFonts w:asciiTheme="minorBidi" w:hAnsiTheme="minorBidi" w:cstheme="minorBidi"/>
          <w:sz w:val="18"/>
          <w:szCs w:val="18"/>
        </w:rPr>
      </w:pPr>
      <w:r w:rsidRPr="007170B8">
        <w:rPr>
          <w:rFonts w:asciiTheme="minorBidi" w:hAnsiTheme="minorBidi" w:cstheme="minorBidi"/>
          <w:sz w:val="18"/>
          <w:szCs w:val="18"/>
        </w:rPr>
        <w:t xml:space="preserve">The song of </w:t>
      </w:r>
      <w:proofErr w:type="spellStart"/>
      <w:r w:rsidRPr="007170B8">
        <w:rPr>
          <w:rFonts w:asciiTheme="minorBidi" w:hAnsiTheme="minorBidi" w:cstheme="minorBidi"/>
          <w:i/>
          <w:sz w:val="18"/>
          <w:szCs w:val="18"/>
        </w:rPr>
        <w:t>Haazinu</w:t>
      </w:r>
      <w:proofErr w:type="spellEnd"/>
      <w:r w:rsidRPr="007170B8">
        <w:rPr>
          <w:rFonts w:asciiTheme="minorBidi" w:hAnsiTheme="minorBidi" w:cstheme="minorBidi"/>
          <w:sz w:val="18"/>
          <w:szCs w:val="18"/>
        </w:rPr>
        <w:t xml:space="preserve"> (</w:t>
      </w:r>
      <w:proofErr w:type="spellStart"/>
      <w:r w:rsidRPr="007170B8">
        <w:rPr>
          <w:rFonts w:asciiTheme="minorBidi" w:hAnsiTheme="minorBidi" w:cstheme="minorBidi"/>
          <w:i/>
          <w:iCs/>
          <w:sz w:val="18"/>
          <w:szCs w:val="18"/>
        </w:rPr>
        <w:t>Devarim</w:t>
      </w:r>
      <w:proofErr w:type="spellEnd"/>
      <w:r w:rsidRPr="007170B8">
        <w:rPr>
          <w:rFonts w:asciiTheme="minorBidi" w:hAnsiTheme="minorBidi" w:cstheme="minorBidi"/>
          <w:sz w:val="18"/>
          <w:szCs w:val="18"/>
        </w:rPr>
        <w:t xml:space="preserve"> 32:1-43) should be as familiar and habitual to us as is the recitation of </w:t>
      </w:r>
      <w:proofErr w:type="spellStart"/>
      <w:r w:rsidRPr="007170B8">
        <w:rPr>
          <w:rFonts w:asciiTheme="minorBidi" w:hAnsiTheme="minorBidi" w:cstheme="minorBidi"/>
          <w:i/>
          <w:sz w:val="18"/>
          <w:szCs w:val="18"/>
        </w:rPr>
        <w:t>Shema</w:t>
      </w:r>
      <w:proofErr w:type="spellEnd"/>
      <w:r w:rsidRPr="007170B8">
        <w:rPr>
          <w:rFonts w:asciiTheme="minorBidi" w:hAnsiTheme="minorBidi" w:cstheme="minorBidi"/>
          <w:sz w:val="18"/>
          <w:szCs w:val="18"/>
        </w:rPr>
        <w:t>.</w:t>
      </w:r>
      <w:r w:rsidRPr="007170B8">
        <w:rPr>
          <w:rStyle w:val="af6"/>
          <w:rFonts w:asciiTheme="minorBidi" w:hAnsiTheme="minorBidi" w:cstheme="minorBidi"/>
          <w:sz w:val="18"/>
          <w:szCs w:val="18"/>
        </w:rPr>
        <w:footnoteReference w:id="1"/>
      </w:r>
      <w:r w:rsidRPr="007170B8">
        <w:rPr>
          <w:rFonts w:asciiTheme="minorBidi" w:hAnsiTheme="minorBidi" w:cstheme="minorBidi"/>
          <w:sz w:val="18"/>
          <w:szCs w:val="18"/>
        </w:rPr>
        <w:t xml:space="preserve"> It is meant to serve as a witness – but what it is that this song testifies to?</w:t>
      </w:r>
    </w:p>
    <w:p w:rsidR="007170B8" w:rsidRPr="007170B8" w:rsidRDefault="007170B8" w:rsidP="007170B8">
      <w:pPr>
        <w:ind w:firstLine="720"/>
        <w:jc w:val="both"/>
        <w:rPr>
          <w:rFonts w:asciiTheme="minorBidi" w:hAnsiTheme="minorBidi" w:cstheme="minorBidi"/>
          <w:sz w:val="18"/>
          <w:szCs w:val="18"/>
        </w:rPr>
      </w:pPr>
    </w:p>
    <w:p w:rsidR="007170B8" w:rsidRPr="007170B8" w:rsidRDefault="007170B8" w:rsidP="007170B8">
      <w:pPr>
        <w:ind w:firstLine="720"/>
        <w:jc w:val="both"/>
        <w:rPr>
          <w:rFonts w:asciiTheme="minorBidi" w:hAnsiTheme="minorBidi" w:cstheme="minorBidi"/>
          <w:sz w:val="18"/>
          <w:szCs w:val="18"/>
        </w:rPr>
      </w:pPr>
      <w:r w:rsidRPr="007170B8">
        <w:rPr>
          <w:rFonts w:asciiTheme="minorBidi" w:hAnsiTheme="minorBidi" w:cstheme="minorBidi"/>
          <w:sz w:val="18"/>
          <w:szCs w:val="18"/>
        </w:rPr>
        <w:t xml:space="preserve">The song is a unique prophetic testimony given to Moshe to teach the people during the final days of his life, and it describes the history that will unfold after his death: it includes the periods of the Judges and of the monarchy, the battles that would be waged against Israel by </w:t>
      </w:r>
      <w:proofErr w:type="spellStart"/>
      <w:r w:rsidRPr="007170B8">
        <w:rPr>
          <w:rFonts w:asciiTheme="minorBidi" w:hAnsiTheme="minorBidi" w:cstheme="minorBidi"/>
          <w:sz w:val="18"/>
          <w:szCs w:val="18"/>
        </w:rPr>
        <w:t>Moav</w:t>
      </w:r>
      <w:proofErr w:type="spellEnd"/>
      <w:r w:rsidRPr="007170B8">
        <w:rPr>
          <w:rFonts w:asciiTheme="minorBidi" w:hAnsiTheme="minorBidi" w:cstheme="minorBidi"/>
          <w:sz w:val="18"/>
          <w:szCs w:val="18"/>
        </w:rPr>
        <w:t xml:space="preserve"> and Ammon, as well as </w:t>
      </w:r>
      <w:proofErr w:type="spellStart"/>
      <w:r w:rsidRPr="007170B8">
        <w:rPr>
          <w:rFonts w:asciiTheme="minorBidi" w:hAnsiTheme="minorBidi" w:cstheme="minorBidi"/>
          <w:sz w:val="18"/>
          <w:szCs w:val="18"/>
        </w:rPr>
        <w:t>Sisera</w:t>
      </w:r>
      <w:proofErr w:type="spellEnd"/>
      <w:r w:rsidRPr="007170B8">
        <w:rPr>
          <w:rFonts w:asciiTheme="minorBidi" w:hAnsiTheme="minorBidi" w:cstheme="minorBidi"/>
          <w:sz w:val="18"/>
          <w:szCs w:val="18"/>
        </w:rPr>
        <w:t xml:space="preserve"> and </w:t>
      </w:r>
      <w:proofErr w:type="spellStart"/>
      <w:r w:rsidRPr="007170B8">
        <w:rPr>
          <w:rFonts w:asciiTheme="minorBidi" w:hAnsiTheme="minorBidi" w:cstheme="minorBidi"/>
          <w:sz w:val="18"/>
          <w:szCs w:val="18"/>
        </w:rPr>
        <w:t>Midian</w:t>
      </w:r>
      <w:proofErr w:type="spellEnd"/>
      <w:r w:rsidRPr="007170B8">
        <w:rPr>
          <w:rFonts w:asciiTheme="minorBidi" w:hAnsiTheme="minorBidi" w:cstheme="minorBidi"/>
          <w:sz w:val="18"/>
          <w:szCs w:val="18"/>
        </w:rPr>
        <w:t xml:space="preserve">, the </w:t>
      </w:r>
      <w:proofErr w:type="spellStart"/>
      <w:r w:rsidRPr="007170B8">
        <w:rPr>
          <w:rFonts w:asciiTheme="minorBidi" w:hAnsiTheme="minorBidi" w:cstheme="minorBidi"/>
          <w:sz w:val="18"/>
          <w:szCs w:val="18"/>
        </w:rPr>
        <w:t>Pelishtim</w:t>
      </w:r>
      <w:proofErr w:type="spellEnd"/>
      <w:r w:rsidRPr="007170B8">
        <w:rPr>
          <w:rFonts w:asciiTheme="minorBidi" w:hAnsiTheme="minorBidi" w:cstheme="minorBidi"/>
          <w:sz w:val="18"/>
          <w:szCs w:val="18"/>
        </w:rPr>
        <w:t xml:space="preserve"> and Aram; up until the siege of Samaria and the salvation from Aram – all the troubles that precede the stage where God’s punishment began to involve the world powers, destructions and exiles. An allusion to this is to be found in the song’s echoing of the prophecy of </w:t>
      </w:r>
      <w:proofErr w:type="spellStart"/>
      <w:r w:rsidRPr="007170B8">
        <w:rPr>
          <w:rFonts w:asciiTheme="minorBidi" w:hAnsiTheme="minorBidi" w:cstheme="minorBidi"/>
          <w:sz w:val="18"/>
          <w:szCs w:val="18"/>
        </w:rPr>
        <w:t>Yona</w:t>
      </w:r>
      <w:proofErr w:type="spellEnd"/>
      <w:r w:rsidRPr="007170B8">
        <w:rPr>
          <w:rFonts w:asciiTheme="minorBidi" w:hAnsiTheme="minorBidi" w:cstheme="minorBidi"/>
          <w:sz w:val="18"/>
          <w:szCs w:val="18"/>
        </w:rPr>
        <w:t xml:space="preserve"> ben </w:t>
      </w:r>
      <w:proofErr w:type="spellStart"/>
      <w:r w:rsidRPr="007170B8">
        <w:rPr>
          <w:rFonts w:asciiTheme="minorBidi" w:hAnsiTheme="minorBidi" w:cstheme="minorBidi"/>
          <w:sz w:val="18"/>
          <w:szCs w:val="18"/>
        </w:rPr>
        <w:t>Amittai</w:t>
      </w:r>
      <w:proofErr w:type="spellEnd"/>
      <w:r w:rsidRPr="007170B8">
        <w:rPr>
          <w:rFonts w:asciiTheme="minorBidi" w:hAnsiTheme="minorBidi" w:cstheme="minorBidi"/>
          <w:sz w:val="18"/>
          <w:szCs w:val="18"/>
        </w:rPr>
        <w:t xml:space="preserve"> concerning Israel’s deliverance from the crippling oppression of Aram, “For the Lord saw the affliction of Israel that it was very bitter, for there was not any shut up, nor any left free, nor any helper for Israel” (</w:t>
      </w:r>
      <w:proofErr w:type="spellStart"/>
      <w:r w:rsidRPr="007170B8">
        <w:rPr>
          <w:rFonts w:asciiTheme="minorBidi" w:hAnsiTheme="minorBidi" w:cstheme="minorBidi"/>
          <w:i/>
          <w:iCs/>
          <w:sz w:val="18"/>
          <w:szCs w:val="18"/>
        </w:rPr>
        <w:t>Melakhim</w:t>
      </w:r>
      <w:proofErr w:type="spellEnd"/>
      <w:r w:rsidRPr="007170B8">
        <w:rPr>
          <w:rFonts w:asciiTheme="minorBidi" w:hAnsiTheme="minorBidi" w:cstheme="minorBidi"/>
          <w:sz w:val="18"/>
          <w:szCs w:val="18"/>
        </w:rPr>
        <w:t xml:space="preserve"> II 14:26)</w:t>
      </w:r>
    </w:p>
    <w:p w:rsidR="007170B8" w:rsidRPr="007170B8" w:rsidRDefault="007170B8" w:rsidP="007170B8">
      <w:pPr>
        <w:ind w:firstLine="426"/>
        <w:jc w:val="both"/>
        <w:rPr>
          <w:rFonts w:asciiTheme="minorBidi" w:hAnsiTheme="minorBidi" w:cstheme="minorBidi"/>
          <w:sz w:val="18"/>
          <w:szCs w:val="18"/>
        </w:rPr>
      </w:pPr>
    </w:p>
    <w:p w:rsidR="007170B8" w:rsidRPr="007170B8" w:rsidRDefault="007170B8" w:rsidP="007170B8">
      <w:pPr>
        <w:ind w:firstLine="720"/>
        <w:jc w:val="both"/>
        <w:rPr>
          <w:rFonts w:asciiTheme="minorBidi" w:hAnsiTheme="minorBidi" w:cstheme="minorBidi"/>
          <w:sz w:val="18"/>
          <w:szCs w:val="18"/>
        </w:rPr>
      </w:pPr>
      <w:r w:rsidRPr="007170B8">
        <w:rPr>
          <w:rFonts w:asciiTheme="minorBidi" w:hAnsiTheme="minorBidi" w:cstheme="minorBidi"/>
          <w:sz w:val="18"/>
          <w:szCs w:val="18"/>
        </w:rPr>
        <w:t xml:space="preserve">On this basis, we may say that there is no exile in the song of </w:t>
      </w:r>
      <w:proofErr w:type="spellStart"/>
      <w:r w:rsidRPr="007170B8">
        <w:rPr>
          <w:rFonts w:asciiTheme="minorBidi" w:hAnsiTheme="minorBidi" w:cstheme="minorBidi"/>
          <w:i/>
          <w:iCs/>
          <w:sz w:val="18"/>
          <w:szCs w:val="18"/>
        </w:rPr>
        <w:t>Haazinu</w:t>
      </w:r>
      <w:proofErr w:type="spellEnd"/>
      <w:r w:rsidRPr="007170B8">
        <w:rPr>
          <w:rFonts w:asciiTheme="minorBidi" w:hAnsiTheme="minorBidi" w:cstheme="minorBidi"/>
          <w:sz w:val="18"/>
          <w:szCs w:val="18"/>
        </w:rPr>
        <w:t xml:space="preserve">. Indeed, although the song mentions such a possibility – “I said, I would scatter them into the corners” (26) – it goes on to reject it: “Were it not for the heaped-up wrath of the enemy, lest their adversaries should misinterpret, lest they should say, </w:t>
      </w:r>
      <w:proofErr w:type="gramStart"/>
      <w:r w:rsidRPr="007170B8">
        <w:rPr>
          <w:rFonts w:asciiTheme="minorBidi" w:hAnsiTheme="minorBidi" w:cstheme="minorBidi"/>
          <w:sz w:val="18"/>
          <w:szCs w:val="18"/>
        </w:rPr>
        <w:t>Our</w:t>
      </w:r>
      <w:proofErr w:type="gramEnd"/>
      <w:r w:rsidRPr="007170B8">
        <w:rPr>
          <w:rFonts w:asciiTheme="minorBidi" w:hAnsiTheme="minorBidi" w:cstheme="minorBidi"/>
          <w:sz w:val="18"/>
          <w:szCs w:val="18"/>
        </w:rPr>
        <w:t xml:space="preserve"> hand is high…” (This is how </w:t>
      </w:r>
      <w:proofErr w:type="spellStart"/>
      <w:r w:rsidRPr="007170B8">
        <w:rPr>
          <w:rFonts w:asciiTheme="minorBidi" w:hAnsiTheme="minorBidi" w:cstheme="minorBidi"/>
          <w:sz w:val="18"/>
          <w:szCs w:val="18"/>
        </w:rPr>
        <w:t>Rashi</w:t>
      </w:r>
      <w:proofErr w:type="spellEnd"/>
      <w:r w:rsidRPr="007170B8">
        <w:rPr>
          <w:rFonts w:asciiTheme="minorBidi" w:hAnsiTheme="minorBidi" w:cstheme="minorBidi"/>
          <w:sz w:val="18"/>
          <w:szCs w:val="18"/>
        </w:rPr>
        <w:t xml:space="preserve"> reads it.)</w:t>
      </w:r>
    </w:p>
    <w:p w:rsidR="007170B8" w:rsidRPr="007170B8" w:rsidRDefault="007170B8" w:rsidP="007170B8">
      <w:pPr>
        <w:ind w:firstLine="426"/>
        <w:jc w:val="both"/>
        <w:rPr>
          <w:rFonts w:asciiTheme="minorBidi" w:hAnsiTheme="minorBidi" w:cstheme="minorBidi"/>
          <w:sz w:val="18"/>
          <w:szCs w:val="18"/>
        </w:rPr>
      </w:pPr>
    </w:p>
    <w:p w:rsidR="007170B8" w:rsidRPr="007170B8" w:rsidRDefault="007170B8" w:rsidP="007170B8">
      <w:pPr>
        <w:ind w:firstLine="720"/>
        <w:jc w:val="both"/>
        <w:rPr>
          <w:rFonts w:asciiTheme="minorBidi" w:hAnsiTheme="minorBidi" w:cstheme="minorBidi"/>
          <w:sz w:val="18"/>
          <w:szCs w:val="18"/>
        </w:rPr>
      </w:pPr>
      <w:r w:rsidRPr="007170B8">
        <w:rPr>
          <w:rFonts w:asciiTheme="minorBidi" w:hAnsiTheme="minorBidi" w:cstheme="minorBidi"/>
          <w:sz w:val="18"/>
          <w:szCs w:val="18"/>
        </w:rPr>
        <w:t xml:space="preserve">Clear proof that there is no exile in the song of </w:t>
      </w:r>
      <w:proofErr w:type="spellStart"/>
      <w:r w:rsidRPr="007170B8">
        <w:rPr>
          <w:rFonts w:asciiTheme="minorBidi" w:hAnsiTheme="minorBidi" w:cstheme="minorBidi"/>
          <w:i/>
          <w:iCs/>
          <w:sz w:val="18"/>
          <w:szCs w:val="18"/>
        </w:rPr>
        <w:t>Haazinu</w:t>
      </w:r>
      <w:proofErr w:type="spellEnd"/>
      <w:r w:rsidRPr="007170B8">
        <w:rPr>
          <w:rFonts w:asciiTheme="minorBidi" w:hAnsiTheme="minorBidi" w:cstheme="minorBidi"/>
          <w:sz w:val="18"/>
          <w:szCs w:val="18"/>
        </w:rPr>
        <w:t xml:space="preserve"> is to be found in its skipping from the period of the forefathers (“the days of old,” v. 7) to the period of wandering, with no mention made of either the exile in Egypt or the Exodus. If no mention is made of this exile, then there is no room for exile at all.</w:t>
      </w:r>
    </w:p>
    <w:p w:rsidR="007170B8" w:rsidRPr="007170B8" w:rsidRDefault="007170B8" w:rsidP="007170B8">
      <w:pPr>
        <w:ind w:firstLine="720"/>
        <w:jc w:val="both"/>
        <w:rPr>
          <w:rFonts w:asciiTheme="minorBidi" w:hAnsiTheme="minorBidi" w:cstheme="minorBidi"/>
          <w:sz w:val="18"/>
          <w:szCs w:val="18"/>
        </w:rPr>
      </w:pPr>
    </w:p>
    <w:p w:rsidR="007170B8" w:rsidRPr="007170B8" w:rsidRDefault="007170B8" w:rsidP="007170B8">
      <w:pPr>
        <w:ind w:firstLine="720"/>
        <w:jc w:val="both"/>
        <w:rPr>
          <w:rFonts w:asciiTheme="minorBidi" w:hAnsiTheme="minorBidi" w:cstheme="minorBidi"/>
          <w:sz w:val="18"/>
          <w:szCs w:val="18"/>
        </w:rPr>
      </w:pPr>
      <w:r w:rsidRPr="007170B8">
        <w:rPr>
          <w:rFonts w:asciiTheme="minorBidi" w:hAnsiTheme="minorBidi" w:cstheme="minorBidi"/>
          <w:sz w:val="18"/>
          <w:szCs w:val="18"/>
        </w:rPr>
        <w:t>The model of “destruction, exile, and redemption” stands at the heart of the covenant of the curses (</w:t>
      </w:r>
      <w:proofErr w:type="spellStart"/>
      <w:r w:rsidRPr="007170B8">
        <w:rPr>
          <w:rFonts w:asciiTheme="minorBidi" w:hAnsiTheme="minorBidi" w:cstheme="minorBidi"/>
          <w:i/>
          <w:iCs/>
          <w:sz w:val="18"/>
          <w:szCs w:val="18"/>
        </w:rPr>
        <w:t>Devarim</w:t>
      </w:r>
      <w:proofErr w:type="spellEnd"/>
      <w:r w:rsidRPr="007170B8">
        <w:rPr>
          <w:rFonts w:asciiTheme="minorBidi" w:hAnsiTheme="minorBidi" w:cstheme="minorBidi"/>
          <w:sz w:val="18"/>
          <w:szCs w:val="18"/>
        </w:rPr>
        <w:t xml:space="preserve"> 28-30), but </w:t>
      </w:r>
      <w:proofErr w:type="spellStart"/>
      <w:r w:rsidRPr="007170B8">
        <w:rPr>
          <w:rFonts w:asciiTheme="minorBidi" w:hAnsiTheme="minorBidi" w:cstheme="minorBidi"/>
          <w:i/>
          <w:iCs/>
          <w:sz w:val="18"/>
          <w:szCs w:val="18"/>
        </w:rPr>
        <w:t>Haazinu</w:t>
      </w:r>
      <w:proofErr w:type="spellEnd"/>
      <w:r w:rsidRPr="007170B8">
        <w:rPr>
          <w:rFonts w:asciiTheme="minorBidi" w:hAnsiTheme="minorBidi" w:cstheme="minorBidi"/>
          <w:sz w:val="18"/>
          <w:szCs w:val="18"/>
        </w:rPr>
        <w:t xml:space="preserve"> is built on a different model: that of distress and salvation. The problems and troubles are caused by small, irritating neighboring enemies, with no great world powers invading from the end of the earth, no destruction and exile, no redemption and repentance; instead, God saves His people upon their land, for the sake of His great Name.</w:t>
      </w:r>
    </w:p>
    <w:p w:rsidR="007170B8" w:rsidRPr="007170B8" w:rsidRDefault="007170B8" w:rsidP="007170B8">
      <w:pPr>
        <w:ind w:firstLine="720"/>
        <w:jc w:val="both"/>
        <w:rPr>
          <w:rFonts w:asciiTheme="minorBidi" w:hAnsiTheme="minorBidi" w:cstheme="minorBidi"/>
          <w:sz w:val="18"/>
          <w:szCs w:val="18"/>
        </w:rPr>
      </w:pPr>
    </w:p>
    <w:p w:rsidR="007170B8" w:rsidRPr="007170B8" w:rsidRDefault="007170B8" w:rsidP="007170B8">
      <w:pPr>
        <w:ind w:firstLine="720"/>
        <w:jc w:val="both"/>
        <w:rPr>
          <w:rFonts w:asciiTheme="minorBidi" w:hAnsiTheme="minorBidi" w:cstheme="minorBidi"/>
          <w:sz w:val="18"/>
          <w:szCs w:val="18"/>
        </w:rPr>
      </w:pPr>
      <w:r w:rsidRPr="007170B8">
        <w:rPr>
          <w:rFonts w:asciiTheme="minorBidi" w:hAnsiTheme="minorBidi" w:cstheme="minorBidi"/>
          <w:sz w:val="18"/>
          <w:szCs w:val="18"/>
        </w:rPr>
        <w:t>In our times, too, following the decimation of the Diaspora in the Holocaust and the ingathering of exiles from all the nations (</w:t>
      </w:r>
      <w:proofErr w:type="spellStart"/>
      <w:r w:rsidRPr="007170B8">
        <w:rPr>
          <w:rFonts w:asciiTheme="minorBidi" w:hAnsiTheme="minorBidi" w:cstheme="minorBidi"/>
          <w:i/>
          <w:iCs/>
          <w:sz w:val="18"/>
          <w:szCs w:val="18"/>
        </w:rPr>
        <w:t>Devarim</w:t>
      </w:r>
      <w:proofErr w:type="spellEnd"/>
      <w:r w:rsidRPr="007170B8">
        <w:rPr>
          <w:rFonts w:asciiTheme="minorBidi" w:hAnsiTheme="minorBidi" w:cstheme="minorBidi"/>
          <w:sz w:val="18"/>
          <w:szCs w:val="18"/>
        </w:rPr>
        <w:t xml:space="preserve"> 30:3), we find ourselves in our tiny land confronting a non-people,</w:t>
      </w:r>
      <w:r w:rsidRPr="007170B8">
        <w:rPr>
          <w:rStyle w:val="af6"/>
          <w:rFonts w:asciiTheme="minorBidi" w:hAnsiTheme="minorBidi" w:cstheme="minorBidi"/>
          <w:sz w:val="18"/>
          <w:szCs w:val="18"/>
        </w:rPr>
        <w:footnoteReference w:id="2"/>
      </w:r>
      <w:r w:rsidRPr="007170B8">
        <w:rPr>
          <w:rFonts w:asciiTheme="minorBidi" w:hAnsiTheme="minorBidi" w:cstheme="minorBidi"/>
          <w:sz w:val="18"/>
          <w:szCs w:val="18"/>
        </w:rPr>
        <w:t xml:space="preserve"> a foolish nation (32:21) that provokes and attacks us unceasingly, after we have already left exile behind; but the song’s warning “</w:t>
      </w:r>
      <w:proofErr w:type="spellStart"/>
      <w:r w:rsidRPr="007170B8">
        <w:rPr>
          <w:rFonts w:asciiTheme="minorBidi" w:hAnsiTheme="minorBidi" w:cstheme="minorBidi"/>
          <w:sz w:val="18"/>
          <w:szCs w:val="18"/>
        </w:rPr>
        <w:t>Yeshurun</w:t>
      </w:r>
      <w:proofErr w:type="spellEnd"/>
      <w:r w:rsidRPr="007170B8">
        <w:rPr>
          <w:rFonts w:asciiTheme="minorBidi" w:hAnsiTheme="minorBidi" w:cstheme="minorBidi"/>
          <w:sz w:val="18"/>
          <w:szCs w:val="18"/>
        </w:rPr>
        <w:t xml:space="preserve"> grew fat and kicked” (v. 15) is still an urgent and accurate one.</w:t>
      </w:r>
    </w:p>
    <w:p w:rsidR="007170B8" w:rsidRPr="007170B8" w:rsidRDefault="007170B8" w:rsidP="007170B8">
      <w:pPr>
        <w:ind w:firstLine="720"/>
        <w:jc w:val="both"/>
        <w:rPr>
          <w:rFonts w:asciiTheme="minorBidi" w:hAnsiTheme="minorBidi" w:cstheme="minorBidi"/>
          <w:sz w:val="18"/>
          <w:szCs w:val="18"/>
        </w:rPr>
      </w:pPr>
    </w:p>
    <w:p w:rsidR="007170B8" w:rsidRPr="007170B8" w:rsidRDefault="007170B8" w:rsidP="007170B8">
      <w:pPr>
        <w:ind w:firstLine="720"/>
        <w:jc w:val="both"/>
        <w:rPr>
          <w:rFonts w:asciiTheme="minorBidi" w:hAnsiTheme="minorBidi" w:cstheme="minorBidi"/>
          <w:sz w:val="18"/>
          <w:szCs w:val="18"/>
        </w:rPr>
      </w:pPr>
      <w:r w:rsidRPr="007170B8">
        <w:rPr>
          <w:rFonts w:asciiTheme="minorBidi" w:hAnsiTheme="minorBidi" w:cstheme="minorBidi"/>
          <w:sz w:val="18"/>
          <w:szCs w:val="18"/>
        </w:rPr>
        <w:t xml:space="preserve">Admittedly, </w:t>
      </w:r>
      <w:proofErr w:type="spellStart"/>
      <w:r w:rsidRPr="007170B8">
        <w:rPr>
          <w:rFonts w:asciiTheme="minorBidi" w:hAnsiTheme="minorBidi" w:cstheme="minorBidi"/>
          <w:sz w:val="18"/>
          <w:szCs w:val="18"/>
        </w:rPr>
        <w:t>Ramban</w:t>
      </w:r>
      <w:proofErr w:type="spellEnd"/>
      <w:r w:rsidRPr="007170B8">
        <w:rPr>
          <w:rFonts w:asciiTheme="minorBidi" w:hAnsiTheme="minorBidi" w:cstheme="minorBidi"/>
          <w:sz w:val="18"/>
          <w:szCs w:val="18"/>
        </w:rPr>
        <w:t xml:space="preserve"> (v. 40) maintains that the song includes all the exiles:</w:t>
      </w:r>
    </w:p>
    <w:p w:rsidR="007170B8" w:rsidRPr="007170B8" w:rsidRDefault="007170B8" w:rsidP="007170B8">
      <w:pPr>
        <w:ind w:firstLine="720"/>
        <w:jc w:val="both"/>
        <w:rPr>
          <w:rFonts w:asciiTheme="minorBidi" w:hAnsiTheme="minorBidi" w:cstheme="minorBidi"/>
          <w:sz w:val="18"/>
          <w:szCs w:val="18"/>
        </w:rPr>
      </w:pPr>
    </w:p>
    <w:p w:rsidR="007170B8" w:rsidRPr="007170B8" w:rsidRDefault="007170B8" w:rsidP="007170B8">
      <w:pPr>
        <w:ind w:left="720"/>
        <w:jc w:val="both"/>
        <w:rPr>
          <w:rFonts w:asciiTheme="minorBidi" w:hAnsiTheme="minorBidi" w:cstheme="minorBidi"/>
          <w:sz w:val="18"/>
          <w:szCs w:val="18"/>
        </w:rPr>
      </w:pPr>
      <w:r w:rsidRPr="007170B8">
        <w:rPr>
          <w:rFonts w:asciiTheme="minorBidi" w:hAnsiTheme="minorBidi" w:cstheme="minorBidi"/>
          <w:sz w:val="18"/>
          <w:szCs w:val="18"/>
        </w:rPr>
        <w:t>“I said, I would scatter them into the corners, I would make the remembrance of them to cease from among men” – I would scatter them in every direction, to the ends of the earth, but I would not cause the remembrance of them to cease from among men because of the heaped-up wrath of the enemy.</w:t>
      </w:r>
    </w:p>
    <w:p w:rsidR="007170B8" w:rsidRPr="007170B8" w:rsidRDefault="007170B8" w:rsidP="007170B8">
      <w:pPr>
        <w:ind w:firstLine="426"/>
        <w:jc w:val="both"/>
        <w:rPr>
          <w:rFonts w:asciiTheme="minorBidi" w:hAnsiTheme="minorBidi" w:cstheme="minorBidi"/>
          <w:sz w:val="18"/>
          <w:szCs w:val="18"/>
        </w:rPr>
      </w:pPr>
    </w:p>
    <w:p w:rsidR="007170B8" w:rsidRPr="007170B8" w:rsidRDefault="007170B8" w:rsidP="007170B8">
      <w:pPr>
        <w:ind w:firstLine="720"/>
        <w:jc w:val="both"/>
        <w:rPr>
          <w:rFonts w:asciiTheme="minorBidi" w:hAnsiTheme="minorBidi" w:cstheme="minorBidi"/>
          <w:sz w:val="18"/>
          <w:szCs w:val="18"/>
        </w:rPr>
      </w:pPr>
      <w:r w:rsidRPr="007170B8">
        <w:rPr>
          <w:rFonts w:asciiTheme="minorBidi" w:hAnsiTheme="minorBidi" w:cstheme="minorBidi"/>
          <w:sz w:val="18"/>
          <w:szCs w:val="18"/>
        </w:rPr>
        <w:t xml:space="preserve">According to this explanation, the song includes all the days of old, including the exiles and the entirety of Jewish history. Nevertheless, even according to </w:t>
      </w:r>
      <w:proofErr w:type="spellStart"/>
      <w:r w:rsidRPr="007170B8">
        <w:rPr>
          <w:rFonts w:asciiTheme="minorBidi" w:hAnsiTheme="minorBidi" w:cstheme="minorBidi"/>
          <w:sz w:val="18"/>
          <w:szCs w:val="18"/>
        </w:rPr>
        <w:t>Ramban</w:t>
      </w:r>
      <w:proofErr w:type="spellEnd"/>
      <w:r w:rsidRPr="007170B8">
        <w:rPr>
          <w:rFonts w:asciiTheme="minorBidi" w:hAnsiTheme="minorBidi" w:cstheme="minorBidi"/>
          <w:sz w:val="18"/>
          <w:szCs w:val="18"/>
        </w:rPr>
        <w:t xml:space="preserve">, there is a great difference between the song of </w:t>
      </w:r>
      <w:proofErr w:type="spellStart"/>
      <w:r w:rsidRPr="007170B8">
        <w:rPr>
          <w:rFonts w:asciiTheme="minorBidi" w:hAnsiTheme="minorBidi" w:cstheme="minorBidi"/>
          <w:i/>
          <w:iCs/>
          <w:sz w:val="18"/>
          <w:szCs w:val="18"/>
        </w:rPr>
        <w:t>Haazinu</w:t>
      </w:r>
      <w:proofErr w:type="spellEnd"/>
      <w:r w:rsidRPr="007170B8">
        <w:rPr>
          <w:rFonts w:asciiTheme="minorBidi" w:hAnsiTheme="minorBidi" w:cstheme="minorBidi"/>
          <w:sz w:val="18"/>
          <w:szCs w:val="18"/>
        </w:rPr>
        <w:t xml:space="preserve"> and the curses (</w:t>
      </w:r>
      <w:proofErr w:type="spellStart"/>
      <w:r w:rsidRPr="007170B8">
        <w:rPr>
          <w:rFonts w:asciiTheme="minorBidi" w:hAnsiTheme="minorBidi" w:cstheme="minorBidi"/>
          <w:i/>
          <w:iCs/>
          <w:sz w:val="18"/>
          <w:szCs w:val="18"/>
        </w:rPr>
        <w:t>Devarim</w:t>
      </w:r>
      <w:proofErr w:type="spellEnd"/>
      <w:r w:rsidRPr="007170B8">
        <w:rPr>
          <w:rFonts w:asciiTheme="minorBidi" w:hAnsiTheme="minorBidi" w:cstheme="minorBidi"/>
          <w:sz w:val="18"/>
          <w:szCs w:val="18"/>
        </w:rPr>
        <w:t xml:space="preserve"> 28-30). In the covenant of the curses, the return from exile is dependent upon Israel’s return to God (</w:t>
      </w:r>
      <w:proofErr w:type="spellStart"/>
      <w:r w:rsidRPr="007170B8">
        <w:rPr>
          <w:rFonts w:asciiTheme="minorBidi" w:hAnsiTheme="minorBidi" w:cstheme="minorBidi"/>
          <w:i/>
          <w:iCs/>
          <w:sz w:val="18"/>
          <w:szCs w:val="18"/>
        </w:rPr>
        <w:t>Devarim</w:t>
      </w:r>
      <w:proofErr w:type="spellEnd"/>
      <w:r w:rsidRPr="007170B8">
        <w:rPr>
          <w:rFonts w:asciiTheme="minorBidi" w:hAnsiTheme="minorBidi" w:cstheme="minorBidi"/>
          <w:sz w:val="18"/>
          <w:szCs w:val="18"/>
        </w:rPr>
        <w:t xml:space="preserve"> 30), but in </w:t>
      </w:r>
      <w:proofErr w:type="spellStart"/>
      <w:r w:rsidRPr="007170B8">
        <w:rPr>
          <w:rFonts w:asciiTheme="minorBidi" w:hAnsiTheme="minorBidi" w:cstheme="minorBidi"/>
          <w:i/>
          <w:iCs/>
          <w:sz w:val="18"/>
          <w:szCs w:val="18"/>
        </w:rPr>
        <w:t>Haazinu</w:t>
      </w:r>
      <w:proofErr w:type="spellEnd"/>
      <w:r w:rsidRPr="007170B8">
        <w:rPr>
          <w:rFonts w:asciiTheme="minorBidi" w:hAnsiTheme="minorBidi" w:cstheme="minorBidi"/>
          <w:sz w:val="18"/>
          <w:szCs w:val="18"/>
        </w:rPr>
        <w:t xml:space="preserve"> the salvation is in no way conditional upon </w:t>
      </w:r>
      <w:proofErr w:type="spellStart"/>
      <w:r w:rsidRPr="007170B8">
        <w:rPr>
          <w:rFonts w:asciiTheme="minorBidi" w:hAnsiTheme="minorBidi" w:cstheme="minorBidi"/>
          <w:i/>
          <w:iCs/>
          <w:sz w:val="18"/>
          <w:szCs w:val="18"/>
        </w:rPr>
        <w:t>teshuva</w:t>
      </w:r>
      <w:proofErr w:type="spellEnd"/>
      <w:r w:rsidRPr="007170B8">
        <w:rPr>
          <w:rFonts w:asciiTheme="minorBidi" w:hAnsiTheme="minorBidi" w:cstheme="minorBidi"/>
          <w:sz w:val="18"/>
          <w:szCs w:val="18"/>
        </w:rPr>
        <w:t xml:space="preserve"> and service of God. This, in </w:t>
      </w:r>
      <w:proofErr w:type="spellStart"/>
      <w:r w:rsidRPr="007170B8">
        <w:rPr>
          <w:rFonts w:asciiTheme="minorBidi" w:hAnsiTheme="minorBidi" w:cstheme="minorBidi"/>
          <w:sz w:val="18"/>
          <w:szCs w:val="18"/>
        </w:rPr>
        <w:t>Ramban’s</w:t>
      </w:r>
      <w:proofErr w:type="spellEnd"/>
      <w:r w:rsidRPr="007170B8">
        <w:rPr>
          <w:rFonts w:asciiTheme="minorBidi" w:hAnsiTheme="minorBidi" w:cstheme="minorBidi"/>
          <w:sz w:val="18"/>
          <w:szCs w:val="18"/>
        </w:rPr>
        <w:t xml:space="preserve"> view, is the strongest proof that the Torah offers against Christian claims, because God’s salvation of Israel will eventually come about for the sake of His great Name (as in </w:t>
      </w:r>
      <w:proofErr w:type="spellStart"/>
      <w:r w:rsidRPr="007170B8">
        <w:rPr>
          <w:rFonts w:asciiTheme="minorBidi" w:hAnsiTheme="minorBidi" w:cstheme="minorBidi"/>
          <w:sz w:val="18"/>
          <w:szCs w:val="18"/>
        </w:rPr>
        <w:t>Yechezkel’s</w:t>
      </w:r>
      <w:proofErr w:type="spellEnd"/>
      <w:r w:rsidRPr="007170B8">
        <w:rPr>
          <w:rFonts w:asciiTheme="minorBidi" w:hAnsiTheme="minorBidi" w:cstheme="minorBidi"/>
          <w:sz w:val="18"/>
          <w:szCs w:val="18"/>
        </w:rPr>
        <w:t xml:space="preserve"> prophecy, chapter 36). Hence God’s promise at the end of the song: “For I lift up </w:t>
      </w:r>
      <w:proofErr w:type="gramStart"/>
      <w:r w:rsidRPr="007170B8">
        <w:rPr>
          <w:rFonts w:asciiTheme="minorBidi" w:hAnsiTheme="minorBidi" w:cstheme="minorBidi"/>
          <w:sz w:val="18"/>
          <w:szCs w:val="18"/>
        </w:rPr>
        <w:t>My</w:t>
      </w:r>
      <w:proofErr w:type="gramEnd"/>
      <w:r w:rsidRPr="007170B8">
        <w:rPr>
          <w:rFonts w:asciiTheme="minorBidi" w:hAnsiTheme="minorBidi" w:cstheme="minorBidi"/>
          <w:sz w:val="18"/>
          <w:szCs w:val="18"/>
        </w:rPr>
        <w:t xml:space="preserve"> hand to heaven and say, I live forever.” (40)</w:t>
      </w:r>
    </w:p>
    <w:p w:rsidR="007170B8" w:rsidRPr="007170B8" w:rsidRDefault="007170B8" w:rsidP="007170B8">
      <w:pPr>
        <w:ind w:firstLine="426"/>
        <w:jc w:val="both"/>
        <w:rPr>
          <w:rFonts w:asciiTheme="minorBidi" w:hAnsiTheme="minorBidi" w:cstheme="minorBidi"/>
          <w:sz w:val="18"/>
          <w:szCs w:val="18"/>
        </w:rPr>
      </w:pPr>
    </w:p>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Understanding the song</w:t>
      </w:r>
      <w:r w:rsidRPr="007170B8">
        <w:rPr>
          <w:rStyle w:val="af6"/>
          <w:rFonts w:asciiTheme="minorBidi" w:hAnsiTheme="minorBidi" w:cstheme="minorBidi"/>
          <w:b/>
          <w:bCs/>
          <w:sz w:val="18"/>
          <w:szCs w:val="18"/>
        </w:rPr>
        <w:footnoteReference w:id="3"/>
      </w:r>
    </w:p>
    <w:p w:rsidR="007170B8" w:rsidRPr="007170B8" w:rsidRDefault="007170B8" w:rsidP="007170B8">
      <w:pPr>
        <w:jc w:val="both"/>
        <w:rPr>
          <w:rFonts w:asciiTheme="minorBidi" w:hAnsiTheme="minorBidi" w:cstheme="minorBidi"/>
          <w:b/>
          <w:bCs/>
          <w:sz w:val="18"/>
          <w:szCs w:val="18"/>
        </w:rPr>
      </w:pPr>
    </w:p>
    <w:tbl>
      <w:tblPr>
        <w:tblStyle w:val="afff7"/>
        <w:tblW w:w="0" w:type="auto"/>
        <w:tblLook w:val="04A0" w:firstRow="1" w:lastRow="0" w:firstColumn="1" w:lastColumn="0" w:noHBand="0" w:noVBand="1"/>
      </w:tblPr>
      <w:tblGrid>
        <w:gridCol w:w="2176"/>
        <w:gridCol w:w="3084"/>
      </w:tblGrid>
      <w:tr w:rsidR="007170B8" w:rsidRPr="007170B8" w:rsidTr="00265E30">
        <w:trPr>
          <w:trHeight w:val="1182"/>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Give ear, O heavens, and I will speak,</w:t>
            </w:r>
          </w:p>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And hear, O earth, the words of my mouth.</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 xml:space="preserve">According to </w:t>
            </w:r>
            <w:proofErr w:type="spellStart"/>
            <w:r w:rsidRPr="007170B8">
              <w:rPr>
                <w:rFonts w:asciiTheme="minorBidi" w:hAnsiTheme="minorBidi" w:cstheme="minorBidi"/>
                <w:sz w:val="18"/>
                <w:szCs w:val="18"/>
              </w:rPr>
              <w:t>Rashi</w:t>
            </w:r>
            <w:proofErr w:type="spellEnd"/>
            <w:r w:rsidRPr="007170B8">
              <w:rPr>
                <w:rFonts w:asciiTheme="minorBidi" w:hAnsiTheme="minorBidi" w:cstheme="minorBidi"/>
                <w:sz w:val="18"/>
                <w:szCs w:val="18"/>
              </w:rPr>
              <w:t xml:space="preserve">, </w:t>
            </w:r>
            <w:proofErr w:type="spellStart"/>
            <w:r w:rsidRPr="007170B8">
              <w:rPr>
                <w:rFonts w:asciiTheme="minorBidi" w:hAnsiTheme="minorBidi" w:cstheme="minorBidi"/>
                <w:sz w:val="18"/>
                <w:szCs w:val="18"/>
              </w:rPr>
              <w:t>Ibn</w:t>
            </w:r>
            <w:proofErr w:type="spellEnd"/>
            <w:r w:rsidRPr="007170B8">
              <w:rPr>
                <w:rFonts w:asciiTheme="minorBidi" w:hAnsiTheme="minorBidi" w:cstheme="minorBidi"/>
                <w:sz w:val="18"/>
                <w:szCs w:val="18"/>
              </w:rPr>
              <w:t xml:space="preserve"> Ezra, and </w:t>
            </w:r>
            <w:proofErr w:type="spellStart"/>
            <w:r w:rsidRPr="007170B8">
              <w:rPr>
                <w:rFonts w:asciiTheme="minorBidi" w:hAnsiTheme="minorBidi" w:cstheme="minorBidi"/>
                <w:sz w:val="18"/>
                <w:szCs w:val="18"/>
              </w:rPr>
              <w:t>Ramban</w:t>
            </w:r>
            <w:proofErr w:type="spellEnd"/>
            <w:r w:rsidRPr="007170B8">
              <w:rPr>
                <w:rFonts w:asciiTheme="minorBidi" w:hAnsiTheme="minorBidi" w:cstheme="minorBidi"/>
                <w:sz w:val="18"/>
                <w:szCs w:val="18"/>
              </w:rPr>
              <w:t xml:space="preserve"> (et al.), the heavens and the earth exist forever, and therefore they are witnesses both to the covenant of the curses (</w:t>
            </w:r>
            <w:proofErr w:type="spellStart"/>
            <w:r w:rsidRPr="007170B8">
              <w:rPr>
                <w:rFonts w:asciiTheme="minorBidi" w:hAnsiTheme="minorBidi" w:cstheme="minorBidi"/>
                <w:i/>
                <w:iCs/>
                <w:sz w:val="18"/>
                <w:szCs w:val="18"/>
              </w:rPr>
              <w:t>Devarim</w:t>
            </w:r>
            <w:proofErr w:type="spellEnd"/>
            <w:r w:rsidRPr="007170B8">
              <w:rPr>
                <w:rFonts w:asciiTheme="minorBidi" w:hAnsiTheme="minorBidi" w:cstheme="minorBidi"/>
                <w:sz w:val="18"/>
                <w:szCs w:val="18"/>
              </w:rPr>
              <w:t xml:space="preserve"> 4:26; 30:19) and to this song, which foretells a difficult future after Moshe’s death (ibid</w:t>
            </w:r>
            <w:r w:rsidRPr="007170B8">
              <w:rPr>
                <w:rFonts w:asciiTheme="minorBidi" w:hAnsiTheme="minorBidi" w:cstheme="minorBidi"/>
                <w:i/>
                <w:iCs/>
                <w:sz w:val="18"/>
                <w:szCs w:val="18"/>
              </w:rPr>
              <w:t xml:space="preserve">. </w:t>
            </w:r>
            <w:r w:rsidRPr="007170B8">
              <w:rPr>
                <w:rFonts w:asciiTheme="minorBidi" w:hAnsiTheme="minorBidi" w:cstheme="minorBidi"/>
                <w:sz w:val="18"/>
                <w:szCs w:val="18"/>
              </w:rPr>
              <w:t>31:19, 28). For this reason, the song – which itself constitutes testimony – starts with a request that the witnesses listen.</w:t>
            </w:r>
          </w:p>
        </w:tc>
      </w:tr>
      <w:tr w:rsidR="007170B8" w:rsidRPr="007170B8" w:rsidTr="00265E30">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My teaching shall seep as the rain</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 words of the teaching will fall gently, like rain falling through fog.</w:t>
            </w:r>
          </w:p>
        </w:tc>
      </w:tr>
      <w:tr w:rsidR="007170B8" w:rsidRPr="007170B8" w:rsidTr="00265E30">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My speech shall distill as the dew</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 messages are conveyed through metaphor and poetry.</w:t>
            </w:r>
          </w:p>
        </w:tc>
      </w:tr>
      <w:tr w:rsidR="007170B8" w:rsidRPr="007170B8" w:rsidTr="00265E30">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As the showers upon the grass, and as the soaking rain (</w:t>
            </w:r>
            <w:proofErr w:type="spellStart"/>
            <w:r w:rsidRPr="007170B8">
              <w:rPr>
                <w:rFonts w:asciiTheme="minorBidi" w:hAnsiTheme="minorBidi" w:cstheme="minorBidi"/>
                <w:b/>
                <w:bCs/>
                <w:i/>
                <w:iCs/>
                <w:sz w:val="18"/>
                <w:szCs w:val="18"/>
              </w:rPr>
              <w:t>revivim</w:t>
            </w:r>
            <w:proofErr w:type="spellEnd"/>
            <w:r w:rsidRPr="007170B8">
              <w:rPr>
                <w:rFonts w:asciiTheme="minorBidi" w:hAnsiTheme="minorBidi" w:cstheme="minorBidi"/>
                <w:b/>
                <w:bCs/>
                <w:sz w:val="18"/>
                <w:szCs w:val="18"/>
              </w:rPr>
              <w:t>) upon the tender herb.</w:t>
            </w:r>
          </w:p>
        </w:tc>
        <w:tc>
          <w:tcPr>
            <w:tcW w:w="5395" w:type="dxa"/>
          </w:tcPr>
          <w:p w:rsidR="007170B8" w:rsidRPr="007170B8" w:rsidRDefault="007170B8" w:rsidP="007170B8">
            <w:pPr>
              <w:jc w:val="both"/>
              <w:rPr>
                <w:rFonts w:asciiTheme="minorBidi" w:hAnsiTheme="minorBidi" w:cstheme="minorBidi"/>
                <w:sz w:val="18"/>
                <w:szCs w:val="18"/>
              </w:rPr>
            </w:pPr>
            <w:proofErr w:type="spellStart"/>
            <w:r w:rsidRPr="007170B8">
              <w:rPr>
                <w:rFonts w:asciiTheme="minorBidi" w:hAnsiTheme="minorBidi" w:cstheme="minorBidi"/>
                <w:i/>
                <w:iCs/>
                <w:sz w:val="18"/>
                <w:szCs w:val="18"/>
              </w:rPr>
              <w:t>Revivim</w:t>
            </w:r>
            <w:proofErr w:type="spellEnd"/>
            <w:r w:rsidRPr="007170B8">
              <w:rPr>
                <w:rFonts w:asciiTheme="minorBidi" w:hAnsiTheme="minorBidi" w:cstheme="minorBidi"/>
                <w:sz w:val="18"/>
                <w:szCs w:val="18"/>
              </w:rPr>
              <w:t xml:space="preserve"> refers to the soaking winter rains that fall after vegetation has sprouted, in contrast to the </w:t>
            </w:r>
            <w:proofErr w:type="spellStart"/>
            <w:r w:rsidRPr="007170B8">
              <w:rPr>
                <w:rFonts w:asciiTheme="minorBidi" w:hAnsiTheme="minorBidi" w:cstheme="minorBidi"/>
                <w:i/>
                <w:iCs/>
                <w:sz w:val="18"/>
                <w:szCs w:val="18"/>
              </w:rPr>
              <w:t>yoreh</w:t>
            </w:r>
            <w:proofErr w:type="spellEnd"/>
            <w:r w:rsidRPr="007170B8">
              <w:rPr>
                <w:rFonts w:asciiTheme="minorBidi" w:hAnsiTheme="minorBidi" w:cstheme="minorBidi"/>
                <w:sz w:val="18"/>
                <w:szCs w:val="18"/>
              </w:rPr>
              <w:t>, which strikes powerfully on the dry, exposed earth, before anything has grown.</w:t>
            </w:r>
          </w:p>
        </w:tc>
      </w:tr>
      <w:tr w:rsidR="007170B8" w:rsidRPr="007170B8" w:rsidTr="00265E30">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Indeed, I shall call on the Name of the Lord:</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 lesson begins with an invocation of God’s Name.</w:t>
            </w:r>
          </w:p>
        </w:tc>
      </w:tr>
      <w:tr w:rsidR="007170B8" w:rsidRPr="007170B8" w:rsidTr="00265E30">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Ascribe greatness to our God.</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As prior to his public reading of the Torah: “Ezra blessed the Lord, the great God, and all the people answered, Amen, amen” (</w:t>
            </w:r>
            <w:proofErr w:type="spellStart"/>
            <w:r w:rsidRPr="007170B8">
              <w:rPr>
                <w:rFonts w:asciiTheme="minorBidi" w:hAnsiTheme="minorBidi" w:cstheme="minorBidi"/>
                <w:i/>
                <w:iCs/>
                <w:sz w:val="18"/>
                <w:szCs w:val="18"/>
              </w:rPr>
              <w:t>Nechemya</w:t>
            </w:r>
            <w:proofErr w:type="spellEnd"/>
            <w:r w:rsidRPr="007170B8">
              <w:rPr>
                <w:rFonts w:asciiTheme="minorBidi" w:hAnsiTheme="minorBidi" w:cstheme="minorBidi"/>
                <w:sz w:val="18"/>
                <w:szCs w:val="18"/>
              </w:rPr>
              <w:t xml:space="preserve"> 8:6).</w:t>
            </w:r>
          </w:p>
        </w:tc>
      </w:tr>
      <w:tr w:rsidR="007170B8" w:rsidRPr="007170B8" w:rsidTr="00265E30">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[He is] the Rock (</w:t>
            </w:r>
            <w:proofErr w:type="spellStart"/>
            <w:r w:rsidRPr="007170B8">
              <w:rPr>
                <w:rFonts w:asciiTheme="minorBidi" w:hAnsiTheme="minorBidi" w:cstheme="minorBidi"/>
                <w:b/>
                <w:bCs/>
                <w:i/>
                <w:iCs/>
                <w:sz w:val="18"/>
                <w:szCs w:val="18"/>
              </w:rPr>
              <w:t>tzur</w:t>
            </w:r>
            <w:proofErr w:type="spellEnd"/>
            <w:r w:rsidRPr="007170B8">
              <w:rPr>
                <w:rFonts w:asciiTheme="minorBidi" w:hAnsiTheme="minorBidi" w:cstheme="minorBidi"/>
                <w:b/>
                <w:bCs/>
                <w:sz w:val="18"/>
                <w:szCs w:val="18"/>
              </w:rPr>
              <w:t>) Whose work is perfect</w:t>
            </w:r>
          </w:p>
        </w:tc>
        <w:tc>
          <w:tcPr>
            <w:tcW w:w="5395" w:type="dxa"/>
          </w:tcPr>
          <w:p w:rsidR="007170B8" w:rsidRPr="007170B8" w:rsidRDefault="007170B8" w:rsidP="007170B8">
            <w:pPr>
              <w:jc w:val="both"/>
              <w:rPr>
                <w:rFonts w:asciiTheme="minorBidi" w:hAnsiTheme="minorBidi" w:cstheme="minorBidi"/>
                <w:sz w:val="18"/>
                <w:szCs w:val="18"/>
              </w:rPr>
            </w:pPr>
            <w:proofErr w:type="spellStart"/>
            <w:r w:rsidRPr="007170B8">
              <w:rPr>
                <w:rFonts w:asciiTheme="minorBidi" w:hAnsiTheme="minorBidi" w:cstheme="minorBidi"/>
                <w:i/>
                <w:iCs/>
                <w:sz w:val="18"/>
                <w:szCs w:val="18"/>
              </w:rPr>
              <w:t>Tzur</w:t>
            </w:r>
            <w:proofErr w:type="spellEnd"/>
            <w:r w:rsidRPr="007170B8">
              <w:rPr>
                <w:rFonts w:asciiTheme="minorBidi" w:hAnsiTheme="minorBidi" w:cstheme="minorBidi"/>
                <w:sz w:val="18"/>
                <w:szCs w:val="18"/>
              </w:rPr>
              <w:t xml:space="preserve"> is an appellation for God, since a rock does not move and one may lean and rely upon it (</w:t>
            </w:r>
            <w:proofErr w:type="spellStart"/>
            <w:r w:rsidRPr="007170B8">
              <w:rPr>
                <w:rFonts w:asciiTheme="minorBidi" w:hAnsiTheme="minorBidi" w:cstheme="minorBidi"/>
                <w:sz w:val="18"/>
                <w:szCs w:val="18"/>
              </w:rPr>
              <w:t>Saadia</w:t>
            </w:r>
            <w:proofErr w:type="spellEnd"/>
            <w:r w:rsidRPr="007170B8">
              <w:rPr>
                <w:rFonts w:asciiTheme="minorBidi" w:hAnsiTheme="minorBidi" w:cstheme="minorBidi"/>
                <w:sz w:val="18"/>
                <w:szCs w:val="18"/>
              </w:rPr>
              <w:t>)</w:t>
            </w:r>
          </w:p>
        </w:tc>
      </w:tr>
      <w:tr w:rsidR="007170B8" w:rsidRPr="007170B8" w:rsidTr="00265E30">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Indeed, all His ways are justice,</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His work is perfect and all His ways are just and right.</w:t>
            </w:r>
          </w:p>
        </w:tc>
      </w:tr>
      <w:tr w:rsidR="007170B8" w:rsidRPr="007170B8" w:rsidTr="00265E30">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 God of faith (</w:t>
            </w:r>
            <w:proofErr w:type="spellStart"/>
            <w:r w:rsidRPr="007170B8">
              <w:rPr>
                <w:rFonts w:asciiTheme="minorBidi" w:hAnsiTheme="minorBidi" w:cstheme="minorBidi"/>
                <w:b/>
                <w:bCs/>
                <w:i/>
                <w:iCs/>
                <w:sz w:val="18"/>
                <w:szCs w:val="18"/>
              </w:rPr>
              <w:t>emuna</w:t>
            </w:r>
            <w:proofErr w:type="spellEnd"/>
            <w:r w:rsidRPr="007170B8">
              <w:rPr>
                <w:rFonts w:asciiTheme="minorBidi" w:hAnsiTheme="minorBidi" w:cstheme="minorBidi"/>
                <w:b/>
                <w:bCs/>
                <w:sz w:val="18"/>
                <w:szCs w:val="18"/>
              </w:rPr>
              <w:t>) and without iniquity; just and right is He.</w:t>
            </w:r>
          </w:p>
        </w:tc>
        <w:tc>
          <w:tcPr>
            <w:tcW w:w="5395" w:type="dxa"/>
          </w:tcPr>
          <w:p w:rsidR="007170B8" w:rsidRPr="007170B8" w:rsidRDefault="007170B8" w:rsidP="007170B8">
            <w:pPr>
              <w:jc w:val="both"/>
              <w:rPr>
                <w:rFonts w:asciiTheme="minorBidi" w:hAnsiTheme="minorBidi" w:cstheme="minorBidi"/>
                <w:sz w:val="18"/>
                <w:szCs w:val="18"/>
              </w:rPr>
            </w:pPr>
            <w:proofErr w:type="spellStart"/>
            <w:r w:rsidRPr="007170B8">
              <w:rPr>
                <w:rFonts w:asciiTheme="minorBidi" w:hAnsiTheme="minorBidi" w:cstheme="minorBidi"/>
                <w:i/>
                <w:iCs/>
                <w:sz w:val="18"/>
                <w:szCs w:val="18"/>
              </w:rPr>
              <w:t>Emuna</w:t>
            </w:r>
            <w:proofErr w:type="spellEnd"/>
            <w:r w:rsidRPr="007170B8">
              <w:rPr>
                <w:rFonts w:asciiTheme="minorBidi" w:hAnsiTheme="minorBidi" w:cstheme="minorBidi"/>
                <w:sz w:val="18"/>
                <w:szCs w:val="18"/>
              </w:rPr>
              <w:t xml:space="preserve"> means security and uprightness, inviting confidence.</w:t>
            </w:r>
          </w:p>
        </w:tc>
      </w:tr>
      <w:tr w:rsidR="007170B8" w:rsidRPr="007170B8" w:rsidTr="00265E30">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Not His the corruption, but the blemish of His sons,</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 xml:space="preserve">The </w:t>
            </w:r>
            <w:proofErr w:type="spellStart"/>
            <w:r w:rsidRPr="007170B8">
              <w:rPr>
                <w:rFonts w:asciiTheme="minorBidi" w:hAnsiTheme="minorBidi" w:cstheme="minorBidi"/>
                <w:i/>
                <w:iCs/>
                <w:sz w:val="18"/>
                <w:szCs w:val="18"/>
              </w:rPr>
              <w:t>Mesora</w:t>
            </w:r>
            <w:proofErr w:type="spellEnd"/>
            <w:r w:rsidRPr="007170B8">
              <w:rPr>
                <w:rFonts w:asciiTheme="minorBidi" w:hAnsiTheme="minorBidi" w:cstheme="minorBidi"/>
                <w:sz w:val="18"/>
                <w:szCs w:val="18"/>
              </w:rPr>
              <w:t xml:space="preserve"> punctuates this verse in such a way that it cannot be mistakenly read: not His sons. Even children who are corrupt are still called children (following </w:t>
            </w:r>
            <w:proofErr w:type="spellStart"/>
            <w:r w:rsidRPr="007170B8">
              <w:rPr>
                <w:rFonts w:asciiTheme="minorBidi" w:hAnsiTheme="minorBidi" w:cstheme="minorBidi"/>
                <w:sz w:val="18"/>
                <w:szCs w:val="18"/>
              </w:rPr>
              <w:t>Onkelos</w:t>
            </w:r>
            <w:proofErr w:type="spellEnd"/>
            <w:r w:rsidRPr="007170B8">
              <w:rPr>
                <w:rFonts w:asciiTheme="minorBidi" w:hAnsiTheme="minorBidi" w:cstheme="minorBidi"/>
                <w:sz w:val="18"/>
                <w:szCs w:val="18"/>
              </w:rPr>
              <w:t xml:space="preserve"> and </w:t>
            </w:r>
            <w:proofErr w:type="spellStart"/>
            <w:r w:rsidRPr="007170B8">
              <w:rPr>
                <w:rFonts w:asciiTheme="minorBidi" w:hAnsiTheme="minorBidi" w:cstheme="minorBidi"/>
                <w:sz w:val="18"/>
                <w:szCs w:val="18"/>
              </w:rPr>
              <w:t>Rashi</w:t>
            </w:r>
            <w:proofErr w:type="spellEnd"/>
            <w:r w:rsidRPr="007170B8">
              <w:rPr>
                <w:rFonts w:asciiTheme="minorBidi" w:hAnsiTheme="minorBidi" w:cstheme="minorBidi"/>
                <w:sz w:val="18"/>
                <w:szCs w:val="18"/>
              </w:rPr>
              <w:t>).</w:t>
            </w:r>
          </w:p>
        </w:tc>
      </w:tr>
      <w:tr w:rsidR="007170B8" w:rsidRPr="007170B8" w:rsidTr="00265E30">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 perverse and crooked generation.</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 xml:space="preserve">They follow a crooked path that is not straight </w:t>
            </w:r>
          </w:p>
        </w:tc>
      </w:tr>
      <w:tr w:rsidR="007170B8" w:rsidRPr="007170B8" w:rsidTr="00265E30">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Will you thus repay the Lord?</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 xml:space="preserve">According to the </w:t>
            </w:r>
            <w:proofErr w:type="spellStart"/>
            <w:r w:rsidRPr="007170B8">
              <w:rPr>
                <w:rFonts w:asciiTheme="minorBidi" w:hAnsiTheme="minorBidi" w:cstheme="minorBidi"/>
                <w:sz w:val="18"/>
                <w:szCs w:val="18"/>
              </w:rPr>
              <w:t>Mesora</w:t>
            </w:r>
            <w:proofErr w:type="spellEnd"/>
            <w:r w:rsidRPr="007170B8">
              <w:rPr>
                <w:rFonts w:asciiTheme="minorBidi" w:hAnsiTheme="minorBidi" w:cstheme="minorBidi"/>
                <w:sz w:val="18"/>
                <w:szCs w:val="18"/>
              </w:rPr>
              <w:t xml:space="preserve">, the letter </w:t>
            </w:r>
            <w:proofErr w:type="spellStart"/>
            <w:r w:rsidRPr="007170B8">
              <w:rPr>
                <w:rFonts w:asciiTheme="minorBidi" w:hAnsiTheme="minorBidi" w:cstheme="minorBidi"/>
                <w:i/>
                <w:iCs/>
                <w:sz w:val="18"/>
                <w:szCs w:val="18"/>
              </w:rPr>
              <w:t>heh</w:t>
            </w:r>
            <w:proofErr w:type="spellEnd"/>
            <w:r w:rsidRPr="007170B8">
              <w:rPr>
                <w:rFonts w:asciiTheme="minorBidi" w:hAnsiTheme="minorBidi" w:cstheme="minorBidi"/>
                <w:sz w:val="18"/>
                <w:szCs w:val="18"/>
              </w:rPr>
              <w:t xml:space="preserve"> with which this verse opens, indicating a question, is written large, as though standing alone, thereby intensifying the puzzlement over the nation and its behavior.</w:t>
            </w:r>
          </w:p>
        </w:tc>
      </w:tr>
      <w:tr w:rsidR="007170B8" w:rsidRPr="007170B8" w:rsidTr="00265E30">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O foolish (</w:t>
            </w:r>
            <w:r w:rsidRPr="007170B8">
              <w:rPr>
                <w:rFonts w:asciiTheme="minorBidi" w:hAnsiTheme="minorBidi" w:cstheme="minorBidi"/>
                <w:b/>
                <w:bCs/>
                <w:i/>
                <w:iCs/>
                <w:sz w:val="18"/>
                <w:szCs w:val="18"/>
              </w:rPr>
              <w:t>naval</w:t>
            </w:r>
            <w:r w:rsidRPr="007170B8">
              <w:rPr>
                <w:rFonts w:asciiTheme="minorBidi" w:hAnsiTheme="minorBidi" w:cstheme="minorBidi"/>
                <w:b/>
                <w:bCs/>
                <w:sz w:val="18"/>
                <w:szCs w:val="18"/>
              </w:rPr>
              <w:t>) people, and unwise</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i/>
                <w:iCs/>
                <w:sz w:val="18"/>
                <w:szCs w:val="18"/>
              </w:rPr>
              <w:t>Naval</w:t>
            </w:r>
            <w:r w:rsidRPr="007170B8">
              <w:rPr>
                <w:rFonts w:asciiTheme="minorBidi" w:hAnsiTheme="minorBidi" w:cstheme="minorBidi"/>
                <w:sz w:val="18"/>
                <w:szCs w:val="18"/>
              </w:rPr>
              <w:t xml:space="preserve"> means someone who is both wicked and unwise; wisdom and good go hand in hand.</w:t>
            </w:r>
          </w:p>
        </w:tc>
      </w:tr>
      <w:tr w:rsidR="007170B8" w:rsidRPr="007170B8" w:rsidTr="00265E30">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Is He not your Father, Who owns you;</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 Creator is also “the most High God, Owner of heaven and earth” (</w:t>
            </w:r>
            <w:proofErr w:type="spellStart"/>
            <w:r w:rsidRPr="007170B8">
              <w:rPr>
                <w:rFonts w:asciiTheme="minorBidi" w:hAnsiTheme="minorBidi" w:cstheme="minorBidi"/>
                <w:i/>
                <w:iCs/>
                <w:sz w:val="18"/>
                <w:szCs w:val="18"/>
              </w:rPr>
              <w:t>Bereishit</w:t>
            </w:r>
            <w:proofErr w:type="spellEnd"/>
            <w:r w:rsidRPr="007170B8">
              <w:rPr>
                <w:rFonts w:asciiTheme="minorBidi" w:hAnsiTheme="minorBidi" w:cstheme="minorBidi"/>
                <w:sz w:val="18"/>
                <w:szCs w:val="18"/>
              </w:rPr>
              <w:t xml:space="preserve"> 14:19).</w:t>
            </w:r>
          </w:p>
        </w:tc>
      </w:tr>
      <w:tr w:rsidR="007170B8" w:rsidRPr="007170B8" w:rsidTr="00265E30">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Has He not made you and established you?</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He created and formed you (possibly even as you chose to be formed).</w:t>
            </w:r>
          </w:p>
        </w:tc>
      </w:tr>
      <w:tr w:rsidR="007170B8" w:rsidRPr="007170B8" w:rsidTr="00265E30">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Remember the days of old;</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This is the beginning of the actual body of the song, following on after the call to the witnesses and the blessing of God;</w:t>
            </w:r>
          </w:p>
        </w:tc>
      </w:tr>
      <w:tr w:rsidR="007170B8" w:rsidRPr="007170B8" w:rsidTr="00265E30">
        <w:trPr>
          <w:trHeight w:val="1172"/>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Consider the years of many generations.</w:t>
            </w:r>
          </w:p>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Ask your father, and he will recount it to you;</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 xml:space="preserve">After declaring the praise of the Creator’s justice towards us, we must remember history and the tradition of the generations, passed down by the fathers and elders, an allusion to the genealogies recorded in </w:t>
            </w:r>
            <w:proofErr w:type="spellStart"/>
            <w:r w:rsidRPr="007170B8">
              <w:rPr>
                <w:rFonts w:asciiTheme="minorBidi" w:hAnsiTheme="minorBidi" w:cstheme="minorBidi"/>
                <w:i/>
                <w:iCs/>
                <w:sz w:val="18"/>
                <w:szCs w:val="18"/>
              </w:rPr>
              <w:t>Bereishit</w:t>
            </w:r>
            <w:proofErr w:type="spellEnd"/>
            <w:r w:rsidRPr="007170B8">
              <w:rPr>
                <w:rFonts w:asciiTheme="minorBidi" w:hAnsiTheme="minorBidi" w:cstheme="minorBidi"/>
                <w:sz w:val="18"/>
                <w:szCs w:val="18"/>
              </w:rPr>
              <w:t>,</w:t>
            </w:r>
          </w:p>
        </w:tc>
      </w:tr>
      <w:tr w:rsidR="007170B8" w:rsidRPr="007170B8" w:rsidTr="00265E30">
        <w:trPr>
          <w:trHeight w:val="722"/>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Your elders, and they will tell you.</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These are the grandparents and the leaders of families and tribes.</w:t>
            </w:r>
          </w:p>
        </w:tc>
      </w:tr>
      <w:tr w:rsidR="007170B8" w:rsidRPr="007170B8" w:rsidTr="00265E30">
        <w:trPr>
          <w:trHeight w:val="549"/>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When the most High gave the nations their inheritance</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 xml:space="preserve">It was the most High God Who divided the lands among the nations, as recorded in </w:t>
            </w:r>
            <w:proofErr w:type="spellStart"/>
            <w:r w:rsidRPr="007170B8">
              <w:rPr>
                <w:rFonts w:asciiTheme="minorBidi" w:hAnsiTheme="minorBidi" w:cstheme="minorBidi"/>
                <w:i/>
                <w:iCs/>
                <w:sz w:val="18"/>
                <w:szCs w:val="18"/>
              </w:rPr>
              <w:t>Bereishit</w:t>
            </w:r>
            <w:proofErr w:type="spellEnd"/>
            <w:r w:rsidRPr="007170B8">
              <w:rPr>
                <w:rFonts w:asciiTheme="minorBidi" w:hAnsiTheme="minorBidi" w:cstheme="minorBidi"/>
                <w:i/>
                <w:iCs/>
                <w:sz w:val="18"/>
                <w:szCs w:val="18"/>
              </w:rPr>
              <w:t>.</w:t>
            </w:r>
            <w:r w:rsidRPr="007170B8">
              <w:rPr>
                <w:rFonts w:asciiTheme="minorBidi" w:hAnsiTheme="minorBidi" w:cstheme="minorBidi"/>
                <w:sz w:val="18"/>
                <w:szCs w:val="18"/>
              </w:rPr>
              <w:t xml:space="preserve"> </w:t>
            </w:r>
          </w:p>
        </w:tc>
      </w:tr>
      <w:tr w:rsidR="007170B8" w:rsidRPr="007170B8" w:rsidTr="00265E30">
        <w:trPr>
          <w:trHeight w:val="549"/>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When He separated the children of Adam</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“And from these were separated the nations in the land after the Flood” (</w:t>
            </w:r>
            <w:proofErr w:type="spellStart"/>
            <w:r w:rsidRPr="007170B8">
              <w:rPr>
                <w:rFonts w:asciiTheme="minorBidi" w:hAnsiTheme="minorBidi" w:cstheme="minorBidi"/>
                <w:i/>
                <w:iCs/>
                <w:sz w:val="18"/>
                <w:szCs w:val="18"/>
              </w:rPr>
              <w:t>Bereishit</w:t>
            </w:r>
            <w:proofErr w:type="spellEnd"/>
            <w:r w:rsidRPr="007170B8">
              <w:rPr>
                <w:rFonts w:asciiTheme="minorBidi" w:hAnsiTheme="minorBidi" w:cstheme="minorBidi"/>
                <w:sz w:val="18"/>
                <w:szCs w:val="18"/>
              </w:rPr>
              <w:t xml:space="preserve"> 10:32) – the sons of </w:t>
            </w:r>
            <w:proofErr w:type="spellStart"/>
            <w:r w:rsidRPr="007170B8">
              <w:rPr>
                <w:rFonts w:asciiTheme="minorBidi" w:hAnsiTheme="minorBidi" w:cstheme="minorBidi"/>
                <w:sz w:val="18"/>
                <w:szCs w:val="18"/>
              </w:rPr>
              <w:t>Noach</w:t>
            </w:r>
            <w:proofErr w:type="spellEnd"/>
            <w:r w:rsidRPr="007170B8">
              <w:rPr>
                <w:rFonts w:asciiTheme="minorBidi" w:hAnsiTheme="minorBidi" w:cstheme="minorBidi"/>
                <w:sz w:val="18"/>
                <w:szCs w:val="18"/>
              </w:rPr>
              <w:t xml:space="preserve"> are the children of Adam.</w:t>
            </w:r>
          </w:p>
          <w:p w:rsidR="007170B8" w:rsidRPr="007170B8" w:rsidRDefault="007170B8" w:rsidP="007170B8">
            <w:pPr>
              <w:jc w:val="both"/>
              <w:rPr>
                <w:rFonts w:asciiTheme="minorBidi" w:hAnsiTheme="minorBidi" w:cstheme="minorBidi"/>
                <w:sz w:val="18"/>
                <w:szCs w:val="18"/>
              </w:rPr>
            </w:pPr>
          </w:p>
        </w:tc>
      </w:tr>
      <w:tr w:rsidR="007170B8" w:rsidRPr="007170B8" w:rsidTr="00265E30">
        <w:trPr>
          <w:trHeight w:val="549"/>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Setting the bounds of the people</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 xml:space="preserve">The book of the “generations of the sons of </w:t>
            </w:r>
            <w:proofErr w:type="spellStart"/>
            <w:r w:rsidRPr="007170B8">
              <w:rPr>
                <w:rFonts w:asciiTheme="minorBidi" w:hAnsiTheme="minorBidi" w:cstheme="minorBidi"/>
                <w:sz w:val="18"/>
                <w:szCs w:val="18"/>
              </w:rPr>
              <w:t>Noach</w:t>
            </w:r>
            <w:proofErr w:type="spellEnd"/>
            <w:r w:rsidRPr="007170B8">
              <w:rPr>
                <w:rFonts w:asciiTheme="minorBidi" w:hAnsiTheme="minorBidi" w:cstheme="minorBidi"/>
                <w:sz w:val="18"/>
                <w:szCs w:val="18"/>
              </w:rPr>
              <w:t>” (</w:t>
            </w:r>
            <w:proofErr w:type="spellStart"/>
            <w:r w:rsidRPr="007170B8">
              <w:rPr>
                <w:rFonts w:asciiTheme="minorBidi" w:hAnsiTheme="minorBidi" w:cstheme="minorBidi"/>
                <w:i/>
                <w:iCs/>
                <w:sz w:val="18"/>
                <w:szCs w:val="18"/>
              </w:rPr>
              <w:t>Bereishit</w:t>
            </w:r>
            <w:proofErr w:type="spellEnd"/>
            <w:r w:rsidRPr="007170B8">
              <w:rPr>
                <w:rFonts w:asciiTheme="minorBidi" w:hAnsiTheme="minorBidi" w:cstheme="minorBidi"/>
                <w:sz w:val="18"/>
                <w:szCs w:val="18"/>
              </w:rPr>
              <w:t xml:space="preserve"> 10) lists 70 names of nations around the world</w:t>
            </w:r>
          </w:p>
        </w:tc>
      </w:tr>
      <w:tr w:rsidR="007170B8" w:rsidRPr="007170B8" w:rsidTr="00265E30">
        <w:trPr>
          <w:trHeight w:val="549"/>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According to the number of the Israelites.</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 xml:space="preserve">And, correspondingly, at the end of </w:t>
            </w:r>
            <w:proofErr w:type="spellStart"/>
            <w:r w:rsidRPr="007170B8">
              <w:rPr>
                <w:rFonts w:asciiTheme="minorBidi" w:hAnsiTheme="minorBidi" w:cstheme="minorBidi"/>
                <w:i/>
                <w:iCs/>
                <w:sz w:val="18"/>
                <w:szCs w:val="18"/>
              </w:rPr>
              <w:t>Bereishit</w:t>
            </w:r>
            <w:proofErr w:type="spellEnd"/>
            <w:r w:rsidRPr="007170B8">
              <w:rPr>
                <w:rFonts w:asciiTheme="minorBidi" w:hAnsiTheme="minorBidi" w:cstheme="minorBidi"/>
                <w:sz w:val="18"/>
                <w:szCs w:val="18"/>
              </w:rPr>
              <w:t xml:space="preserve"> (chapter 46) we find the 70 children of </w:t>
            </w:r>
            <w:proofErr w:type="spellStart"/>
            <w:r w:rsidRPr="007170B8">
              <w:rPr>
                <w:rFonts w:asciiTheme="minorBidi" w:hAnsiTheme="minorBidi" w:cstheme="minorBidi"/>
                <w:sz w:val="18"/>
                <w:szCs w:val="18"/>
              </w:rPr>
              <w:t>Ya’akov</w:t>
            </w:r>
            <w:proofErr w:type="spellEnd"/>
            <w:r w:rsidRPr="007170B8">
              <w:rPr>
                <w:rFonts w:asciiTheme="minorBidi" w:hAnsiTheme="minorBidi" w:cstheme="minorBidi"/>
                <w:sz w:val="18"/>
                <w:szCs w:val="18"/>
              </w:rPr>
              <w:t xml:space="preserve"> who go down to Egypt.</w:t>
            </w:r>
          </w:p>
        </w:tc>
      </w:tr>
      <w:tr w:rsidR="007170B8" w:rsidRPr="007170B8" w:rsidTr="00265E30">
        <w:trPr>
          <w:trHeight w:val="1438"/>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 xml:space="preserve">For the Lord’s portion is His people; </w:t>
            </w:r>
            <w:proofErr w:type="spellStart"/>
            <w:r w:rsidRPr="007170B8">
              <w:rPr>
                <w:rFonts w:asciiTheme="minorBidi" w:hAnsiTheme="minorBidi" w:cstheme="minorBidi"/>
                <w:b/>
                <w:bCs/>
                <w:sz w:val="18"/>
                <w:szCs w:val="18"/>
              </w:rPr>
              <w:t>Ya’akov</w:t>
            </w:r>
            <w:proofErr w:type="spellEnd"/>
            <w:r w:rsidRPr="007170B8">
              <w:rPr>
                <w:rFonts w:asciiTheme="minorBidi" w:hAnsiTheme="minorBidi" w:cstheme="minorBidi"/>
                <w:b/>
                <w:bCs/>
                <w:sz w:val="18"/>
                <w:szCs w:val="18"/>
              </w:rPr>
              <w:t xml:space="preserve"> – the lot of His inheritance.</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 xml:space="preserve">God has chosen </w:t>
            </w:r>
            <w:proofErr w:type="spellStart"/>
            <w:r w:rsidRPr="007170B8">
              <w:rPr>
                <w:rFonts w:asciiTheme="minorBidi" w:hAnsiTheme="minorBidi" w:cstheme="minorBidi"/>
                <w:sz w:val="18"/>
                <w:szCs w:val="18"/>
              </w:rPr>
              <w:t>Ya’akov</w:t>
            </w:r>
            <w:proofErr w:type="spellEnd"/>
            <w:r w:rsidRPr="007170B8">
              <w:rPr>
                <w:rFonts w:asciiTheme="minorBidi" w:hAnsiTheme="minorBidi" w:cstheme="minorBidi"/>
                <w:sz w:val="18"/>
                <w:szCs w:val="18"/>
              </w:rPr>
              <w:t xml:space="preserve"> to be His people and His inheritance, corresponding to all the nations – 70 vs. 70 (</w:t>
            </w:r>
            <w:proofErr w:type="spellStart"/>
            <w:r w:rsidRPr="007170B8">
              <w:rPr>
                <w:rFonts w:asciiTheme="minorBidi" w:hAnsiTheme="minorBidi" w:cstheme="minorBidi"/>
                <w:sz w:val="18"/>
                <w:szCs w:val="18"/>
              </w:rPr>
              <w:t>Rashi</w:t>
            </w:r>
            <w:proofErr w:type="spellEnd"/>
            <w:r w:rsidRPr="007170B8">
              <w:rPr>
                <w:rFonts w:asciiTheme="minorBidi" w:hAnsiTheme="minorBidi" w:cstheme="minorBidi"/>
                <w:sz w:val="18"/>
                <w:szCs w:val="18"/>
              </w:rPr>
              <w:t xml:space="preserve"> and </w:t>
            </w:r>
            <w:proofErr w:type="spellStart"/>
            <w:r w:rsidRPr="007170B8">
              <w:rPr>
                <w:rFonts w:asciiTheme="minorBidi" w:hAnsiTheme="minorBidi" w:cstheme="minorBidi"/>
                <w:sz w:val="18"/>
                <w:szCs w:val="18"/>
              </w:rPr>
              <w:t>Rashbam</w:t>
            </w:r>
            <w:proofErr w:type="spellEnd"/>
            <w:r w:rsidRPr="007170B8">
              <w:rPr>
                <w:rFonts w:asciiTheme="minorBidi" w:hAnsiTheme="minorBidi" w:cstheme="minorBidi"/>
                <w:sz w:val="18"/>
                <w:szCs w:val="18"/>
              </w:rPr>
              <w:t>).</w:t>
            </w:r>
          </w:p>
        </w:tc>
      </w:tr>
      <w:tr w:rsidR="007170B8" w:rsidRPr="007170B8" w:rsidTr="00265E30">
        <w:trPr>
          <w:trHeight w:val="1438"/>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He found him in a desert land, and in the wasteland’s howling wilderness;</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 xml:space="preserve">The song now skips the entire period of Pharaoh and Egypt, culminating in the Exodus, and moves directly from </w:t>
            </w:r>
            <w:proofErr w:type="spellStart"/>
            <w:r w:rsidRPr="007170B8">
              <w:rPr>
                <w:rFonts w:asciiTheme="minorBidi" w:hAnsiTheme="minorBidi" w:cstheme="minorBidi"/>
                <w:i/>
                <w:iCs/>
                <w:sz w:val="18"/>
                <w:szCs w:val="18"/>
              </w:rPr>
              <w:t>Bereishit</w:t>
            </w:r>
            <w:proofErr w:type="spellEnd"/>
            <w:r w:rsidRPr="007170B8">
              <w:rPr>
                <w:rFonts w:asciiTheme="minorBidi" w:hAnsiTheme="minorBidi" w:cstheme="minorBidi"/>
                <w:sz w:val="18"/>
                <w:szCs w:val="18"/>
              </w:rPr>
              <w:t xml:space="preserve"> and the choosing of Israel, to the desolate wilderness</w:t>
            </w:r>
          </w:p>
        </w:tc>
      </w:tr>
      <w:tr w:rsidR="007170B8" w:rsidRPr="007170B8" w:rsidTr="00265E30">
        <w:trPr>
          <w:trHeight w:val="935"/>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 xml:space="preserve">He surrounded him, He instructed him. </w:t>
            </w:r>
          </w:p>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He kept him as the apple of His eye.</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Where God enveloped the nation, building and strengthening and also imbuing them with understanding.</w:t>
            </w:r>
          </w:p>
        </w:tc>
      </w:tr>
      <w:tr w:rsidR="007170B8" w:rsidRPr="007170B8" w:rsidTr="00265E30">
        <w:trPr>
          <w:trHeight w:val="787"/>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 xml:space="preserve">As an eagle </w:t>
            </w:r>
            <w:proofErr w:type="spellStart"/>
            <w:r w:rsidRPr="007170B8">
              <w:rPr>
                <w:rFonts w:asciiTheme="minorBidi" w:hAnsiTheme="minorBidi" w:cstheme="minorBidi"/>
                <w:b/>
                <w:bCs/>
                <w:i/>
                <w:iCs/>
                <w:sz w:val="18"/>
                <w:szCs w:val="18"/>
              </w:rPr>
              <w:t>ya’ir</w:t>
            </w:r>
            <w:proofErr w:type="spellEnd"/>
            <w:r w:rsidRPr="007170B8">
              <w:rPr>
                <w:rFonts w:asciiTheme="minorBidi" w:hAnsiTheme="minorBidi" w:cstheme="minorBidi"/>
                <w:b/>
                <w:bCs/>
                <w:sz w:val="18"/>
                <w:szCs w:val="18"/>
              </w:rPr>
              <w:t xml:space="preserve"> its nest</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 xml:space="preserve">Protects, as in </w:t>
            </w:r>
            <w:proofErr w:type="spellStart"/>
            <w:r w:rsidRPr="007170B8">
              <w:rPr>
                <w:rFonts w:asciiTheme="minorBidi" w:hAnsiTheme="minorBidi" w:cstheme="minorBidi"/>
                <w:i/>
                <w:iCs/>
                <w:sz w:val="18"/>
                <w:szCs w:val="18"/>
              </w:rPr>
              <w:t>Iyov</w:t>
            </w:r>
            <w:proofErr w:type="spellEnd"/>
            <w:r w:rsidRPr="007170B8">
              <w:rPr>
                <w:rFonts w:asciiTheme="minorBidi" w:hAnsiTheme="minorBidi" w:cstheme="minorBidi"/>
                <w:sz w:val="18"/>
                <w:szCs w:val="18"/>
              </w:rPr>
              <w:t xml:space="preserve"> 8:6; or leads (</w:t>
            </w:r>
            <w:proofErr w:type="spellStart"/>
            <w:r w:rsidRPr="007170B8">
              <w:rPr>
                <w:rFonts w:asciiTheme="minorBidi" w:hAnsiTheme="minorBidi" w:cstheme="minorBidi"/>
                <w:sz w:val="18"/>
                <w:szCs w:val="18"/>
              </w:rPr>
              <w:t>Saadia</w:t>
            </w:r>
            <w:proofErr w:type="spellEnd"/>
            <w:r w:rsidRPr="007170B8">
              <w:rPr>
                <w:rFonts w:asciiTheme="minorBidi" w:hAnsiTheme="minorBidi" w:cstheme="minorBidi"/>
                <w:sz w:val="18"/>
                <w:szCs w:val="18"/>
              </w:rPr>
              <w:t xml:space="preserve">, </w:t>
            </w:r>
            <w:proofErr w:type="spellStart"/>
            <w:r w:rsidRPr="007170B8">
              <w:rPr>
                <w:rFonts w:asciiTheme="minorBidi" w:hAnsiTheme="minorBidi" w:cstheme="minorBidi"/>
                <w:sz w:val="18"/>
                <w:szCs w:val="18"/>
              </w:rPr>
              <w:t>Rashi</w:t>
            </w:r>
            <w:proofErr w:type="spellEnd"/>
            <w:r w:rsidRPr="007170B8">
              <w:rPr>
                <w:rFonts w:asciiTheme="minorBidi" w:hAnsiTheme="minorBidi" w:cstheme="minorBidi"/>
                <w:sz w:val="18"/>
                <w:szCs w:val="18"/>
              </w:rPr>
              <w:t xml:space="preserve">, </w:t>
            </w:r>
            <w:proofErr w:type="spellStart"/>
            <w:r w:rsidRPr="007170B8">
              <w:rPr>
                <w:rFonts w:asciiTheme="minorBidi" w:hAnsiTheme="minorBidi" w:cstheme="minorBidi"/>
                <w:sz w:val="18"/>
                <w:szCs w:val="18"/>
              </w:rPr>
              <w:t>Ibn</w:t>
            </w:r>
            <w:proofErr w:type="spellEnd"/>
            <w:r w:rsidRPr="007170B8">
              <w:rPr>
                <w:rFonts w:asciiTheme="minorBidi" w:hAnsiTheme="minorBidi" w:cstheme="minorBidi"/>
                <w:sz w:val="18"/>
                <w:szCs w:val="18"/>
              </w:rPr>
              <w:t xml:space="preserve"> Ezra)</w:t>
            </w:r>
          </w:p>
        </w:tc>
      </w:tr>
      <w:tr w:rsidR="007170B8" w:rsidRPr="007170B8" w:rsidTr="00265E30">
        <w:trPr>
          <w:trHeight w:val="787"/>
        </w:trPr>
        <w:tc>
          <w:tcPr>
            <w:tcW w:w="3235" w:type="dxa"/>
          </w:tcPr>
          <w:p w:rsidR="007170B8" w:rsidRPr="007170B8" w:rsidRDefault="007170B8" w:rsidP="007170B8">
            <w:pPr>
              <w:jc w:val="both"/>
              <w:rPr>
                <w:rFonts w:asciiTheme="minorBidi" w:hAnsiTheme="minorBidi" w:cstheme="minorBidi"/>
                <w:b/>
                <w:bCs/>
                <w:sz w:val="18"/>
                <w:szCs w:val="18"/>
              </w:rPr>
            </w:pPr>
            <w:proofErr w:type="spellStart"/>
            <w:r w:rsidRPr="007170B8">
              <w:rPr>
                <w:rFonts w:asciiTheme="minorBidi" w:hAnsiTheme="minorBidi" w:cstheme="minorBidi"/>
                <w:b/>
                <w:bCs/>
                <w:i/>
                <w:iCs/>
                <w:sz w:val="18"/>
                <w:szCs w:val="18"/>
              </w:rPr>
              <w:t>Yerachef</w:t>
            </w:r>
            <w:proofErr w:type="spellEnd"/>
            <w:r w:rsidRPr="007170B8">
              <w:rPr>
                <w:rFonts w:asciiTheme="minorBidi" w:hAnsiTheme="minorBidi" w:cstheme="minorBidi"/>
                <w:b/>
                <w:bCs/>
                <w:sz w:val="18"/>
                <w:szCs w:val="18"/>
              </w:rPr>
              <w:t xml:space="preserve"> over its young</w:t>
            </w:r>
          </w:p>
        </w:tc>
        <w:tc>
          <w:tcPr>
            <w:tcW w:w="5395" w:type="dxa"/>
          </w:tcPr>
          <w:p w:rsidR="007170B8" w:rsidRPr="007170B8" w:rsidRDefault="007170B8" w:rsidP="007170B8">
            <w:pPr>
              <w:jc w:val="both"/>
              <w:rPr>
                <w:rFonts w:asciiTheme="minorBidi" w:hAnsiTheme="minorBidi" w:cstheme="minorBidi"/>
                <w:sz w:val="18"/>
                <w:szCs w:val="18"/>
                <w:rtl/>
              </w:rPr>
            </w:pPr>
            <w:r w:rsidRPr="007170B8">
              <w:rPr>
                <w:rFonts w:asciiTheme="minorBidi" w:hAnsiTheme="minorBidi" w:cstheme="minorBidi"/>
                <w:sz w:val="18"/>
                <w:szCs w:val="18"/>
              </w:rPr>
              <w:t xml:space="preserve">This is the term used for the wind of God in </w:t>
            </w:r>
            <w:proofErr w:type="spellStart"/>
            <w:r w:rsidRPr="007170B8">
              <w:rPr>
                <w:rFonts w:asciiTheme="minorBidi" w:hAnsiTheme="minorBidi" w:cstheme="minorBidi"/>
                <w:i/>
                <w:iCs/>
                <w:sz w:val="18"/>
                <w:szCs w:val="18"/>
              </w:rPr>
              <w:t>Bereishit</w:t>
            </w:r>
            <w:proofErr w:type="spellEnd"/>
            <w:r w:rsidRPr="007170B8">
              <w:rPr>
                <w:rFonts w:asciiTheme="minorBidi" w:hAnsiTheme="minorBidi" w:cstheme="minorBidi"/>
                <w:sz w:val="18"/>
                <w:szCs w:val="18"/>
              </w:rPr>
              <w:t xml:space="preserve"> 1:2, understood either as moving powerfully, as in a storm (</w:t>
            </w:r>
            <w:proofErr w:type="spellStart"/>
            <w:r w:rsidRPr="007170B8">
              <w:rPr>
                <w:rFonts w:asciiTheme="minorBidi" w:hAnsiTheme="minorBidi" w:cstheme="minorBidi"/>
                <w:sz w:val="18"/>
                <w:szCs w:val="18"/>
              </w:rPr>
              <w:t>Onkelos</w:t>
            </w:r>
            <w:proofErr w:type="spellEnd"/>
            <w:r w:rsidRPr="007170B8">
              <w:rPr>
                <w:rFonts w:asciiTheme="minorBidi" w:hAnsiTheme="minorBidi" w:cstheme="minorBidi"/>
                <w:sz w:val="18"/>
                <w:szCs w:val="18"/>
              </w:rPr>
              <w:t>) or as hovering gently (</w:t>
            </w:r>
            <w:proofErr w:type="spellStart"/>
            <w:r w:rsidRPr="007170B8">
              <w:rPr>
                <w:rFonts w:asciiTheme="minorBidi" w:hAnsiTheme="minorBidi" w:cstheme="minorBidi"/>
                <w:sz w:val="18"/>
                <w:szCs w:val="18"/>
              </w:rPr>
              <w:t>Rashi</w:t>
            </w:r>
            <w:proofErr w:type="spellEnd"/>
            <w:r w:rsidRPr="007170B8">
              <w:rPr>
                <w:rFonts w:asciiTheme="minorBidi" w:hAnsiTheme="minorBidi" w:cstheme="minorBidi"/>
                <w:sz w:val="18"/>
                <w:szCs w:val="18"/>
              </w:rPr>
              <w:t xml:space="preserve"> ad loc. and here); but the same root indicates rattling or shaking, as in “All my bones </w:t>
            </w:r>
            <w:proofErr w:type="spellStart"/>
            <w:r w:rsidRPr="007170B8">
              <w:rPr>
                <w:rFonts w:asciiTheme="minorBidi" w:hAnsiTheme="minorBidi" w:cstheme="minorBidi"/>
                <w:i/>
                <w:iCs/>
                <w:sz w:val="18"/>
                <w:szCs w:val="18"/>
              </w:rPr>
              <w:t>rachafu</w:t>
            </w:r>
            <w:proofErr w:type="spellEnd"/>
            <w:r w:rsidRPr="007170B8">
              <w:rPr>
                <w:rFonts w:asciiTheme="minorBidi" w:hAnsiTheme="minorBidi" w:cstheme="minorBidi"/>
                <w:i/>
                <w:iCs/>
                <w:sz w:val="18"/>
                <w:szCs w:val="18"/>
              </w:rPr>
              <w:t>”</w:t>
            </w:r>
            <w:r w:rsidRPr="007170B8">
              <w:rPr>
                <w:rFonts w:asciiTheme="minorBidi" w:hAnsiTheme="minorBidi" w:cstheme="minorBidi"/>
                <w:sz w:val="18"/>
                <w:szCs w:val="18"/>
              </w:rPr>
              <w:t xml:space="preserve"> (</w:t>
            </w:r>
            <w:proofErr w:type="spellStart"/>
            <w:r w:rsidRPr="007170B8">
              <w:rPr>
                <w:rFonts w:asciiTheme="minorBidi" w:hAnsiTheme="minorBidi" w:cstheme="minorBidi"/>
                <w:i/>
                <w:iCs/>
                <w:sz w:val="18"/>
                <w:szCs w:val="18"/>
              </w:rPr>
              <w:t>Yirmeyahu</w:t>
            </w:r>
            <w:proofErr w:type="spellEnd"/>
            <w:r w:rsidRPr="007170B8">
              <w:rPr>
                <w:rFonts w:asciiTheme="minorBidi" w:hAnsiTheme="minorBidi" w:cstheme="minorBidi"/>
                <w:sz w:val="18"/>
                <w:szCs w:val="18"/>
              </w:rPr>
              <w:t xml:space="preserve"> 23:9). God protects His nation with His wings, the cloud and fire.</w:t>
            </w:r>
          </w:p>
        </w:tc>
      </w:tr>
      <w:tr w:rsidR="007170B8" w:rsidRPr="007170B8" w:rsidTr="00265E30">
        <w:trPr>
          <w:trHeight w:val="787"/>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Spreading its wings and taking them</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As each of the eaglets spreads its wings and learns to fly, the parent leads it</w:t>
            </w:r>
          </w:p>
        </w:tc>
      </w:tr>
      <w:tr w:rsidR="007170B8" w:rsidRPr="007170B8" w:rsidTr="00265E30">
        <w:trPr>
          <w:trHeight w:val="787"/>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Leading them with its pinion</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 xml:space="preserve">Like an aerie of eagles which fly behind the leader. [The meaning of this metaphor is:] </w:t>
            </w:r>
          </w:p>
        </w:tc>
      </w:tr>
      <w:tr w:rsidR="007170B8" w:rsidRPr="007170B8" w:rsidTr="00265E30">
        <w:trPr>
          <w:trHeight w:val="787"/>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So the Lord alone led him</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God led His people alone, with no foreign power, with no foreign influence.</w:t>
            </w:r>
          </w:p>
        </w:tc>
      </w:tr>
      <w:tr w:rsidR="007170B8" w:rsidRPr="007170B8" w:rsidTr="00265E30">
        <w:trPr>
          <w:trHeight w:val="787"/>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And there was no strange god with him.</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 Jewish people has no foreign god (</w:t>
            </w:r>
            <w:proofErr w:type="spellStart"/>
            <w:r w:rsidRPr="007170B8">
              <w:rPr>
                <w:rFonts w:asciiTheme="minorBidi" w:hAnsiTheme="minorBidi" w:cstheme="minorBidi"/>
                <w:sz w:val="18"/>
                <w:szCs w:val="18"/>
              </w:rPr>
              <w:t>Ibn</w:t>
            </w:r>
            <w:proofErr w:type="spellEnd"/>
            <w:r w:rsidRPr="007170B8">
              <w:rPr>
                <w:rFonts w:asciiTheme="minorBidi" w:hAnsiTheme="minorBidi" w:cstheme="minorBidi"/>
                <w:sz w:val="18"/>
                <w:szCs w:val="18"/>
              </w:rPr>
              <w:t xml:space="preserve"> Ezra); alternatively, there is no foreign [entity] with God.</w:t>
            </w:r>
          </w:p>
        </w:tc>
      </w:tr>
      <w:tr w:rsidR="007170B8" w:rsidRPr="007170B8" w:rsidTr="00265E30">
        <w:trPr>
          <w:trHeight w:val="787"/>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He made him ride on the high places of the earth, and he ate the produce of the fields</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God raised His people onto high places, fields, open spaces, to eat of the produce</w:t>
            </w:r>
          </w:p>
        </w:tc>
      </w:tr>
      <w:tr w:rsidR="007170B8" w:rsidRPr="007170B8" w:rsidTr="00265E30">
        <w:trPr>
          <w:trHeight w:val="787"/>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And He caused him to suck honey out of the rock, and oil out of the flinty rock</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 honey of dates and the oil of olives, which grow in rocky mountains</w:t>
            </w:r>
          </w:p>
        </w:tc>
      </w:tr>
      <w:tr w:rsidR="007170B8" w:rsidRPr="007170B8" w:rsidTr="00265E30">
        <w:trPr>
          <w:trHeight w:val="787"/>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 xml:space="preserve">The butter of cattle and the milk of sheep </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Cattle and sheep in the land will produce generous quantities of milk and butter.</w:t>
            </w:r>
          </w:p>
        </w:tc>
      </w:tr>
      <w:tr w:rsidR="007170B8" w:rsidRPr="007170B8" w:rsidTr="00265E30">
        <w:trPr>
          <w:trHeight w:val="787"/>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With fat of lambs (</w:t>
            </w:r>
            <w:proofErr w:type="spellStart"/>
            <w:r w:rsidRPr="007170B8">
              <w:rPr>
                <w:rFonts w:asciiTheme="minorBidi" w:hAnsiTheme="minorBidi" w:cstheme="minorBidi"/>
                <w:b/>
                <w:bCs/>
                <w:i/>
                <w:iCs/>
                <w:sz w:val="18"/>
                <w:szCs w:val="18"/>
              </w:rPr>
              <w:t>chelev</w:t>
            </w:r>
            <w:proofErr w:type="spellEnd"/>
            <w:r w:rsidRPr="007170B8">
              <w:rPr>
                <w:rFonts w:asciiTheme="minorBidi" w:hAnsiTheme="minorBidi" w:cstheme="minorBidi"/>
                <w:b/>
                <w:bCs/>
                <w:i/>
                <w:iCs/>
                <w:sz w:val="18"/>
                <w:szCs w:val="18"/>
              </w:rPr>
              <w:t xml:space="preserve"> </w:t>
            </w:r>
            <w:proofErr w:type="spellStart"/>
            <w:r w:rsidRPr="007170B8">
              <w:rPr>
                <w:rFonts w:asciiTheme="minorBidi" w:hAnsiTheme="minorBidi" w:cstheme="minorBidi"/>
                <w:b/>
                <w:bCs/>
                <w:i/>
                <w:iCs/>
                <w:sz w:val="18"/>
                <w:szCs w:val="18"/>
              </w:rPr>
              <w:t>karim</w:t>
            </w:r>
            <w:proofErr w:type="spellEnd"/>
            <w:r w:rsidRPr="007170B8">
              <w:rPr>
                <w:rFonts w:asciiTheme="minorBidi" w:hAnsiTheme="minorBidi" w:cstheme="minorBidi"/>
                <w:b/>
                <w:bCs/>
                <w:sz w:val="18"/>
                <w:szCs w:val="18"/>
              </w:rPr>
              <w:t>) and rams of the breed of Bashan, and goats (</w:t>
            </w:r>
            <w:proofErr w:type="spellStart"/>
            <w:r w:rsidRPr="007170B8">
              <w:rPr>
                <w:rFonts w:asciiTheme="minorBidi" w:hAnsiTheme="minorBidi" w:cstheme="minorBidi"/>
                <w:b/>
                <w:bCs/>
                <w:i/>
                <w:iCs/>
                <w:sz w:val="18"/>
                <w:szCs w:val="18"/>
              </w:rPr>
              <w:t>atudim</w:t>
            </w:r>
            <w:proofErr w:type="spellEnd"/>
            <w:r w:rsidRPr="007170B8">
              <w:rPr>
                <w:rFonts w:asciiTheme="minorBidi" w:hAnsiTheme="minorBidi" w:cstheme="minorBidi"/>
                <w:b/>
                <w:bCs/>
                <w:sz w:val="18"/>
                <w:szCs w:val="18"/>
              </w:rPr>
              <w:t>),</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 xml:space="preserve">The term </w:t>
            </w:r>
            <w:proofErr w:type="spellStart"/>
            <w:r w:rsidRPr="007170B8">
              <w:rPr>
                <w:rFonts w:asciiTheme="minorBidi" w:hAnsiTheme="minorBidi" w:cstheme="minorBidi"/>
                <w:i/>
                <w:iCs/>
                <w:sz w:val="18"/>
                <w:szCs w:val="18"/>
              </w:rPr>
              <w:t>chelev</w:t>
            </w:r>
            <w:proofErr w:type="spellEnd"/>
            <w:r w:rsidRPr="007170B8">
              <w:rPr>
                <w:rFonts w:asciiTheme="minorBidi" w:hAnsiTheme="minorBidi" w:cstheme="minorBidi"/>
                <w:sz w:val="18"/>
                <w:szCs w:val="18"/>
              </w:rPr>
              <w:t xml:space="preserve"> is generally used to designate fatty, tasty meat; </w:t>
            </w:r>
            <w:proofErr w:type="spellStart"/>
            <w:r w:rsidRPr="007170B8">
              <w:rPr>
                <w:rFonts w:asciiTheme="minorBidi" w:hAnsiTheme="minorBidi" w:cstheme="minorBidi"/>
                <w:i/>
                <w:iCs/>
                <w:sz w:val="18"/>
                <w:szCs w:val="18"/>
              </w:rPr>
              <w:t>karim</w:t>
            </w:r>
            <w:proofErr w:type="spellEnd"/>
            <w:r w:rsidRPr="007170B8">
              <w:rPr>
                <w:rFonts w:asciiTheme="minorBidi" w:hAnsiTheme="minorBidi" w:cstheme="minorBidi"/>
                <w:sz w:val="18"/>
                <w:szCs w:val="18"/>
              </w:rPr>
              <w:t xml:space="preserve"> are fattened sheep and also healthy pastures, as in Bashan; </w:t>
            </w:r>
            <w:proofErr w:type="spellStart"/>
            <w:r w:rsidRPr="007170B8">
              <w:rPr>
                <w:rFonts w:asciiTheme="minorBidi" w:hAnsiTheme="minorBidi" w:cstheme="minorBidi"/>
                <w:i/>
                <w:iCs/>
                <w:sz w:val="18"/>
                <w:szCs w:val="18"/>
              </w:rPr>
              <w:t>atudim</w:t>
            </w:r>
            <w:proofErr w:type="spellEnd"/>
            <w:r w:rsidRPr="007170B8">
              <w:rPr>
                <w:rFonts w:asciiTheme="minorBidi" w:hAnsiTheme="minorBidi" w:cstheme="minorBidi"/>
                <w:sz w:val="18"/>
                <w:szCs w:val="18"/>
              </w:rPr>
              <w:t xml:space="preserve"> are strong goats that lead the flock (related to the word </w:t>
            </w:r>
            <w:proofErr w:type="spellStart"/>
            <w:r w:rsidRPr="007170B8">
              <w:rPr>
                <w:rFonts w:asciiTheme="minorBidi" w:hAnsiTheme="minorBidi" w:cstheme="minorBidi"/>
                <w:i/>
                <w:iCs/>
                <w:sz w:val="18"/>
                <w:szCs w:val="18"/>
              </w:rPr>
              <w:t>atid</w:t>
            </w:r>
            <w:proofErr w:type="spellEnd"/>
            <w:r w:rsidRPr="007170B8">
              <w:rPr>
                <w:rFonts w:asciiTheme="minorBidi" w:hAnsiTheme="minorBidi" w:cstheme="minorBidi"/>
                <w:i/>
                <w:iCs/>
                <w:sz w:val="18"/>
                <w:szCs w:val="18"/>
              </w:rPr>
              <w:t>,</w:t>
            </w:r>
            <w:r w:rsidRPr="007170B8">
              <w:rPr>
                <w:rFonts w:asciiTheme="minorBidi" w:hAnsiTheme="minorBidi" w:cstheme="minorBidi"/>
                <w:sz w:val="18"/>
                <w:szCs w:val="18"/>
              </w:rPr>
              <w:t xml:space="preserve"> meaning future, alluding to leadership).</w:t>
            </w:r>
          </w:p>
        </w:tc>
      </w:tr>
      <w:tr w:rsidR="007170B8" w:rsidRPr="007170B8" w:rsidTr="00265E30">
        <w:trPr>
          <w:trHeight w:val="787"/>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With the fat of kidneys of wheat,</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A full, doubled kernel of wheat) – in the land God will provide fine wheat.</w:t>
            </w:r>
          </w:p>
        </w:tc>
      </w:tr>
      <w:tr w:rsidR="007170B8" w:rsidRPr="007170B8" w:rsidTr="00265E30">
        <w:trPr>
          <w:trHeight w:val="787"/>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And you drank wine of the pure blood of the grape.</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And will provide red wine to drink.</w:t>
            </w:r>
          </w:p>
        </w:tc>
      </w:tr>
      <w:tr w:rsidR="007170B8" w:rsidRPr="007170B8" w:rsidTr="00265E30">
        <w:trPr>
          <w:trHeight w:val="2243"/>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 xml:space="preserve">But </w:t>
            </w:r>
            <w:proofErr w:type="spellStart"/>
            <w:r w:rsidRPr="007170B8">
              <w:rPr>
                <w:rFonts w:asciiTheme="minorBidi" w:hAnsiTheme="minorBidi" w:cstheme="minorBidi"/>
                <w:b/>
                <w:bCs/>
                <w:sz w:val="18"/>
                <w:szCs w:val="18"/>
              </w:rPr>
              <w:t>Yeshurun</w:t>
            </w:r>
            <w:proofErr w:type="spellEnd"/>
            <w:r w:rsidRPr="007170B8">
              <w:rPr>
                <w:rFonts w:asciiTheme="minorBidi" w:hAnsiTheme="minorBidi" w:cstheme="minorBidi"/>
                <w:b/>
                <w:bCs/>
                <w:sz w:val="18"/>
                <w:szCs w:val="18"/>
              </w:rPr>
              <w:t xml:space="preserve"> grew fat and kicked. </w:t>
            </w:r>
          </w:p>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You have grown fat; you have become thick; you are covered with fatness</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Material abundance can have a corrupting influence. Growing fat is a metaphor for taking and overindulging.</w:t>
            </w:r>
          </w:p>
        </w:tc>
      </w:tr>
      <w:tr w:rsidR="007170B8" w:rsidRPr="007170B8" w:rsidTr="00265E30">
        <w:trPr>
          <w:trHeight w:val="2243"/>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Then he forsook God Who made him, and scorned the Rock of his salvation.</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This is more than turning his back on God; it is active rejection, despising and scorning.</w:t>
            </w:r>
          </w:p>
        </w:tc>
      </w:tr>
      <w:tr w:rsidR="007170B8" w:rsidRPr="007170B8" w:rsidTr="00265E30">
        <w:trPr>
          <w:trHeight w:val="4400"/>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They provoked Him to jealousy with strange gods, with abominations they provoked Him to anger.</w:t>
            </w:r>
          </w:p>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They sacrificed to powerless spirits, to gods whom they did not know, to new gods that had recently arisen, whom your fathers did not fear.</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 fear of evil spirits leads to foreign, lowly worship. The forefathers had dealt with the gods of Babylonia and Egypt, but had not feared evil spirits.</w:t>
            </w:r>
          </w:p>
        </w:tc>
      </w:tr>
      <w:tr w:rsidR="007170B8" w:rsidRPr="007170B8" w:rsidTr="00265E30">
        <w:trPr>
          <w:trHeight w:val="1403"/>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 xml:space="preserve">Of the Rock that begot you, you are unmindful, </w:t>
            </w:r>
          </w:p>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And have forgotten God Who formed you.</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You have forgotten and abandoned God, the Father in heaven who begets and forms His children.</w:t>
            </w:r>
          </w:p>
        </w:tc>
      </w:tr>
      <w:tr w:rsidR="007170B8" w:rsidRPr="007170B8" w:rsidTr="00265E30">
        <w:trPr>
          <w:trHeight w:val="840"/>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And when the Lord saw it, He abhorred them, due to the provocation of His sons and His daughters, and He said:</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God distanced (</w:t>
            </w:r>
            <w:proofErr w:type="spellStart"/>
            <w:r w:rsidRPr="007170B8">
              <w:rPr>
                <w:rFonts w:asciiTheme="minorBidi" w:hAnsiTheme="minorBidi" w:cstheme="minorBidi"/>
                <w:sz w:val="18"/>
                <w:szCs w:val="18"/>
              </w:rPr>
              <w:t>Saadia</w:t>
            </w:r>
            <w:proofErr w:type="spellEnd"/>
            <w:r w:rsidRPr="007170B8">
              <w:rPr>
                <w:rFonts w:asciiTheme="minorBidi" w:hAnsiTheme="minorBidi" w:cstheme="minorBidi"/>
                <w:sz w:val="18"/>
                <w:szCs w:val="18"/>
              </w:rPr>
              <w:t>) his sons and daughters out of anger towards them.</w:t>
            </w:r>
          </w:p>
        </w:tc>
      </w:tr>
      <w:tr w:rsidR="007170B8" w:rsidRPr="007170B8" w:rsidTr="00265E30">
        <w:trPr>
          <w:trHeight w:val="840"/>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I will hide My face from them,</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 hiding of God’s face is the removal of special divine protection and the loss of salvation.</w:t>
            </w:r>
          </w:p>
        </w:tc>
      </w:tr>
      <w:tr w:rsidR="007170B8" w:rsidRPr="007170B8" w:rsidTr="00265E30">
        <w:trPr>
          <w:trHeight w:val="840"/>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I will see what their end shall be.</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When God hides His face, our fate is dependent on the usual, natural laws of history.</w:t>
            </w:r>
          </w:p>
        </w:tc>
      </w:tr>
      <w:tr w:rsidR="007170B8" w:rsidRPr="007170B8" w:rsidTr="00265E30">
        <w:trPr>
          <w:trHeight w:val="840"/>
        </w:trPr>
        <w:tc>
          <w:tcPr>
            <w:tcW w:w="3235" w:type="dxa"/>
          </w:tcPr>
          <w:p w:rsidR="007170B8" w:rsidRPr="007170B8" w:rsidRDefault="007170B8" w:rsidP="007170B8">
            <w:pPr>
              <w:jc w:val="both"/>
              <w:rPr>
                <w:rFonts w:asciiTheme="minorBidi" w:hAnsiTheme="minorBidi" w:cstheme="minorBidi"/>
                <w:b/>
                <w:bCs/>
                <w:sz w:val="18"/>
                <w:szCs w:val="18"/>
                <w:rtl/>
              </w:rPr>
            </w:pPr>
            <w:r w:rsidRPr="007170B8">
              <w:rPr>
                <w:rFonts w:asciiTheme="minorBidi" w:hAnsiTheme="minorBidi" w:cstheme="minorBidi"/>
                <w:b/>
                <w:bCs/>
                <w:sz w:val="18"/>
                <w:szCs w:val="18"/>
              </w:rPr>
              <w:t>For they are a twisted generation,</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In this situation, when God hides his face, “the twisting sword” (</w:t>
            </w:r>
            <w:proofErr w:type="spellStart"/>
            <w:r w:rsidRPr="007170B8">
              <w:rPr>
                <w:rFonts w:asciiTheme="minorBidi" w:hAnsiTheme="minorBidi" w:cstheme="minorBidi"/>
                <w:i/>
                <w:iCs/>
                <w:sz w:val="18"/>
                <w:szCs w:val="18"/>
              </w:rPr>
              <w:t>Bereishit</w:t>
            </w:r>
            <w:proofErr w:type="spellEnd"/>
            <w:r w:rsidRPr="007170B8">
              <w:rPr>
                <w:rFonts w:asciiTheme="minorBidi" w:hAnsiTheme="minorBidi" w:cstheme="minorBidi"/>
                <w:sz w:val="18"/>
                <w:szCs w:val="18"/>
              </w:rPr>
              <w:t xml:space="preserve"> 3:24) will befall them.</w:t>
            </w:r>
          </w:p>
        </w:tc>
      </w:tr>
      <w:tr w:rsidR="007170B8" w:rsidRPr="007170B8" w:rsidTr="00265E30">
        <w:trPr>
          <w:trHeight w:val="840"/>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Children in whom there is no faith.</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Children in whom there can be no faith cannot be relied upon.</w:t>
            </w:r>
          </w:p>
        </w:tc>
      </w:tr>
      <w:tr w:rsidR="007170B8" w:rsidRPr="007170B8" w:rsidTr="00265E30">
        <w:trPr>
          <w:trHeight w:val="840"/>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They have moved Me to jealousy with a non-god,</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They have provoked God to anger with powerless, nonsensical gods;</w:t>
            </w:r>
          </w:p>
        </w:tc>
      </w:tr>
      <w:tr w:rsidR="007170B8" w:rsidRPr="007170B8" w:rsidTr="00265E30">
        <w:trPr>
          <w:trHeight w:val="840"/>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They have provoked Me to anger with their vanities;</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In contrast to the curses, concerning which the Torah lists grave and pervasive sins.</w:t>
            </w:r>
          </w:p>
        </w:tc>
      </w:tr>
      <w:tr w:rsidR="007170B8" w:rsidRPr="007170B8" w:rsidTr="00265E30">
        <w:trPr>
          <w:trHeight w:val="840"/>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And I will move them to jealousy with a non-people;</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God will bring provocations upon His children through evil neighbors who are not even deserving of the title “nation”</w:t>
            </w:r>
          </w:p>
        </w:tc>
      </w:tr>
      <w:tr w:rsidR="007170B8" w:rsidRPr="007170B8" w:rsidTr="00265E30">
        <w:trPr>
          <w:trHeight w:val="840"/>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I will provoke them to anger with a foolish nation.</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Unlike the curses, which describe “a nation from afar, from the end of the earth” (i.e., a world power)</w:t>
            </w:r>
          </w:p>
        </w:tc>
      </w:tr>
      <w:tr w:rsidR="007170B8" w:rsidRPr="007170B8" w:rsidTr="00265E30">
        <w:trPr>
          <w:trHeight w:val="840"/>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For a fire is kindled in My anger,</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 fire of a terrible war that will engulf the land and its produce</w:t>
            </w:r>
          </w:p>
        </w:tc>
      </w:tr>
      <w:tr w:rsidR="007170B8" w:rsidRPr="007170B8" w:rsidTr="00265E30">
        <w:trPr>
          <w:trHeight w:val="840"/>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And it shall burn to the nethermost parts of world</w:t>
            </w:r>
          </w:p>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And consume the earth and its produce</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 nether world, the realm of the dead</w:t>
            </w:r>
          </w:p>
        </w:tc>
      </w:tr>
      <w:tr w:rsidR="007170B8" w:rsidRPr="007170B8" w:rsidTr="00265E30">
        <w:trPr>
          <w:trHeight w:val="840"/>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And set on fire the foundations of the mountains.</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To the furthest fields that are at the foundations (i.e., the feet) of the mountains.</w:t>
            </w:r>
          </w:p>
        </w:tc>
      </w:tr>
      <w:tr w:rsidR="007170B8" w:rsidRPr="007170B8" w:rsidTr="00265E30">
        <w:trPr>
          <w:trHeight w:val="840"/>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I will heap troubles upon them; I will spend My arrows on them</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I will add troubles of war (and of siege).</w:t>
            </w:r>
          </w:p>
        </w:tc>
      </w:tr>
      <w:tr w:rsidR="007170B8" w:rsidRPr="007170B8" w:rsidTr="00265E30">
        <w:trPr>
          <w:trHeight w:val="840"/>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They shall be sucked empty by hunger (</w:t>
            </w:r>
            <w:proofErr w:type="spellStart"/>
            <w:r w:rsidRPr="007170B8">
              <w:rPr>
                <w:rFonts w:asciiTheme="minorBidi" w:hAnsiTheme="minorBidi" w:cstheme="minorBidi"/>
                <w:b/>
                <w:bCs/>
                <w:i/>
                <w:iCs/>
                <w:sz w:val="18"/>
                <w:szCs w:val="18"/>
              </w:rPr>
              <w:t>mezei</w:t>
            </w:r>
            <w:proofErr w:type="spellEnd"/>
            <w:r w:rsidRPr="007170B8">
              <w:rPr>
                <w:rFonts w:asciiTheme="minorBidi" w:hAnsiTheme="minorBidi" w:cstheme="minorBidi"/>
                <w:b/>
                <w:bCs/>
                <w:sz w:val="18"/>
                <w:szCs w:val="18"/>
              </w:rPr>
              <w:t xml:space="preserve"> </w:t>
            </w:r>
            <w:proofErr w:type="spellStart"/>
            <w:r w:rsidRPr="007170B8">
              <w:rPr>
                <w:rFonts w:asciiTheme="minorBidi" w:hAnsiTheme="minorBidi" w:cstheme="minorBidi"/>
                <w:b/>
                <w:bCs/>
                <w:i/>
                <w:iCs/>
                <w:sz w:val="18"/>
                <w:szCs w:val="18"/>
              </w:rPr>
              <w:t>ra’av</w:t>
            </w:r>
            <w:proofErr w:type="spellEnd"/>
            <w:r w:rsidRPr="007170B8">
              <w:rPr>
                <w:rFonts w:asciiTheme="minorBidi" w:hAnsiTheme="minorBidi" w:cstheme="minorBidi"/>
                <w:b/>
                <w:bCs/>
                <w:sz w:val="18"/>
                <w:szCs w:val="18"/>
              </w:rPr>
              <w:t>) and devoured by burning heat</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 xml:space="preserve">The word </w:t>
            </w:r>
            <w:proofErr w:type="spellStart"/>
            <w:r w:rsidRPr="007170B8">
              <w:rPr>
                <w:rFonts w:asciiTheme="minorBidi" w:hAnsiTheme="minorBidi" w:cstheme="minorBidi"/>
                <w:i/>
                <w:iCs/>
                <w:sz w:val="18"/>
                <w:szCs w:val="18"/>
              </w:rPr>
              <w:t>mezei</w:t>
            </w:r>
            <w:proofErr w:type="spellEnd"/>
            <w:r w:rsidRPr="007170B8">
              <w:rPr>
                <w:rFonts w:asciiTheme="minorBidi" w:hAnsiTheme="minorBidi" w:cstheme="minorBidi"/>
                <w:sz w:val="18"/>
                <w:szCs w:val="18"/>
              </w:rPr>
              <w:t xml:space="preserve"> appears only once in the entire </w:t>
            </w:r>
            <w:proofErr w:type="spellStart"/>
            <w:r w:rsidRPr="007170B8">
              <w:rPr>
                <w:rFonts w:asciiTheme="minorBidi" w:hAnsiTheme="minorBidi" w:cstheme="minorBidi"/>
                <w:i/>
                <w:iCs/>
                <w:sz w:val="18"/>
                <w:szCs w:val="18"/>
              </w:rPr>
              <w:t>Tanakh</w:t>
            </w:r>
            <w:proofErr w:type="spellEnd"/>
            <w:r w:rsidRPr="007170B8">
              <w:rPr>
                <w:rFonts w:asciiTheme="minorBidi" w:hAnsiTheme="minorBidi" w:cstheme="minorBidi"/>
                <w:sz w:val="18"/>
                <w:szCs w:val="18"/>
              </w:rPr>
              <w:t xml:space="preserve"> (</w:t>
            </w:r>
            <w:proofErr w:type="spellStart"/>
            <w:r w:rsidRPr="007170B8">
              <w:rPr>
                <w:rFonts w:asciiTheme="minorBidi" w:hAnsiTheme="minorBidi" w:cstheme="minorBidi"/>
                <w:sz w:val="18"/>
                <w:szCs w:val="18"/>
              </w:rPr>
              <w:t>Rashi</w:t>
            </w:r>
            <w:proofErr w:type="spellEnd"/>
            <w:r w:rsidRPr="007170B8">
              <w:rPr>
                <w:rFonts w:asciiTheme="minorBidi" w:hAnsiTheme="minorBidi" w:cstheme="minorBidi"/>
                <w:sz w:val="18"/>
                <w:szCs w:val="18"/>
              </w:rPr>
              <w:t xml:space="preserve">); </w:t>
            </w:r>
            <w:proofErr w:type="spellStart"/>
            <w:r w:rsidRPr="007170B8">
              <w:rPr>
                <w:rFonts w:asciiTheme="minorBidi" w:hAnsiTheme="minorBidi" w:cstheme="minorBidi"/>
                <w:i/>
                <w:iCs/>
                <w:sz w:val="18"/>
                <w:szCs w:val="18"/>
              </w:rPr>
              <w:t>mizez</w:t>
            </w:r>
            <w:proofErr w:type="spellEnd"/>
            <w:r w:rsidRPr="007170B8">
              <w:rPr>
                <w:rFonts w:asciiTheme="minorBidi" w:hAnsiTheme="minorBidi" w:cstheme="minorBidi"/>
                <w:sz w:val="18"/>
                <w:szCs w:val="18"/>
              </w:rPr>
              <w:t xml:space="preserve"> = sucked out (as per the Arabic). They will be devoured by hunger and wounded by the burning arrows of war.</w:t>
            </w:r>
          </w:p>
        </w:tc>
      </w:tr>
      <w:tr w:rsidR="007170B8" w:rsidRPr="007170B8" w:rsidTr="00265E30">
        <w:trPr>
          <w:trHeight w:val="840"/>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And with bitter destruction</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Masses will die of plagues that break out particularly in wars involving siege.</w:t>
            </w:r>
          </w:p>
        </w:tc>
      </w:tr>
      <w:tr w:rsidR="007170B8" w:rsidRPr="007170B8" w:rsidTr="00265E30">
        <w:trPr>
          <w:trHeight w:val="840"/>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 xml:space="preserve">I will also send the teeth of beasts upon them, </w:t>
            </w:r>
          </w:p>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With the poison of things crawling in the dust.</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Beasts and animals that crawl upon the earth – crocodiles, snakes and other beasts –  are a well-known metaphor for enemy armies (</w:t>
            </w:r>
            <w:proofErr w:type="spellStart"/>
            <w:r w:rsidRPr="007170B8">
              <w:rPr>
                <w:rFonts w:asciiTheme="minorBidi" w:hAnsiTheme="minorBidi" w:cstheme="minorBidi"/>
                <w:sz w:val="18"/>
                <w:szCs w:val="18"/>
              </w:rPr>
              <w:t>Rambam</w:t>
            </w:r>
            <w:proofErr w:type="spellEnd"/>
            <w:r w:rsidRPr="007170B8">
              <w:rPr>
                <w:rFonts w:asciiTheme="minorBidi" w:hAnsiTheme="minorBidi" w:cstheme="minorBidi"/>
                <w:sz w:val="18"/>
                <w:szCs w:val="18"/>
              </w:rPr>
              <w:t xml:space="preserve">,  </w:t>
            </w:r>
            <w:proofErr w:type="spellStart"/>
            <w:r w:rsidRPr="007170B8">
              <w:rPr>
                <w:rFonts w:asciiTheme="minorBidi" w:hAnsiTheme="minorBidi" w:cstheme="minorBidi"/>
                <w:i/>
                <w:iCs/>
                <w:sz w:val="18"/>
                <w:szCs w:val="18"/>
              </w:rPr>
              <w:t>Hilkhot</w:t>
            </w:r>
            <w:proofErr w:type="spellEnd"/>
            <w:r w:rsidRPr="007170B8">
              <w:rPr>
                <w:rFonts w:asciiTheme="minorBidi" w:hAnsiTheme="minorBidi" w:cstheme="minorBidi"/>
                <w:i/>
                <w:iCs/>
                <w:sz w:val="18"/>
                <w:szCs w:val="18"/>
              </w:rPr>
              <w:t xml:space="preserve"> </w:t>
            </w:r>
            <w:proofErr w:type="spellStart"/>
            <w:r w:rsidRPr="007170B8">
              <w:rPr>
                <w:rFonts w:asciiTheme="minorBidi" w:hAnsiTheme="minorBidi" w:cstheme="minorBidi"/>
                <w:i/>
                <w:iCs/>
                <w:sz w:val="18"/>
                <w:szCs w:val="18"/>
              </w:rPr>
              <w:t>Melakhim</w:t>
            </w:r>
            <w:proofErr w:type="spellEnd"/>
            <w:r w:rsidRPr="007170B8">
              <w:rPr>
                <w:rFonts w:asciiTheme="minorBidi" w:hAnsiTheme="minorBidi" w:cstheme="minorBidi"/>
                <w:i/>
                <w:iCs/>
                <w:sz w:val="18"/>
                <w:szCs w:val="18"/>
              </w:rPr>
              <w:t xml:space="preserve"> </w:t>
            </w:r>
            <w:r w:rsidRPr="007170B8">
              <w:rPr>
                <w:rFonts w:asciiTheme="minorBidi" w:hAnsiTheme="minorBidi" w:cstheme="minorBidi"/>
                <w:sz w:val="18"/>
                <w:szCs w:val="18"/>
              </w:rPr>
              <w:t>12:1)</w:t>
            </w:r>
          </w:p>
        </w:tc>
      </w:tr>
      <w:tr w:rsidR="007170B8" w:rsidRPr="007170B8" w:rsidTr="00265E30">
        <w:trPr>
          <w:trHeight w:val="840"/>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The sword from without, and terror from within,</w:t>
            </w:r>
          </w:p>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Will slay both the young man and the virgin,</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In siege warfare, the sword slays on the outside while terror reigns and slays on the inside,</w:t>
            </w:r>
          </w:p>
        </w:tc>
      </w:tr>
      <w:tr w:rsidR="007170B8" w:rsidRPr="007170B8" w:rsidTr="00265E30">
        <w:trPr>
          <w:trHeight w:val="840"/>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The suckling also with the man of grey hairs.</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Making no distinction between soldiers, women, babies and old people.</w:t>
            </w:r>
          </w:p>
        </w:tc>
      </w:tr>
      <w:tr w:rsidR="007170B8" w:rsidRPr="007170B8" w:rsidTr="00265E30">
        <w:trPr>
          <w:trHeight w:val="840"/>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I said, I would scatter them into the corners,</w:t>
            </w:r>
          </w:p>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 xml:space="preserve">I would make the remembrance of them to cease from among men </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I had thought to scatter them to the corners – the unclaimed, ownerless places, like the corner left in a field (</w:t>
            </w:r>
            <w:proofErr w:type="spellStart"/>
            <w:r w:rsidRPr="007170B8">
              <w:rPr>
                <w:rFonts w:asciiTheme="minorBidi" w:hAnsiTheme="minorBidi" w:cstheme="minorBidi"/>
                <w:sz w:val="18"/>
                <w:szCs w:val="18"/>
              </w:rPr>
              <w:t>Rashi</w:t>
            </w:r>
            <w:proofErr w:type="spellEnd"/>
            <w:r w:rsidRPr="007170B8">
              <w:rPr>
                <w:rFonts w:asciiTheme="minorBidi" w:hAnsiTheme="minorBidi" w:cstheme="minorBidi"/>
                <w:sz w:val="18"/>
                <w:szCs w:val="18"/>
              </w:rPr>
              <w:t xml:space="preserve">); the ends of the earth (R. </w:t>
            </w:r>
            <w:proofErr w:type="spellStart"/>
            <w:r w:rsidRPr="007170B8">
              <w:rPr>
                <w:rFonts w:asciiTheme="minorBidi" w:hAnsiTheme="minorBidi" w:cstheme="minorBidi"/>
                <w:sz w:val="18"/>
                <w:szCs w:val="18"/>
              </w:rPr>
              <w:t>Hayyuj</w:t>
            </w:r>
            <w:proofErr w:type="spellEnd"/>
            <w:r w:rsidRPr="007170B8">
              <w:rPr>
                <w:rFonts w:asciiTheme="minorBidi" w:hAnsiTheme="minorBidi" w:cstheme="minorBidi"/>
                <w:sz w:val="18"/>
                <w:szCs w:val="18"/>
              </w:rPr>
              <w:t xml:space="preserve"> in </w:t>
            </w:r>
            <w:proofErr w:type="spellStart"/>
            <w:r w:rsidRPr="007170B8">
              <w:rPr>
                <w:rFonts w:asciiTheme="minorBidi" w:hAnsiTheme="minorBidi" w:cstheme="minorBidi"/>
                <w:sz w:val="18"/>
                <w:szCs w:val="18"/>
              </w:rPr>
              <w:t>Ibn</w:t>
            </w:r>
            <w:proofErr w:type="spellEnd"/>
            <w:r w:rsidRPr="007170B8">
              <w:rPr>
                <w:rFonts w:asciiTheme="minorBidi" w:hAnsiTheme="minorBidi" w:cstheme="minorBidi"/>
                <w:sz w:val="18"/>
                <w:szCs w:val="18"/>
              </w:rPr>
              <w:t xml:space="preserve"> </w:t>
            </w:r>
            <w:proofErr w:type="spellStart"/>
            <w:r w:rsidRPr="007170B8">
              <w:rPr>
                <w:rFonts w:asciiTheme="minorBidi" w:hAnsiTheme="minorBidi" w:cstheme="minorBidi"/>
                <w:sz w:val="18"/>
                <w:szCs w:val="18"/>
              </w:rPr>
              <w:t>Janah’s</w:t>
            </w:r>
            <w:proofErr w:type="spellEnd"/>
            <w:r w:rsidRPr="007170B8">
              <w:rPr>
                <w:rFonts w:asciiTheme="minorBidi" w:hAnsiTheme="minorBidi" w:cstheme="minorBidi"/>
                <w:sz w:val="18"/>
                <w:szCs w:val="18"/>
              </w:rPr>
              <w:t xml:space="preserve"> </w:t>
            </w:r>
            <w:proofErr w:type="spellStart"/>
            <w:r w:rsidRPr="007170B8">
              <w:rPr>
                <w:rFonts w:asciiTheme="minorBidi" w:hAnsiTheme="minorBidi" w:cstheme="minorBidi"/>
                <w:i/>
                <w:iCs/>
                <w:sz w:val="18"/>
                <w:szCs w:val="18"/>
              </w:rPr>
              <w:t>Sefer</w:t>
            </w:r>
            <w:proofErr w:type="spellEnd"/>
            <w:r w:rsidRPr="007170B8">
              <w:rPr>
                <w:rFonts w:asciiTheme="minorBidi" w:hAnsiTheme="minorBidi" w:cstheme="minorBidi"/>
                <w:i/>
                <w:iCs/>
                <w:sz w:val="18"/>
                <w:szCs w:val="18"/>
              </w:rPr>
              <w:t xml:space="preserve"> Ha-</w:t>
            </w:r>
            <w:proofErr w:type="spellStart"/>
            <w:r w:rsidRPr="007170B8">
              <w:rPr>
                <w:rFonts w:asciiTheme="minorBidi" w:hAnsiTheme="minorBidi" w:cstheme="minorBidi"/>
                <w:i/>
                <w:iCs/>
                <w:sz w:val="18"/>
                <w:szCs w:val="18"/>
              </w:rPr>
              <w:t>shorashim</w:t>
            </w:r>
            <w:proofErr w:type="spellEnd"/>
            <w:r w:rsidRPr="007170B8">
              <w:rPr>
                <w:rFonts w:asciiTheme="minorBidi" w:hAnsiTheme="minorBidi" w:cstheme="minorBidi"/>
                <w:sz w:val="18"/>
                <w:szCs w:val="18"/>
              </w:rPr>
              <w:t xml:space="preserve">). According to </w:t>
            </w:r>
            <w:proofErr w:type="spellStart"/>
            <w:r w:rsidRPr="007170B8">
              <w:rPr>
                <w:rFonts w:asciiTheme="minorBidi" w:hAnsiTheme="minorBidi" w:cstheme="minorBidi"/>
                <w:sz w:val="18"/>
                <w:szCs w:val="18"/>
              </w:rPr>
              <w:t>Rashi</w:t>
            </w:r>
            <w:proofErr w:type="spellEnd"/>
            <w:r w:rsidRPr="007170B8">
              <w:rPr>
                <w:rFonts w:asciiTheme="minorBidi" w:hAnsiTheme="minorBidi" w:cstheme="minorBidi"/>
                <w:sz w:val="18"/>
                <w:szCs w:val="18"/>
              </w:rPr>
              <w:t xml:space="preserve">, this is just a thought; according to </w:t>
            </w:r>
            <w:proofErr w:type="spellStart"/>
            <w:r w:rsidRPr="007170B8">
              <w:rPr>
                <w:rFonts w:asciiTheme="minorBidi" w:hAnsiTheme="minorBidi" w:cstheme="minorBidi"/>
                <w:sz w:val="18"/>
                <w:szCs w:val="18"/>
              </w:rPr>
              <w:t>Ramban</w:t>
            </w:r>
            <w:proofErr w:type="spellEnd"/>
            <w:r w:rsidRPr="007170B8">
              <w:rPr>
                <w:rFonts w:asciiTheme="minorBidi" w:hAnsiTheme="minorBidi" w:cstheme="minorBidi"/>
                <w:sz w:val="18"/>
                <w:szCs w:val="18"/>
              </w:rPr>
              <w:t>, this is what transpired in reality, in exile. However, memory persists, as in the next verse. Human existence is built on remembrance that is conveyed from generation to generation.</w:t>
            </w:r>
          </w:p>
        </w:tc>
      </w:tr>
      <w:tr w:rsidR="007170B8" w:rsidRPr="007170B8" w:rsidTr="00265E30">
        <w:trPr>
          <w:trHeight w:val="840"/>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Were it not for the heaped-up wrath of the enemy</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 same principle invoked by Moshe in his prayers on behalf of the nation following the Sins of the Golden Calf and the Spies (</w:t>
            </w:r>
            <w:proofErr w:type="spellStart"/>
            <w:r w:rsidRPr="007170B8">
              <w:rPr>
                <w:rFonts w:asciiTheme="minorBidi" w:hAnsiTheme="minorBidi" w:cstheme="minorBidi"/>
                <w:i/>
                <w:iCs/>
                <w:sz w:val="18"/>
                <w:szCs w:val="18"/>
              </w:rPr>
              <w:t>Shemot</w:t>
            </w:r>
            <w:proofErr w:type="spellEnd"/>
            <w:r w:rsidRPr="007170B8">
              <w:rPr>
                <w:rFonts w:asciiTheme="minorBidi" w:hAnsiTheme="minorBidi" w:cstheme="minorBidi"/>
                <w:sz w:val="18"/>
                <w:szCs w:val="18"/>
              </w:rPr>
              <w:t xml:space="preserve"> 32:12, </w:t>
            </w:r>
            <w:proofErr w:type="spellStart"/>
            <w:r w:rsidRPr="007170B8">
              <w:rPr>
                <w:rFonts w:asciiTheme="minorBidi" w:hAnsiTheme="minorBidi" w:cstheme="minorBidi"/>
                <w:i/>
                <w:iCs/>
                <w:sz w:val="18"/>
                <w:szCs w:val="18"/>
              </w:rPr>
              <w:t>Bamidbar</w:t>
            </w:r>
            <w:proofErr w:type="spellEnd"/>
            <w:r w:rsidRPr="007170B8">
              <w:rPr>
                <w:rFonts w:asciiTheme="minorBidi" w:hAnsiTheme="minorBidi" w:cstheme="minorBidi"/>
                <w:sz w:val="18"/>
                <w:szCs w:val="18"/>
              </w:rPr>
              <w:t xml:space="preserve"> 14:13-16).</w:t>
            </w:r>
          </w:p>
        </w:tc>
      </w:tr>
      <w:tr w:rsidR="007170B8" w:rsidRPr="007170B8" w:rsidTr="00265E30">
        <w:trPr>
          <w:trHeight w:val="2749"/>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Lest their adversaries should misinterpret:</w:t>
            </w:r>
          </w:p>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Lest they say, Our hand is high,</w:t>
            </w:r>
          </w:p>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And the Lord has not done all this.</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 enemies might deny or misinterpret the reality of God’s providence over Israel. Therefore, in order that they will not take pride in their victory, the continued existence of Israel is assured at all times, in any situation, because Israel is God’s nation.</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 xml:space="preserve">For they are a nation void of </w:t>
            </w:r>
            <w:proofErr w:type="spellStart"/>
            <w:r w:rsidRPr="007170B8">
              <w:rPr>
                <w:rFonts w:asciiTheme="minorBidi" w:hAnsiTheme="minorBidi" w:cstheme="minorBidi"/>
                <w:b/>
                <w:bCs/>
                <w:i/>
                <w:iCs/>
                <w:sz w:val="18"/>
                <w:szCs w:val="18"/>
              </w:rPr>
              <w:t>etzot</w:t>
            </w:r>
            <w:proofErr w:type="spellEnd"/>
            <w:r w:rsidRPr="007170B8">
              <w:rPr>
                <w:rFonts w:asciiTheme="minorBidi" w:hAnsiTheme="minorBidi" w:cstheme="minorBidi"/>
                <w:b/>
                <w:bCs/>
                <w:sz w:val="18"/>
                <w:szCs w:val="18"/>
              </w:rPr>
              <w:t xml:space="preserve">; neither is there any understanding in them. </w:t>
            </w:r>
          </w:p>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O that they were wise, that they understood this;</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 xml:space="preserve">The word </w:t>
            </w:r>
            <w:proofErr w:type="spellStart"/>
            <w:r w:rsidRPr="007170B8">
              <w:rPr>
                <w:rFonts w:asciiTheme="minorBidi" w:hAnsiTheme="minorBidi" w:cstheme="minorBidi"/>
                <w:i/>
                <w:iCs/>
                <w:sz w:val="18"/>
                <w:szCs w:val="18"/>
              </w:rPr>
              <w:t>etza</w:t>
            </w:r>
            <w:proofErr w:type="spellEnd"/>
            <w:r w:rsidRPr="007170B8">
              <w:rPr>
                <w:rFonts w:asciiTheme="minorBidi" w:hAnsiTheme="minorBidi" w:cstheme="minorBidi"/>
                <w:sz w:val="18"/>
                <w:szCs w:val="18"/>
              </w:rPr>
              <w:t xml:space="preserve"> (counsel) is used in </w:t>
            </w:r>
            <w:proofErr w:type="spellStart"/>
            <w:r w:rsidRPr="007170B8">
              <w:rPr>
                <w:rFonts w:asciiTheme="minorBidi" w:hAnsiTheme="minorBidi" w:cstheme="minorBidi"/>
                <w:i/>
                <w:iCs/>
                <w:sz w:val="18"/>
                <w:szCs w:val="18"/>
              </w:rPr>
              <w:t>Tanakh</w:t>
            </w:r>
            <w:proofErr w:type="spellEnd"/>
            <w:r w:rsidRPr="007170B8">
              <w:rPr>
                <w:rFonts w:asciiTheme="minorBidi" w:hAnsiTheme="minorBidi" w:cstheme="minorBidi"/>
                <w:sz w:val="18"/>
                <w:szCs w:val="18"/>
              </w:rPr>
              <w:t xml:space="preserve"> to mean a combination of wisdom and morality.</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That they would consider their latter end!</w:t>
            </w:r>
          </w:p>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How should one man chase a thousand, and two put ten thousand to flight, unless their Rock had sold them and the Lord had shut them up?</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 nation’s latter end is its historical fate. Moral insight teaches us that defeat begins with inner disintegration and the hiding of God’s face. It is not the quantitative military advantage that establishes victory, but the flight of those defeated, after they have lost their inner strength – their faith and confidence in God. God leaves His people vulnerable because of their sins, for He is the source of truth and justice.</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For their rock is not like our Rock</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They believe that “their rock” will never act against them,</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And our enemies [are] judges</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 xml:space="preserve">Our enemies judge us, concluding that God has given us into their hands. A different interpretation reads the second part of the verse as paralleling the first: but our enemies </w:t>
            </w:r>
            <w:r w:rsidRPr="007170B8">
              <w:rPr>
                <w:rFonts w:asciiTheme="minorBidi" w:hAnsiTheme="minorBidi" w:cstheme="minorBidi"/>
                <w:b/>
                <w:bCs/>
                <w:sz w:val="18"/>
                <w:szCs w:val="18"/>
              </w:rPr>
              <w:t xml:space="preserve">are not </w:t>
            </w:r>
            <w:r w:rsidRPr="007170B8">
              <w:rPr>
                <w:rFonts w:asciiTheme="minorBidi" w:hAnsiTheme="minorBidi" w:cstheme="minorBidi"/>
                <w:sz w:val="18"/>
                <w:szCs w:val="18"/>
              </w:rPr>
              <w:t>judges (</w:t>
            </w:r>
            <w:proofErr w:type="spellStart"/>
            <w:r w:rsidRPr="007170B8">
              <w:rPr>
                <w:rFonts w:asciiTheme="minorBidi" w:hAnsiTheme="minorBidi" w:cstheme="minorBidi"/>
                <w:sz w:val="18"/>
                <w:szCs w:val="18"/>
              </w:rPr>
              <w:t>Ibn</w:t>
            </w:r>
            <w:proofErr w:type="spellEnd"/>
            <w:r w:rsidRPr="007170B8">
              <w:rPr>
                <w:rFonts w:asciiTheme="minorBidi" w:hAnsiTheme="minorBidi" w:cstheme="minorBidi"/>
                <w:sz w:val="18"/>
                <w:szCs w:val="18"/>
              </w:rPr>
              <w:t xml:space="preserve"> Ezra).</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 xml:space="preserve">For their vine is of the vine of </w:t>
            </w:r>
            <w:proofErr w:type="spellStart"/>
            <w:r w:rsidRPr="007170B8">
              <w:rPr>
                <w:rFonts w:asciiTheme="minorBidi" w:hAnsiTheme="minorBidi" w:cstheme="minorBidi"/>
                <w:b/>
                <w:bCs/>
                <w:sz w:val="18"/>
                <w:szCs w:val="18"/>
              </w:rPr>
              <w:t>Sedom</w:t>
            </w:r>
            <w:proofErr w:type="spellEnd"/>
            <w:r w:rsidRPr="007170B8">
              <w:rPr>
                <w:rFonts w:asciiTheme="minorBidi" w:hAnsiTheme="minorBidi" w:cstheme="minorBidi"/>
                <w:b/>
                <w:bCs/>
                <w:sz w:val="18"/>
                <w:szCs w:val="18"/>
              </w:rPr>
              <w:t xml:space="preserve">, and of the fields of </w:t>
            </w:r>
            <w:proofErr w:type="spellStart"/>
            <w:r w:rsidRPr="007170B8">
              <w:rPr>
                <w:rFonts w:asciiTheme="minorBidi" w:hAnsiTheme="minorBidi" w:cstheme="minorBidi"/>
                <w:b/>
                <w:bCs/>
                <w:sz w:val="18"/>
                <w:szCs w:val="18"/>
              </w:rPr>
              <w:t>Amora</w:t>
            </w:r>
            <w:proofErr w:type="spellEnd"/>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 xml:space="preserve">Another explanation: our enemies are judged as criminals because they are as evil, cruel and proud as the people of </w:t>
            </w:r>
            <w:proofErr w:type="spellStart"/>
            <w:r w:rsidRPr="007170B8">
              <w:rPr>
                <w:rFonts w:asciiTheme="minorBidi" w:hAnsiTheme="minorBidi" w:cstheme="minorBidi"/>
                <w:sz w:val="18"/>
                <w:szCs w:val="18"/>
              </w:rPr>
              <w:t>Sedom</w:t>
            </w:r>
            <w:proofErr w:type="spellEnd"/>
            <w:r w:rsidRPr="007170B8">
              <w:rPr>
                <w:rFonts w:asciiTheme="minorBidi" w:hAnsiTheme="minorBidi" w:cstheme="minorBidi"/>
                <w:sz w:val="18"/>
                <w:szCs w:val="18"/>
              </w:rPr>
              <w:t xml:space="preserve"> and </w:t>
            </w:r>
            <w:proofErr w:type="spellStart"/>
            <w:r w:rsidRPr="007170B8">
              <w:rPr>
                <w:rFonts w:asciiTheme="minorBidi" w:hAnsiTheme="minorBidi" w:cstheme="minorBidi"/>
                <w:sz w:val="18"/>
                <w:szCs w:val="18"/>
              </w:rPr>
              <w:t>Amora</w:t>
            </w:r>
            <w:proofErr w:type="spellEnd"/>
            <w:r w:rsidRPr="007170B8">
              <w:rPr>
                <w:rFonts w:asciiTheme="minorBidi" w:hAnsiTheme="minorBidi" w:cstheme="minorBidi"/>
                <w:sz w:val="18"/>
                <w:szCs w:val="18"/>
              </w:rPr>
              <w:t>.</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Their grapes are grapes of gall, their clusters are bitter.</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 xml:space="preserve">Clusters of bitter grapes will bring an end to the enemy, like </w:t>
            </w:r>
            <w:proofErr w:type="spellStart"/>
            <w:r w:rsidRPr="007170B8">
              <w:rPr>
                <w:rFonts w:asciiTheme="minorBidi" w:hAnsiTheme="minorBidi" w:cstheme="minorBidi"/>
                <w:sz w:val="18"/>
                <w:szCs w:val="18"/>
              </w:rPr>
              <w:t>Sedom</w:t>
            </w:r>
            <w:proofErr w:type="spellEnd"/>
            <w:r w:rsidRPr="007170B8">
              <w:rPr>
                <w:rFonts w:asciiTheme="minorBidi" w:hAnsiTheme="minorBidi" w:cstheme="minorBidi"/>
                <w:sz w:val="18"/>
                <w:szCs w:val="18"/>
              </w:rPr>
              <w:t xml:space="preserve"> and </w:t>
            </w:r>
            <w:proofErr w:type="spellStart"/>
            <w:r w:rsidRPr="007170B8">
              <w:rPr>
                <w:rFonts w:asciiTheme="minorBidi" w:hAnsiTheme="minorBidi" w:cstheme="minorBidi"/>
                <w:sz w:val="18"/>
                <w:szCs w:val="18"/>
              </w:rPr>
              <w:t>Amora</w:t>
            </w:r>
            <w:proofErr w:type="spellEnd"/>
            <w:r w:rsidRPr="007170B8">
              <w:rPr>
                <w:rFonts w:asciiTheme="minorBidi" w:hAnsiTheme="minorBidi" w:cstheme="minorBidi"/>
                <w:sz w:val="18"/>
                <w:szCs w:val="18"/>
              </w:rPr>
              <w:t>.</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Their wine is crocodiles’ fierceness and asps’ cruel venom.</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 cruelty of the enemies is like the fierceness of crocodiles and the poison of snakes, and that is the intoxication of their wine.</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Is this not laid up in store with Me, sealed up among My treasures?</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 accounting of blood will be made at the time that is a secret known only to God, as His treasure.</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Mine is vengeance and recompense</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God will repay the nations for their cruelty.</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At the time when their foot slides;</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At the appointed time, when their stability is undermined and they collapse</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For the day of their calamity is at hand, and the things that shall come upon them make haste.</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 punishment that awaits them will come quickly.</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For the Lord shall judge His people</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At that time God will judge His people mercifully and wreak vengeance on the nations (</w:t>
            </w:r>
            <w:proofErr w:type="spellStart"/>
            <w:r w:rsidRPr="007170B8">
              <w:rPr>
                <w:rFonts w:asciiTheme="minorBidi" w:hAnsiTheme="minorBidi" w:cstheme="minorBidi"/>
                <w:sz w:val="18"/>
                <w:szCs w:val="18"/>
              </w:rPr>
              <w:t>Ibn</w:t>
            </w:r>
            <w:proofErr w:type="spellEnd"/>
            <w:r w:rsidRPr="007170B8">
              <w:rPr>
                <w:rFonts w:asciiTheme="minorBidi" w:hAnsiTheme="minorBidi" w:cstheme="minorBidi"/>
                <w:sz w:val="18"/>
                <w:szCs w:val="18"/>
              </w:rPr>
              <w:t xml:space="preserve"> Ezra)</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And reconsider His servants.</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God will bring the harsh judgment against Israel, His servants, to an end.</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When He sees that their strength is gone</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They can no longer stand their suffering.</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And there is none shut up, nor left free.</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They have no source of salvation or help; no jailer who could free them.</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And he shall say, Where are their gods; their rock in whom they trusted?</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 xml:space="preserve">According to </w:t>
            </w:r>
            <w:proofErr w:type="spellStart"/>
            <w:r w:rsidRPr="007170B8">
              <w:rPr>
                <w:rFonts w:asciiTheme="minorBidi" w:hAnsiTheme="minorBidi" w:cstheme="minorBidi"/>
                <w:sz w:val="18"/>
                <w:szCs w:val="18"/>
              </w:rPr>
              <w:t>Saadia</w:t>
            </w:r>
            <w:proofErr w:type="spellEnd"/>
            <w:r w:rsidRPr="007170B8">
              <w:rPr>
                <w:rFonts w:asciiTheme="minorBidi" w:hAnsiTheme="minorBidi" w:cstheme="minorBidi"/>
                <w:sz w:val="18"/>
                <w:szCs w:val="18"/>
              </w:rPr>
              <w:t xml:space="preserve">, </w:t>
            </w:r>
            <w:proofErr w:type="spellStart"/>
            <w:r w:rsidRPr="007170B8">
              <w:rPr>
                <w:rFonts w:asciiTheme="minorBidi" w:hAnsiTheme="minorBidi" w:cstheme="minorBidi"/>
                <w:sz w:val="18"/>
                <w:szCs w:val="18"/>
              </w:rPr>
              <w:t>Ibn</w:t>
            </w:r>
            <w:proofErr w:type="spellEnd"/>
            <w:r w:rsidRPr="007170B8">
              <w:rPr>
                <w:rFonts w:asciiTheme="minorBidi" w:hAnsiTheme="minorBidi" w:cstheme="minorBidi"/>
                <w:sz w:val="18"/>
                <w:szCs w:val="18"/>
              </w:rPr>
              <w:t xml:space="preserve"> Ezra, </w:t>
            </w:r>
            <w:proofErr w:type="spellStart"/>
            <w:r w:rsidRPr="007170B8">
              <w:rPr>
                <w:rFonts w:asciiTheme="minorBidi" w:hAnsiTheme="minorBidi" w:cstheme="minorBidi"/>
                <w:sz w:val="18"/>
                <w:szCs w:val="18"/>
              </w:rPr>
              <w:t>Rashbam</w:t>
            </w:r>
            <w:proofErr w:type="spellEnd"/>
            <w:r w:rsidRPr="007170B8">
              <w:rPr>
                <w:rFonts w:asciiTheme="minorBidi" w:hAnsiTheme="minorBidi" w:cstheme="minorBidi"/>
                <w:sz w:val="18"/>
                <w:szCs w:val="18"/>
              </w:rPr>
              <w:t xml:space="preserve"> and </w:t>
            </w:r>
            <w:proofErr w:type="spellStart"/>
            <w:r w:rsidRPr="007170B8">
              <w:rPr>
                <w:rFonts w:asciiTheme="minorBidi" w:hAnsiTheme="minorBidi" w:cstheme="minorBidi"/>
                <w:sz w:val="18"/>
                <w:szCs w:val="18"/>
              </w:rPr>
              <w:t>Ramban</w:t>
            </w:r>
            <w:proofErr w:type="spellEnd"/>
            <w:r w:rsidRPr="007170B8">
              <w:rPr>
                <w:rFonts w:asciiTheme="minorBidi" w:hAnsiTheme="minorBidi" w:cstheme="minorBidi"/>
                <w:sz w:val="18"/>
                <w:szCs w:val="18"/>
              </w:rPr>
              <w:t>, it is the enemy who asks: where is the Lord God of Israel? (Once again, the theme is that God saves Israel for the sake of His Name, lest the nations scorn and scoff.)</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Those who ate of their sacrifices and drank the wine of their drink offerings?</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They will speak of God using pagan concepts that express scorn and disrespect for God, as though He eats sacrifices and drinks libations, but fails to deliver the people.</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Let them rise up and help you; let them be your protection.</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 xml:space="preserve">According to </w:t>
            </w:r>
            <w:proofErr w:type="spellStart"/>
            <w:r w:rsidRPr="007170B8">
              <w:rPr>
                <w:rFonts w:asciiTheme="minorBidi" w:hAnsiTheme="minorBidi" w:cstheme="minorBidi"/>
                <w:sz w:val="18"/>
                <w:szCs w:val="18"/>
              </w:rPr>
              <w:t>Rashi</w:t>
            </w:r>
            <w:proofErr w:type="spellEnd"/>
            <w:r w:rsidRPr="007170B8">
              <w:rPr>
                <w:rFonts w:asciiTheme="minorBidi" w:hAnsiTheme="minorBidi" w:cstheme="minorBidi"/>
                <w:sz w:val="18"/>
                <w:szCs w:val="18"/>
              </w:rPr>
              <w:t>, it is God Who says all of this concerning the pagan gods, who will offer no help or concealment, nor bring salvation to the nations.</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See now that I – even I – am He</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At the time of deliverance, as during the plagues in Egypt, everyone will recognize that God is the Lord (</w:t>
            </w:r>
            <w:proofErr w:type="spellStart"/>
            <w:r w:rsidRPr="007170B8">
              <w:rPr>
                <w:rFonts w:asciiTheme="minorBidi" w:hAnsiTheme="minorBidi" w:cstheme="minorBidi"/>
                <w:i/>
                <w:iCs/>
                <w:sz w:val="18"/>
                <w:szCs w:val="18"/>
              </w:rPr>
              <w:t>Shemot</w:t>
            </w:r>
            <w:proofErr w:type="spellEnd"/>
            <w:r w:rsidRPr="007170B8">
              <w:rPr>
                <w:rFonts w:asciiTheme="minorBidi" w:hAnsiTheme="minorBidi" w:cstheme="minorBidi"/>
                <w:sz w:val="18"/>
                <w:szCs w:val="18"/>
              </w:rPr>
              <w:t xml:space="preserve"> 7:11).</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And there is no god with Me.</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And there is none other but Him (</w:t>
            </w:r>
            <w:proofErr w:type="spellStart"/>
            <w:r w:rsidRPr="007170B8">
              <w:rPr>
                <w:rFonts w:asciiTheme="minorBidi" w:hAnsiTheme="minorBidi" w:cstheme="minorBidi"/>
                <w:i/>
                <w:iCs/>
                <w:sz w:val="18"/>
                <w:szCs w:val="18"/>
              </w:rPr>
              <w:t>Devarim</w:t>
            </w:r>
            <w:proofErr w:type="spellEnd"/>
            <w:r w:rsidRPr="007170B8">
              <w:rPr>
                <w:rFonts w:asciiTheme="minorBidi" w:hAnsiTheme="minorBidi" w:cstheme="minorBidi"/>
                <w:sz w:val="18"/>
                <w:szCs w:val="18"/>
              </w:rPr>
              <w:t xml:space="preserve"> 4:35)</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I kill and I bring to life</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This is perhaps an allusion to the plagues of Egypt:</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I wound and I heal</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It was only by God’s command that the plagues appeared, and only at His command that the Egyptians were healed.</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And there is none that can deliver out of My hand.</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There was no other way that the Egyptians could ease or remove the plagues, and there could be no relief until they let the Israelites go.</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For I lift up My hand to heaven</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God lifts up His mighty arm to heaven, in the manner of someone taking an oath.</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And say, I live forever.</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God swears (By His eternal life) that He is committed to saving Israel.</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I have sharpened My glittering sword, and My hand grasps judgment; I will render vengeance to My enemies and repay those who hate Me.</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God’s sword is ready, and His mighty arm grasps the judgment of repaying the evil of the enemies.</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I will make My arrows drunk with blood</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Arrows dispatched by God in the war of retribution and salvation, will be as if intoxicated.</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And My sword shall devour flesh, with the blood of slain and captives, by the head of the enemy’s wild bands.</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The captives and leaders of the enemy will be led forth by a head count. (</w:t>
            </w:r>
            <w:proofErr w:type="spellStart"/>
            <w:r w:rsidRPr="007170B8">
              <w:rPr>
                <w:rFonts w:asciiTheme="minorBidi" w:hAnsiTheme="minorBidi" w:cstheme="minorBidi"/>
                <w:sz w:val="18"/>
                <w:szCs w:val="18"/>
              </w:rPr>
              <w:t>Rashi</w:t>
            </w:r>
            <w:proofErr w:type="spellEnd"/>
            <w:r w:rsidRPr="007170B8">
              <w:rPr>
                <w:rFonts w:asciiTheme="minorBidi" w:hAnsiTheme="minorBidi" w:cstheme="minorBidi"/>
                <w:sz w:val="18"/>
                <w:szCs w:val="18"/>
              </w:rPr>
              <w:t xml:space="preserve"> explains these words as a promise that the enemy will pay a price for the head, the inception, of their persecution of Israel.)</w:t>
            </w:r>
          </w:p>
        </w:tc>
      </w:tr>
      <w:tr w:rsidR="007170B8" w:rsidRPr="007170B8" w:rsidTr="00265E30">
        <w:trPr>
          <w:trHeight w:val="876"/>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Rejoice, O nations, with His people</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This is a call to the nations: Proclaim God’s salvation of His people; praise Him! (</w:t>
            </w:r>
            <w:proofErr w:type="spellStart"/>
            <w:r w:rsidRPr="007170B8">
              <w:rPr>
                <w:rFonts w:asciiTheme="minorBidi" w:hAnsiTheme="minorBidi" w:cstheme="minorBidi"/>
                <w:sz w:val="18"/>
                <w:szCs w:val="18"/>
              </w:rPr>
              <w:t>Ibn</w:t>
            </w:r>
            <w:proofErr w:type="spellEnd"/>
            <w:r w:rsidRPr="007170B8">
              <w:rPr>
                <w:rFonts w:asciiTheme="minorBidi" w:hAnsiTheme="minorBidi" w:cstheme="minorBidi"/>
                <w:sz w:val="18"/>
                <w:szCs w:val="18"/>
              </w:rPr>
              <w:t xml:space="preserve"> Ezra)</w:t>
            </w:r>
          </w:p>
        </w:tc>
      </w:tr>
      <w:tr w:rsidR="007170B8" w:rsidRPr="007170B8" w:rsidTr="00265E30">
        <w:trPr>
          <w:trHeight w:val="3653"/>
        </w:trPr>
        <w:tc>
          <w:tcPr>
            <w:tcW w:w="3235" w:type="dxa"/>
          </w:tcPr>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For He will avenge the blood of His servants, and will render vengeance to His adversaries</w:t>
            </w:r>
          </w:p>
          <w:p w:rsidR="007170B8" w:rsidRPr="007170B8" w:rsidRDefault="007170B8" w:rsidP="007170B8">
            <w:pPr>
              <w:jc w:val="both"/>
              <w:rPr>
                <w:rFonts w:asciiTheme="minorBidi" w:hAnsiTheme="minorBidi" w:cstheme="minorBidi"/>
                <w:b/>
                <w:bCs/>
                <w:sz w:val="18"/>
                <w:szCs w:val="18"/>
              </w:rPr>
            </w:pPr>
            <w:r w:rsidRPr="007170B8">
              <w:rPr>
                <w:rFonts w:asciiTheme="minorBidi" w:hAnsiTheme="minorBidi" w:cstheme="minorBidi"/>
                <w:b/>
                <w:bCs/>
                <w:sz w:val="18"/>
                <w:szCs w:val="18"/>
              </w:rPr>
              <w:t>And will forgive His land, and His people.</w:t>
            </w:r>
          </w:p>
        </w:tc>
        <w:tc>
          <w:tcPr>
            <w:tcW w:w="5395" w:type="dxa"/>
          </w:tcPr>
          <w:p w:rsidR="007170B8" w:rsidRPr="007170B8" w:rsidRDefault="007170B8" w:rsidP="007170B8">
            <w:pPr>
              <w:jc w:val="both"/>
              <w:rPr>
                <w:rFonts w:asciiTheme="minorBidi" w:hAnsiTheme="minorBidi" w:cstheme="minorBidi"/>
                <w:sz w:val="18"/>
                <w:szCs w:val="18"/>
              </w:rPr>
            </w:pPr>
            <w:r w:rsidRPr="007170B8">
              <w:rPr>
                <w:rFonts w:asciiTheme="minorBidi" w:hAnsiTheme="minorBidi" w:cstheme="minorBidi"/>
                <w:sz w:val="18"/>
                <w:szCs w:val="18"/>
              </w:rPr>
              <w:t>God will atone for His land and His people (</w:t>
            </w:r>
            <w:proofErr w:type="spellStart"/>
            <w:r w:rsidRPr="007170B8">
              <w:rPr>
                <w:rFonts w:asciiTheme="minorBidi" w:hAnsiTheme="minorBidi" w:cstheme="minorBidi"/>
                <w:sz w:val="18"/>
                <w:szCs w:val="18"/>
              </w:rPr>
              <w:t>Saadia</w:t>
            </w:r>
            <w:proofErr w:type="spellEnd"/>
            <w:r w:rsidRPr="007170B8">
              <w:rPr>
                <w:rFonts w:asciiTheme="minorBidi" w:hAnsiTheme="minorBidi" w:cstheme="minorBidi"/>
                <w:sz w:val="18"/>
                <w:szCs w:val="18"/>
              </w:rPr>
              <w:t xml:space="preserve"> &amp; </w:t>
            </w:r>
            <w:proofErr w:type="spellStart"/>
            <w:r w:rsidRPr="007170B8">
              <w:rPr>
                <w:rFonts w:asciiTheme="minorBidi" w:hAnsiTheme="minorBidi" w:cstheme="minorBidi"/>
                <w:sz w:val="18"/>
                <w:szCs w:val="18"/>
              </w:rPr>
              <w:t>Rashi</w:t>
            </w:r>
            <w:proofErr w:type="spellEnd"/>
            <w:r w:rsidRPr="007170B8">
              <w:rPr>
                <w:rFonts w:asciiTheme="minorBidi" w:hAnsiTheme="minorBidi" w:cstheme="minorBidi"/>
                <w:sz w:val="18"/>
                <w:szCs w:val="18"/>
              </w:rPr>
              <w:t>); purify His people upon His land (</w:t>
            </w:r>
            <w:proofErr w:type="spellStart"/>
            <w:r w:rsidRPr="007170B8">
              <w:rPr>
                <w:rFonts w:asciiTheme="minorBidi" w:hAnsiTheme="minorBidi" w:cstheme="minorBidi"/>
                <w:sz w:val="18"/>
                <w:szCs w:val="18"/>
              </w:rPr>
              <w:t>Ibn</w:t>
            </w:r>
            <w:proofErr w:type="spellEnd"/>
            <w:r w:rsidRPr="007170B8">
              <w:rPr>
                <w:rFonts w:asciiTheme="minorBidi" w:hAnsiTheme="minorBidi" w:cstheme="minorBidi"/>
                <w:sz w:val="18"/>
                <w:szCs w:val="18"/>
              </w:rPr>
              <w:t xml:space="preserve"> Ezra); atone for the blood of His people spilled in His land (</w:t>
            </w:r>
            <w:proofErr w:type="spellStart"/>
            <w:r w:rsidRPr="007170B8">
              <w:rPr>
                <w:rFonts w:asciiTheme="minorBidi" w:hAnsiTheme="minorBidi" w:cstheme="minorBidi"/>
                <w:sz w:val="18"/>
                <w:szCs w:val="18"/>
              </w:rPr>
              <w:t>Rashbam</w:t>
            </w:r>
            <w:proofErr w:type="spellEnd"/>
            <w:r w:rsidRPr="007170B8">
              <w:rPr>
                <w:rFonts w:asciiTheme="minorBidi" w:hAnsiTheme="minorBidi" w:cstheme="minorBidi"/>
                <w:sz w:val="18"/>
                <w:szCs w:val="18"/>
              </w:rPr>
              <w:t xml:space="preserve">). Some say: He will wipe away the tears of His people, cf. </w:t>
            </w:r>
            <w:proofErr w:type="spellStart"/>
            <w:r w:rsidRPr="007170B8">
              <w:rPr>
                <w:rFonts w:asciiTheme="minorBidi" w:hAnsiTheme="minorBidi" w:cstheme="minorBidi"/>
                <w:i/>
                <w:iCs/>
                <w:sz w:val="18"/>
                <w:szCs w:val="18"/>
              </w:rPr>
              <w:t>Yeshayahu</w:t>
            </w:r>
            <w:proofErr w:type="spellEnd"/>
            <w:r w:rsidRPr="007170B8">
              <w:rPr>
                <w:rFonts w:asciiTheme="minorBidi" w:hAnsiTheme="minorBidi" w:cstheme="minorBidi"/>
                <w:sz w:val="18"/>
                <w:szCs w:val="18"/>
              </w:rPr>
              <w:t xml:space="preserve"> 25:8 – “He will destroy death forever, and the Lord God will wipe away tears from all faces, and He shall remove the insult of His people from off all the earth, for the Lord has spoken it.”</w:t>
            </w:r>
          </w:p>
        </w:tc>
      </w:tr>
    </w:tbl>
    <w:p w:rsidR="007170B8" w:rsidRPr="007170B8" w:rsidRDefault="007170B8" w:rsidP="007170B8">
      <w:pPr>
        <w:jc w:val="both"/>
        <w:rPr>
          <w:rFonts w:asciiTheme="minorBidi" w:hAnsiTheme="minorBidi" w:cstheme="minorBidi"/>
          <w:sz w:val="18"/>
          <w:szCs w:val="18"/>
          <w:rtl/>
        </w:rPr>
      </w:pPr>
    </w:p>
    <w:p w:rsidR="007170B8" w:rsidRPr="007170B8" w:rsidRDefault="007170B8" w:rsidP="007170B8">
      <w:pPr>
        <w:jc w:val="both"/>
        <w:rPr>
          <w:rFonts w:asciiTheme="minorBidi" w:hAnsiTheme="minorBidi" w:cstheme="minorBidi"/>
          <w:sz w:val="18"/>
          <w:szCs w:val="18"/>
          <w:lang w:val="en-GB"/>
        </w:rPr>
      </w:pPr>
      <w:r w:rsidRPr="007170B8">
        <w:rPr>
          <w:rFonts w:asciiTheme="minorBidi" w:hAnsiTheme="minorBidi" w:cstheme="minorBidi"/>
          <w:sz w:val="18"/>
          <w:szCs w:val="18"/>
        </w:rPr>
        <w:t xml:space="preserve">Translated by </w:t>
      </w:r>
      <w:proofErr w:type="spellStart"/>
      <w:r w:rsidRPr="007170B8">
        <w:rPr>
          <w:rFonts w:asciiTheme="minorBidi" w:hAnsiTheme="minorBidi" w:cstheme="minorBidi"/>
          <w:sz w:val="18"/>
          <w:szCs w:val="18"/>
        </w:rPr>
        <w:t>Kaeren</w:t>
      </w:r>
      <w:proofErr w:type="spellEnd"/>
      <w:r w:rsidRPr="007170B8">
        <w:rPr>
          <w:rFonts w:asciiTheme="minorBidi" w:hAnsiTheme="minorBidi" w:cstheme="minorBidi"/>
          <w:sz w:val="18"/>
          <w:szCs w:val="18"/>
        </w:rPr>
        <w:t xml:space="preserve"> Fish</w:t>
      </w:r>
    </w:p>
    <w:p w:rsidR="00293F7B" w:rsidRPr="007170B8" w:rsidRDefault="00293F7B" w:rsidP="007170B8">
      <w:pPr>
        <w:pStyle w:val="CC"/>
        <w:keepLines w:val="0"/>
        <w:spacing w:after="0"/>
        <w:ind w:left="0" w:firstLine="0"/>
        <w:jc w:val="both"/>
        <w:rPr>
          <w:rFonts w:asciiTheme="minorBidi" w:hAnsiTheme="minorBidi" w:cstheme="minorBidi"/>
          <w:b/>
          <w:bCs/>
          <w:sz w:val="18"/>
          <w:szCs w:val="18"/>
          <w:lang w:val="en-GB"/>
        </w:rPr>
      </w:pPr>
    </w:p>
    <w:p w:rsidR="00FC17CB" w:rsidRPr="007170B8" w:rsidRDefault="00FC17CB" w:rsidP="007170B8">
      <w:pPr>
        <w:pStyle w:val="CC"/>
        <w:keepLines w:val="0"/>
        <w:spacing w:after="0"/>
        <w:ind w:left="0" w:firstLine="0"/>
        <w:jc w:val="both"/>
        <w:rPr>
          <w:rFonts w:asciiTheme="minorBidi" w:hAnsiTheme="minorBidi" w:cstheme="minorBidi"/>
          <w:b/>
          <w:bCs/>
          <w:sz w:val="18"/>
          <w:szCs w:val="18"/>
          <w:lang w:val="en-GB"/>
        </w:rPr>
      </w:pPr>
      <w:r w:rsidRPr="007170B8">
        <w:rPr>
          <w:rFonts w:asciiTheme="minorBidi" w:hAnsiTheme="minorBidi" w:cstheme="minorBidi"/>
          <w:b/>
          <w:bCs/>
          <w:sz w:val="18"/>
          <w:szCs w:val="18"/>
          <w:lang w:val="en-GB"/>
        </w:rPr>
        <w:t xml:space="preserve">Visit our website: </w:t>
      </w:r>
      <w:hyperlink r:id="rId8" w:history="1">
        <w:r w:rsidR="00B74893" w:rsidRPr="007170B8">
          <w:rPr>
            <w:rStyle w:val="Hyperlink"/>
            <w:rFonts w:asciiTheme="minorBidi" w:hAnsiTheme="minorBidi" w:cstheme="minorBidi"/>
            <w:b/>
            <w:bCs/>
            <w:sz w:val="18"/>
            <w:szCs w:val="18"/>
            <w:lang w:val="en-GB"/>
          </w:rPr>
          <w:t>http://etzion.org.il/en</w:t>
        </w:r>
      </w:hyperlink>
    </w:p>
    <w:p w:rsidR="00B74893" w:rsidRPr="007170B8" w:rsidRDefault="00B74893" w:rsidP="007170B8">
      <w:pPr>
        <w:pStyle w:val="CC"/>
        <w:keepLines w:val="0"/>
        <w:spacing w:after="0"/>
        <w:ind w:left="0" w:firstLine="0"/>
        <w:jc w:val="both"/>
        <w:rPr>
          <w:rFonts w:asciiTheme="minorBidi" w:hAnsiTheme="minorBidi" w:cstheme="minorBidi"/>
          <w:b/>
          <w:bCs/>
          <w:sz w:val="18"/>
          <w:szCs w:val="18"/>
          <w:lang w:val="en-GB"/>
        </w:rPr>
      </w:pPr>
    </w:p>
    <w:sectPr w:rsidR="00B74893" w:rsidRPr="007170B8">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578" w:rsidRDefault="00C91578">
      <w:r>
        <w:separator/>
      </w:r>
    </w:p>
  </w:endnote>
  <w:endnote w:type="continuationSeparator" w:id="0">
    <w:p w:rsidR="00C91578" w:rsidRDefault="00C9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0"/>
      <w:framePr w:wrap="auto" w:vAnchor="text" w:hAnchor="margin" w:xAlign="right" w:y="1"/>
      <w:rPr>
        <w:rStyle w:val="afd"/>
      </w:rPr>
    </w:pPr>
  </w:p>
  <w:p w:rsidR="00D52D33" w:rsidRDefault="00D52D33">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578" w:rsidRDefault="00C91578">
      <w:r>
        <w:separator/>
      </w:r>
    </w:p>
  </w:footnote>
  <w:footnote w:type="continuationSeparator" w:id="0">
    <w:p w:rsidR="00C91578" w:rsidRDefault="00C91578">
      <w:r>
        <w:continuationSeparator/>
      </w:r>
    </w:p>
  </w:footnote>
  <w:footnote w:id="1">
    <w:p w:rsidR="007170B8" w:rsidRPr="00F65B0E" w:rsidRDefault="007170B8" w:rsidP="007170B8">
      <w:pPr>
        <w:pStyle w:val="af4"/>
        <w:spacing w:line="360" w:lineRule="auto"/>
        <w:jc w:val="both"/>
        <w:rPr>
          <w:rFonts w:asciiTheme="minorBidi" w:hAnsiTheme="minorBidi"/>
          <w:lang w:val="en-GB"/>
        </w:rPr>
      </w:pPr>
      <w:r w:rsidRPr="00F65B0E">
        <w:rPr>
          <w:rStyle w:val="af6"/>
          <w:rFonts w:asciiTheme="minorBidi" w:hAnsiTheme="minorBidi"/>
        </w:rPr>
        <w:footnoteRef/>
      </w:r>
      <w:r w:rsidRPr="00F65B0E">
        <w:rPr>
          <w:rFonts w:asciiTheme="minorBidi" w:hAnsiTheme="minorBidi"/>
          <w:rtl/>
        </w:rPr>
        <w:t xml:space="preserve"> </w:t>
      </w:r>
      <w:r w:rsidRPr="00F65B0E">
        <w:rPr>
          <w:rFonts w:asciiTheme="minorBidi" w:hAnsiTheme="minorBidi"/>
          <w:lang w:val="en-GB"/>
        </w:rPr>
        <w:t>My wife</w:t>
      </w:r>
      <w:r>
        <w:rPr>
          <w:rFonts w:asciiTheme="minorBidi" w:hAnsiTheme="minorBidi"/>
          <w:lang w:val="en-GB"/>
        </w:rPr>
        <w:t>’s</w:t>
      </w:r>
      <w:r w:rsidRPr="00F65B0E">
        <w:rPr>
          <w:rFonts w:asciiTheme="minorBidi" w:hAnsiTheme="minorBidi"/>
          <w:lang w:val="en-GB"/>
        </w:rPr>
        <w:t xml:space="preserve"> uncle, R. David Brisk </w:t>
      </w:r>
      <w:proofErr w:type="spellStart"/>
      <w:r w:rsidRPr="00F65B0E">
        <w:rPr>
          <w:rFonts w:asciiTheme="minorBidi" w:hAnsiTheme="minorBidi"/>
          <w:i/>
          <w:iCs/>
          <w:lang w:val="en-GB"/>
        </w:rPr>
        <w:t>z”l</w:t>
      </w:r>
      <w:proofErr w:type="spellEnd"/>
      <w:r w:rsidRPr="00F65B0E">
        <w:rPr>
          <w:rFonts w:asciiTheme="minorBidi" w:hAnsiTheme="minorBidi"/>
          <w:lang w:val="en-GB"/>
        </w:rPr>
        <w:t xml:space="preserve">, once asked me if I knew the song of </w:t>
      </w:r>
      <w:proofErr w:type="spellStart"/>
      <w:r w:rsidRPr="00476371">
        <w:rPr>
          <w:rFonts w:asciiTheme="minorBidi" w:hAnsiTheme="minorBidi"/>
          <w:i/>
          <w:iCs/>
          <w:lang w:val="en-GB"/>
        </w:rPr>
        <w:t>Haazinu</w:t>
      </w:r>
      <w:proofErr w:type="spellEnd"/>
      <w:r w:rsidRPr="00F65B0E">
        <w:rPr>
          <w:rFonts w:asciiTheme="minorBidi" w:hAnsiTheme="minorBidi"/>
          <w:lang w:val="en-GB"/>
        </w:rPr>
        <w:t xml:space="preserve"> by heart. To his surprise, I recited it from beginning to end. He then recounted how he and some other Jerusalemite boys who had volunteered for the Jewish Brigade in the Second World War, came to take leave of their teacher – Rabbi </w:t>
      </w:r>
      <w:proofErr w:type="spellStart"/>
      <w:r w:rsidRPr="00F65B0E">
        <w:rPr>
          <w:rFonts w:asciiTheme="minorBidi" w:hAnsiTheme="minorBidi"/>
          <w:lang w:val="en-GB"/>
        </w:rPr>
        <w:t>Shraga</w:t>
      </w:r>
      <w:proofErr w:type="spellEnd"/>
      <w:r w:rsidRPr="00F65B0E">
        <w:rPr>
          <w:rFonts w:asciiTheme="minorBidi" w:hAnsiTheme="minorBidi"/>
          <w:lang w:val="en-GB"/>
        </w:rPr>
        <w:t xml:space="preserve"> </w:t>
      </w:r>
      <w:proofErr w:type="spellStart"/>
      <w:r w:rsidRPr="00F65B0E">
        <w:rPr>
          <w:rFonts w:asciiTheme="minorBidi" w:hAnsiTheme="minorBidi"/>
          <w:lang w:val="en-GB"/>
        </w:rPr>
        <w:t>Feivel</w:t>
      </w:r>
      <w:proofErr w:type="spellEnd"/>
      <w:r w:rsidRPr="00F65B0E">
        <w:rPr>
          <w:rFonts w:asciiTheme="minorBidi" w:hAnsiTheme="minorBidi"/>
          <w:lang w:val="en-GB"/>
        </w:rPr>
        <w:t xml:space="preserve"> Frank </w:t>
      </w:r>
      <w:proofErr w:type="spellStart"/>
      <w:r w:rsidRPr="00F65B0E">
        <w:rPr>
          <w:rFonts w:asciiTheme="minorBidi" w:hAnsiTheme="minorBidi"/>
          <w:i/>
          <w:iCs/>
          <w:lang w:val="en-GB"/>
        </w:rPr>
        <w:t>zt”l</w:t>
      </w:r>
      <w:proofErr w:type="spellEnd"/>
      <w:r w:rsidRPr="00F65B0E">
        <w:rPr>
          <w:rFonts w:asciiTheme="minorBidi" w:hAnsiTheme="minorBidi"/>
          <w:lang w:val="en-GB"/>
        </w:rPr>
        <w:t xml:space="preserve">. The rabbi asked them, “Do you know the song of </w:t>
      </w:r>
      <w:proofErr w:type="spellStart"/>
      <w:r w:rsidRPr="00476371">
        <w:rPr>
          <w:rFonts w:asciiTheme="minorBidi" w:hAnsiTheme="minorBidi"/>
          <w:i/>
          <w:iCs/>
          <w:lang w:val="en-GB"/>
        </w:rPr>
        <w:t>Haazinu</w:t>
      </w:r>
      <w:proofErr w:type="spellEnd"/>
      <w:r w:rsidRPr="00F65B0E">
        <w:rPr>
          <w:rFonts w:asciiTheme="minorBidi" w:hAnsiTheme="minorBidi"/>
          <w:lang w:val="en-GB"/>
        </w:rPr>
        <w:t xml:space="preserve"> by heart?” They answered that they did not. He told them, “Every Jew is obligated to know it, for it is written, </w:t>
      </w:r>
      <w:r>
        <w:rPr>
          <w:rFonts w:asciiTheme="minorBidi" w:hAnsiTheme="minorBidi"/>
          <w:lang w:val="en-GB"/>
        </w:rPr>
        <w:t>‘</w:t>
      </w:r>
      <w:r w:rsidRPr="00F65B0E">
        <w:rPr>
          <w:rFonts w:asciiTheme="minorBidi" w:hAnsiTheme="minorBidi"/>
          <w:lang w:val="en-GB"/>
        </w:rPr>
        <w:t>for it shall not be forgotten out of the mouths of their progeny</w:t>
      </w:r>
      <w:r>
        <w:rPr>
          <w:rFonts w:asciiTheme="minorBidi" w:hAnsiTheme="minorBidi"/>
          <w:lang w:val="en-GB"/>
        </w:rPr>
        <w:t>’</w:t>
      </w:r>
      <w:r w:rsidRPr="00F65B0E">
        <w:rPr>
          <w:rFonts w:asciiTheme="minorBidi" w:hAnsiTheme="minorBidi"/>
          <w:lang w:val="en-GB"/>
        </w:rPr>
        <w:t xml:space="preserve"> (</w:t>
      </w:r>
      <w:proofErr w:type="spellStart"/>
      <w:r w:rsidRPr="00F65B0E">
        <w:rPr>
          <w:rFonts w:asciiTheme="minorBidi" w:hAnsiTheme="minorBidi"/>
          <w:i/>
          <w:iCs/>
          <w:lang w:val="en-GB"/>
        </w:rPr>
        <w:t>Devarim</w:t>
      </w:r>
      <w:proofErr w:type="spellEnd"/>
      <w:r w:rsidRPr="00F65B0E">
        <w:rPr>
          <w:rFonts w:asciiTheme="minorBidi" w:hAnsiTheme="minorBidi"/>
          <w:lang w:val="en-GB"/>
        </w:rPr>
        <w:t xml:space="preserve"> 31:21), and this applies to the entire Torah, but particularly to the song of </w:t>
      </w:r>
      <w:proofErr w:type="spellStart"/>
      <w:r w:rsidRPr="00476371">
        <w:rPr>
          <w:rFonts w:asciiTheme="minorBidi" w:hAnsiTheme="minorBidi"/>
          <w:i/>
          <w:iCs/>
          <w:lang w:val="en-GB"/>
        </w:rPr>
        <w:t>Haazinu</w:t>
      </w:r>
      <w:proofErr w:type="spellEnd"/>
      <w:r w:rsidRPr="00F65B0E">
        <w:rPr>
          <w:rFonts w:asciiTheme="minorBidi" w:hAnsiTheme="minorBidi"/>
          <w:lang w:val="en-GB"/>
        </w:rPr>
        <w:t>. Recite this song every day at the end of the prayer service, and it will protect you.” And indeed, so it was.</w:t>
      </w:r>
    </w:p>
  </w:footnote>
  <w:footnote w:id="2">
    <w:p w:rsidR="007170B8" w:rsidRPr="00F65B0E" w:rsidRDefault="007170B8" w:rsidP="007170B8">
      <w:pPr>
        <w:pStyle w:val="af4"/>
        <w:spacing w:line="360" w:lineRule="auto"/>
        <w:jc w:val="both"/>
        <w:rPr>
          <w:rFonts w:asciiTheme="minorBidi" w:hAnsiTheme="minorBidi"/>
          <w:lang w:val="en-GB"/>
        </w:rPr>
      </w:pPr>
      <w:r w:rsidRPr="00F65B0E">
        <w:rPr>
          <w:rStyle w:val="af6"/>
          <w:rFonts w:asciiTheme="minorBidi" w:hAnsiTheme="minorBidi"/>
        </w:rPr>
        <w:footnoteRef/>
      </w:r>
      <w:r w:rsidRPr="00F65B0E">
        <w:rPr>
          <w:rFonts w:asciiTheme="minorBidi" w:hAnsiTheme="minorBidi"/>
          <w:rtl/>
        </w:rPr>
        <w:t xml:space="preserve"> </w:t>
      </w:r>
      <w:r w:rsidRPr="00F65B0E">
        <w:rPr>
          <w:rFonts w:asciiTheme="minorBidi" w:hAnsiTheme="minorBidi"/>
          <w:lang w:val="en-GB"/>
        </w:rPr>
        <w:t xml:space="preserve">Instead of arguing as to whether the Palestinians are a nation or a </w:t>
      </w:r>
      <w:r>
        <w:rPr>
          <w:rFonts w:asciiTheme="minorBidi" w:hAnsiTheme="minorBidi"/>
          <w:lang w:val="en-GB"/>
        </w:rPr>
        <w:t>non-people</w:t>
      </w:r>
      <w:r w:rsidRPr="00F65B0E">
        <w:rPr>
          <w:rFonts w:asciiTheme="minorBidi" w:hAnsiTheme="minorBidi"/>
          <w:lang w:val="en-GB"/>
        </w:rPr>
        <w:t xml:space="preserve">, it is important </w:t>
      </w:r>
      <w:r>
        <w:rPr>
          <w:rFonts w:asciiTheme="minorBidi" w:hAnsiTheme="minorBidi"/>
          <w:lang w:val="en-GB"/>
        </w:rPr>
        <w:t xml:space="preserve">to understand that God can </w:t>
      </w:r>
      <w:r w:rsidRPr="00F65B0E">
        <w:rPr>
          <w:rFonts w:asciiTheme="minorBidi" w:hAnsiTheme="minorBidi"/>
          <w:lang w:val="en-GB"/>
        </w:rPr>
        <w:t xml:space="preserve">afflict us with a </w:t>
      </w:r>
      <w:r>
        <w:rPr>
          <w:rFonts w:asciiTheme="minorBidi" w:hAnsiTheme="minorBidi"/>
          <w:lang w:val="en-GB"/>
        </w:rPr>
        <w:t>non-people as well</w:t>
      </w:r>
      <w:r w:rsidRPr="00F65B0E">
        <w:rPr>
          <w:rFonts w:asciiTheme="minorBidi" w:hAnsiTheme="minorBidi"/>
          <w:lang w:val="en-GB"/>
        </w:rPr>
        <w:t>.</w:t>
      </w:r>
    </w:p>
  </w:footnote>
  <w:footnote w:id="3">
    <w:p w:rsidR="007170B8" w:rsidRPr="00F65B0E" w:rsidRDefault="007170B8" w:rsidP="007170B8">
      <w:pPr>
        <w:pStyle w:val="af4"/>
        <w:spacing w:line="360" w:lineRule="auto"/>
        <w:jc w:val="both"/>
        <w:rPr>
          <w:rFonts w:asciiTheme="minorBidi" w:hAnsiTheme="minorBidi"/>
          <w:lang w:val="en-GB"/>
        </w:rPr>
      </w:pPr>
      <w:r w:rsidRPr="00F65B0E">
        <w:rPr>
          <w:rStyle w:val="af6"/>
          <w:rFonts w:asciiTheme="minorBidi" w:hAnsiTheme="minorBidi"/>
        </w:rPr>
        <w:footnoteRef/>
      </w:r>
      <w:r w:rsidRPr="00F65B0E">
        <w:rPr>
          <w:rFonts w:asciiTheme="minorBidi" w:hAnsiTheme="minorBidi"/>
          <w:rtl/>
        </w:rPr>
        <w:t xml:space="preserve"> </w:t>
      </w:r>
      <w:r w:rsidRPr="00F65B0E">
        <w:rPr>
          <w:rFonts w:asciiTheme="minorBidi" w:hAnsiTheme="minorBidi"/>
          <w:lang w:val="en-GB"/>
        </w:rPr>
        <w:t xml:space="preserve"> The English translation</w:t>
      </w:r>
      <w:r>
        <w:rPr>
          <w:rFonts w:asciiTheme="minorBidi" w:hAnsiTheme="minorBidi"/>
          <w:lang w:val="en-GB"/>
        </w:rPr>
        <w:t xml:space="preserve"> here is based mostly on</w:t>
      </w:r>
      <w:r w:rsidRPr="00F65B0E">
        <w:rPr>
          <w:rFonts w:asciiTheme="minorBidi" w:hAnsiTheme="minorBidi"/>
          <w:lang w:val="en-GB"/>
        </w:rPr>
        <w:t xml:space="preserve"> the Koren </w:t>
      </w:r>
      <w:proofErr w:type="spellStart"/>
      <w:r w:rsidRPr="00B222A2">
        <w:rPr>
          <w:rFonts w:asciiTheme="minorBidi" w:hAnsiTheme="minorBidi"/>
          <w:i/>
          <w:iCs/>
          <w:lang w:val="en-GB"/>
        </w:rPr>
        <w:t>Tanakh</w:t>
      </w:r>
      <w:proofErr w:type="spellEnd"/>
      <w:r w:rsidRPr="00F65B0E">
        <w:rPr>
          <w:rFonts w:asciiTheme="minorBidi" w:hAnsiTheme="minorBidi"/>
          <w:lang w:val="en-GB"/>
        </w:rPr>
        <w:t>, with some slight changes.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33" w:rsidRDefault="00D52D33">
    <w:pPr>
      <w:pStyle w:val="aff"/>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aff"/>
      <w:jc w:val="center"/>
      <w:rPr>
        <w:rFonts w:ascii="Arial" w:hAnsi="Arial"/>
        <w:sz w:val="24"/>
        <w:szCs w:val="24"/>
      </w:rPr>
    </w:pPr>
    <w:r>
      <w:rPr>
        <w:rFonts w:ascii="Arial" w:hAnsi="Arial"/>
        <w:sz w:val="24"/>
        <w:szCs w:val="24"/>
      </w:rPr>
      <w:t>(Email address: office@etzion.org.il)</w:t>
    </w:r>
  </w:p>
  <w:p w:rsidR="00D52D33" w:rsidRDefault="00D52D33">
    <w:pPr>
      <w:pStyle w:val="aff"/>
      <w:jc w:val="center"/>
      <w:rPr>
        <w:rFonts w:ascii="Arial" w:hAnsi="Arial"/>
        <w:sz w:val="24"/>
        <w:szCs w:val="24"/>
      </w:rPr>
    </w:pPr>
  </w:p>
  <w:p w:rsidR="00D52D33" w:rsidRDefault="00D52D33">
    <w:pPr>
      <w:pStyle w:val="aff"/>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796D09A"/>
    <w:lvl w:ilvl="0">
      <w:start w:val="1"/>
      <w:numFmt w:val="decimal"/>
      <w:lvlText w:val="%1."/>
      <w:lvlJc w:val="left"/>
      <w:pPr>
        <w:tabs>
          <w:tab w:val="num" w:pos="1492"/>
        </w:tabs>
        <w:ind w:left="1492" w:hanging="360"/>
      </w:pPr>
    </w:lvl>
  </w:abstractNum>
  <w:abstractNum w:abstractNumId="1">
    <w:nsid w:val="FFFFFF7D"/>
    <w:multiLevelType w:val="singleLevel"/>
    <w:tmpl w:val="C1E03B8E"/>
    <w:lvl w:ilvl="0">
      <w:start w:val="1"/>
      <w:numFmt w:val="decimal"/>
      <w:lvlText w:val="%1."/>
      <w:lvlJc w:val="left"/>
      <w:pPr>
        <w:tabs>
          <w:tab w:val="num" w:pos="1209"/>
        </w:tabs>
        <w:ind w:left="1209" w:hanging="360"/>
      </w:pPr>
    </w:lvl>
  </w:abstractNum>
  <w:abstractNum w:abstractNumId="2">
    <w:nsid w:val="FFFFFF7E"/>
    <w:multiLevelType w:val="singleLevel"/>
    <w:tmpl w:val="654801F6"/>
    <w:lvl w:ilvl="0">
      <w:start w:val="1"/>
      <w:numFmt w:val="decimal"/>
      <w:lvlText w:val="%1."/>
      <w:lvlJc w:val="left"/>
      <w:pPr>
        <w:tabs>
          <w:tab w:val="num" w:pos="926"/>
        </w:tabs>
        <w:ind w:left="926" w:hanging="360"/>
      </w:pPr>
    </w:lvl>
  </w:abstractNum>
  <w:abstractNum w:abstractNumId="3">
    <w:nsid w:val="FFFFFF7F"/>
    <w:multiLevelType w:val="singleLevel"/>
    <w:tmpl w:val="6C0200BE"/>
    <w:lvl w:ilvl="0">
      <w:start w:val="1"/>
      <w:numFmt w:val="decimal"/>
      <w:lvlText w:val="%1."/>
      <w:lvlJc w:val="left"/>
      <w:pPr>
        <w:tabs>
          <w:tab w:val="num" w:pos="643"/>
        </w:tabs>
        <w:ind w:left="643" w:hanging="360"/>
      </w:pPr>
    </w:lvl>
  </w:abstractNum>
  <w:abstractNum w:abstractNumId="4">
    <w:nsid w:val="FFFFFF80"/>
    <w:multiLevelType w:val="singleLevel"/>
    <w:tmpl w:val="91306F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B4E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CC6A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162A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B4C1D0"/>
    <w:lvl w:ilvl="0">
      <w:start w:val="1"/>
      <w:numFmt w:val="decimal"/>
      <w:lvlText w:val="%1."/>
      <w:lvlJc w:val="left"/>
      <w:pPr>
        <w:tabs>
          <w:tab w:val="num" w:pos="360"/>
        </w:tabs>
        <w:ind w:left="360" w:hanging="360"/>
      </w:pPr>
    </w:lvl>
  </w:abstractNum>
  <w:abstractNum w:abstractNumId="9">
    <w:nsid w:val="FFFFFF89"/>
    <w:multiLevelType w:val="singleLevel"/>
    <w:tmpl w:val="1F80D6B0"/>
    <w:lvl w:ilvl="0">
      <w:start w:val="1"/>
      <w:numFmt w:val="bullet"/>
      <w:lvlText w:val=""/>
      <w:lvlJc w:val="left"/>
      <w:pPr>
        <w:tabs>
          <w:tab w:val="num" w:pos="360"/>
        </w:tabs>
        <w:ind w:left="360" w:hanging="360"/>
      </w:pPr>
      <w:rPr>
        <w:rFonts w:ascii="Symbol" w:hAnsi="Symbol" w:hint="default"/>
      </w:rPr>
    </w:lvl>
  </w:abstractNum>
  <w:abstractNum w:abstractNumId="10">
    <w:nsid w:val="004456EF"/>
    <w:multiLevelType w:val="hybridMultilevel"/>
    <w:tmpl w:val="E506AF22"/>
    <w:lvl w:ilvl="0" w:tplc="0122D730">
      <w:start w:val="3"/>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457081E"/>
    <w:multiLevelType w:val="hybridMultilevel"/>
    <w:tmpl w:val="5A5A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CC0C85"/>
    <w:multiLevelType w:val="hybridMultilevel"/>
    <w:tmpl w:val="9E84C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62541"/>
    <w:multiLevelType w:val="hybridMultilevel"/>
    <w:tmpl w:val="9ADED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091E28"/>
    <w:multiLevelType w:val="hybridMultilevel"/>
    <w:tmpl w:val="9216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B24FF2"/>
    <w:multiLevelType w:val="hybridMultilevel"/>
    <w:tmpl w:val="21F2B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C6BC6"/>
    <w:multiLevelType w:val="multilevel"/>
    <w:tmpl w:val="64EE9C58"/>
    <w:lvl w:ilvl="0">
      <w:start w:val="1"/>
      <w:numFmt w:val="decimal"/>
      <w:lvlText w:val="%1."/>
      <w:lvlJc w:val="left"/>
      <w:pPr>
        <w:tabs>
          <w:tab w:val="num" w:pos="765"/>
        </w:tabs>
        <w:ind w:left="765" w:hanging="405"/>
      </w:pPr>
      <w:rPr>
        <w:rFonts w:ascii="Times New Roman" w:hAnsi="Times New Roman" w:cs="Times New Roman" w:hint="default"/>
      </w:rPr>
    </w:lvl>
    <w:lvl w:ilvl="1">
      <w:start w:val="1"/>
      <w:numFmt w:val="hebrew2"/>
      <w:lvlText w:val="%2."/>
      <w:lvlJc w:val="left"/>
      <w:pPr>
        <w:tabs>
          <w:tab w:val="num" w:pos="1440"/>
        </w:tabs>
        <w:ind w:left="1440" w:hanging="360"/>
      </w:pPr>
      <w:rPr>
        <w:rFonts w:ascii="Times New Roman" w:hAnsi="Times New Roman" w:cs="Times New Roman"/>
      </w:rPr>
    </w:lvl>
    <w:lvl w:ilvl="2">
      <w:start w:val="1"/>
      <w:numFmt w:val="hebrew2"/>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hebrew2"/>
      <w:lvlText w:val="%5."/>
      <w:lvlJc w:val="left"/>
      <w:pPr>
        <w:tabs>
          <w:tab w:val="num" w:pos="3600"/>
        </w:tabs>
        <w:ind w:left="3600" w:hanging="360"/>
      </w:pPr>
      <w:rPr>
        <w:rFonts w:ascii="Times New Roman" w:hAnsi="Times New Roman" w:cs="Times New Roman"/>
      </w:rPr>
    </w:lvl>
    <w:lvl w:ilvl="5">
      <w:start w:val="1"/>
      <w:numFmt w:val="hebrew2"/>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hebrew2"/>
      <w:lvlText w:val="%8."/>
      <w:lvlJc w:val="left"/>
      <w:pPr>
        <w:tabs>
          <w:tab w:val="num" w:pos="5760"/>
        </w:tabs>
        <w:ind w:left="5760" w:hanging="360"/>
      </w:pPr>
      <w:rPr>
        <w:rFonts w:ascii="Times New Roman" w:hAnsi="Times New Roman" w:cs="Times New Roman"/>
      </w:rPr>
    </w:lvl>
    <w:lvl w:ilvl="8">
      <w:start w:val="1"/>
      <w:numFmt w:val="hebrew2"/>
      <w:lvlText w:val="%9."/>
      <w:lvlJc w:val="right"/>
      <w:pPr>
        <w:tabs>
          <w:tab w:val="num" w:pos="6480"/>
        </w:tabs>
        <w:ind w:left="6480" w:hanging="180"/>
      </w:pPr>
      <w:rPr>
        <w:rFonts w:ascii="Times New Roman" w:hAnsi="Times New Roman" w:cs="Times New Roman"/>
      </w:rPr>
    </w:lvl>
  </w:abstractNum>
  <w:abstractNum w:abstractNumId="17">
    <w:nsid w:val="52A55C20"/>
    <w:multiLevelType w:val="hybridMultilevel"/>
    <w:tmpl w:val="60F0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F96C3C"/>
    <w:multiLevelType w:val="multilevel"/>
    <w:tmpl w:val="B8D44186"/>
    <w:lvl w:ilvl="0">
      <w:start w:val="1"/>
      <w:numFmt w:val="decimal"/>
      <w:lvlText w:val="%1."/>
      <w:lvlJc w:val="left"/>
      <w:pPr>
        <w:tabs>
          <w:tab w:val="num" w:pos="765"/>
        </w:tabs>
        <w:ind w:left="765" w:hanging="405"/>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9">
    <w:nsid w:val="68C35381"/>
    <w:multiLevelType w:val="multilevel"/>
    <w:tmpl w:val="1896A582"/>
    <w:lvl w:ilvl="0">
      <w:start w:val="1"/>
      <w:numFmt w:val="upperLetter"/>
      <w:lvlText w:val="%1."/>
      <w:lvlJc w:val="center"/>
      <w:pPr>
        <w:tabs>
          <w:tab w:val="num" w:pos="648"/>
        </w:tabs>
        <w:ind w:left="360" w:hanging="72"/>
      </w:pPr>
      <w:rPr>
        <w:rFonts w:cs="Times New Roman"/>
      </w:rPr>
    </w:lvl>
    <w:lvl w:ilvl="1">
      <w:start w:val="1"/>
      <w:numFmt w:val="decimal"/>
      <w:lvlText w:val="%1.%2."/>
      <w:lvlJc w:val="center"/>
      <w:pPr>
        <w:tabs>
          <w:tab w:val="num" w:pos="1008"/>
        </w:tabs>
        <w:ind w:left="720" w:hanging="360"/>
      </w:pPr>
      <w:rPr>
        <w:rFonts w:cs="Times New Roman"/>
      </w:rPr>
    </w:lvl>
    <w:lvl w:ilvl="2">
      <w:start w:val="1"/>
      <w:numFmt w:val="hebrew1"/>
      <w:lvlText w:val="%1.%2.%3."/>
      <w:lvlJc w:val="center"/>
      <w:pPr>
        <w:tabs>
          <w:tab w:val="num" w:pos="1368"/>
        </w:tabs>
        <w:ind w:left="1080" w:hanging="360"/>
      </w:pPr>
      <w:rPr>
        <w:rFonts w:cs="Times New Roman"/>
      </w:rPr>
    </w:lvl>
    <w:lvl w:ilvl="3">
      <w:start w:val="1"/>
      <w:numFmt w:val="decimal"/>
      <w:lvlText w:val="%1.%2.%3.%4."/>
      <w:lvlJc w:val="center"/>
      <w:pPr>
        <w:tabs>
          <w:tab w:val="num" w:pos="1728"/>
        </w:tabs>
        <w:ind w:left="1440" w:hanging="360"/>
      </w:pPr>
      <w:rPr>
        <w:rFonts w:cs="Times New Roman"/>
      </w:rPr>
    </w:lvl>
    <w:lvl w:ilvl="4">
      <w:start w:val="1"/>
      <w:numFmt w:val="hebrew1"/>
      <w:lvlText w:val="%1.%2.%3.%4.%5."/>
      <w:lvlJc w:val="center"/>
      <w:pPr>
        <w:tabs>
          <w:tab w:val="num" w:pos="2088"/>
        </w:tabs>
        <w:ind w:left="1800" w:hanging="360"/>
      </w:pPr>
      <w:rPr>
        <w:rFonts w:cs="Times New Roman"/>
      </w:rPr>
    </w:lvl>
    <w:lvl w:ilvl="5">
      <w:start w:val="1"/>
      <w:numFmt w:val="decimal"/>
      <w:lvlText w:val="%1.%2.%3.%4.%5.%6."/>
      <w:lvlJc w:val="center"/>
      <w:pPr>
        <w:tabs>
          <w:tab w:val="num" w:pos="2448"/>
        </w:tabs>
        <w:ind w:left="2160" w:hanging="360"/>
      </w:pPr>
      <w:rPr>
        <w:rFonts w:cs="Times New Roman"/>
      </w:rPr>
    </w:lvl>
    <w:lvl w:ilvl="6">
      <w:start w:val="1"/>
      <w:numFmt w:val="hebrew1"/>
      <w:lvlText w:val="%1.%2.%3.%4.%5.%6.%7."/>
      <w:lvlJc w:val="center"/>
      <w:pPr>
        <w:tabs>
          <w:tab w:val="num" w:pos="2808"/>
        </w:tabs>
        <w:ind w:left="2520" w:hanging="360"/>
      </w:pPr>
      <w:rPr>
        <w:rFonts w:cs="Times New Roman"/>
      </w:rPr>
    </w:lvl>
    <w:lvl w:ilvl="7">
      <w:start w:val="1"/>
      <w:numFmt w:val="decimal"/>
      <w:lvlText w:val="%1.%2.%3.%4.%5.%6.%7.%8."/>
      <w:lvlJc w:val="center"/>
      <w:pPr>
        <w:tabs>
          <w:tab w:val="num" w:pos="3168"/>
        </w:tabs>
        <w:ind w:left="2880" w:hanging="360"/>
      </w:pPr>
      <w:rPr>
        <w:rFonts w:cs="Times New Roman"/>
      </w:rPr>
    </w:lvl>
    <w:lvl w:ilvl="8">
      <w:start w:val="1"/>
      <w:numFmt w:val="hebrew1"/>
      <w:lvlText w:val="%1.%2.%3.%4.%5.%6.%7.%8.%9."/>
      <w:lvlJc w:val="center"/>
      <w:pPr>
        <w:tabs>
          <w:tab w:val="num" w:pos="3528"/>
        </w:tabs>
        <w:ind w:left="3240" w:hanging="360"/>
      </w:pPr>
      <w:rPr>
        <w:rFonts w:cs="Times New Roman"/>
      </w:rPr>
    </w:lvl>
  </w:abstractNum>
  <w:abstractNum w:abstractNumId="20">
    <w:nsid w:val="6AB43FFF"/>
    <w:multiLevelType w:val="hybridMultilevel"/>
    <w:tmpl w:val="0AE67734"/>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6E533C1B"/>
    <w:multiLevelType w:val="hybridMultilevel"/>
    <w:tmpl w:val="ACB656F8"/>
    <w:lvl w:ilvl="0" w:tplc="5EECFFC4">
      <w:start w:val="1"/>
      <w:numFmt w:val="decimal"/>
      <w:lvlText w:val="(%1)"/>
      <w:lvlJc w:val="left"/>
      <w:pPr>
        <w:ind w:left="2652" w:hanging="720"/>
      </w:pPr>
      <w:rPr>
        <w:rFonts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22">
    <w:nsid w:val="6ED54153"/>
    <w:multiLevelType w:val="hybridMultilevel"/>
    <w:tmpl w:val="CD4A09C2"/>
    <w:lvl w:ilvl="0" w:tplc="F4E477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0565ADF"/>
    <w:multiLevelType w:val="hybridMultilevel"/>
    <w:tmpl w:val="7A987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16"/>
  </w:num>
  <w:num w:numId="12">
    <w:abstractNumId w:val="21"/>
  </w:num>
  <w:num w:numId="13">
    <w:abstractNumId w:val="10"/>
  </w:num>
  <w:num w:numId="14">
    <w:abstractNumId w:val="11"/>
  </w:num>
  <w:num w:numId="15">
    <w:abstractNumId w:val="14"/>
  </w:num>
  <w:num w:numId="16">
    <w:abstractNumId w:val="19"/>
  </w:num>
  <w:num w:numId="17">
    <w:abstractNumId w:val="18"/>
  </w:num>
  <w:num w:numId="18">
    <w:abstractNumId w:val="20"/>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FE"/>
    <w:rsid w:val="00006C2A"/>
    <w:rsid w:val="00020D6B"/>
    <w:rsid w:val="00040178"/>
    <w:rsid w:val="0007169E"/>
    <w:rsid w:val="00076E45"/>
    <w:rsid w:val="000A68DC"/>
    <w:rsid w:val="000B0B98"/>
    <w:rsid w:val="000C7E1F"/>
    <w:rsid w:val="00103F9C"/>
    <w:rsid w:val="00112840"/>
    <w:rsid w:val="00121D69"/>
    <w:rsid w:val="001755C8"/>
    <w:rsid w:val="001A6814"/>
    <w:rsid w:val="001B442F"/>
    <w:rsid w:val="001C5A27"/>
    <w:rsid w:val="001F778A"/>
    <w:rsid w:val="00201441"/>
    <w:rsid w:val="00281A0B"/>
    <w:rsid w:val="00281CA7"/>
    <w:rsid w:val="00293F7B"/>
    <w:rsid w:val="002A7989"/>
    <w:rsid w:val="002B7007"/>
    <w:rsid w:val="002C7EA3"/>
    <w:rsid w:val="002D4FB9"/>
    <w:rsid w:val="002F16DF"/>
    <w:rsid w:val="003318F7"/>
    <w:rsid w:val="003428BC"/>
    <w:rsid w:val="00344A2B"/>
    <w:rsid w:val="003464BC"/>
    <w:rsid w:val="00354459"/>
    <w:rsid w:val="00366BDD"/>
    <w:rsid w:val="003B15A3"/>
    <w:rsid w:val="003C20AE"/>
    <w:rsid w:val="003D2CF7"/>
    <w:rsid w:val="003D3FE9"/>
    <w:rsid w:val="00445ECD"/>
    <w:rsid w:val="0047530C"/>
    <w:rsid w:val="00484EC6"/>
    <w:rsid w:val="00491537"/>
    <w:rsid w:val="00493BC2"/>
    <w:rsid w:val="004A1A74"/>
    <w:rsid w:val="004A2FA4"/>
    <w:rsid w:val="004A439F"/>
    <w:rsid w:val="004A5B3A"/>
    <w:rsid w:val="004B4D37"/>
    <w:rsid w:val="004B4FD9"/>
    <w:rsid w:val="004B526D"/>
    <w:rsid w:val="004E518F"/>
    <w:rsid w:val="004E6AB8"/>
    <w:rsid w:val="004F524D"/>
    <w:rsid w:val="00507BF2"/>
    <w:rsid w:val="005325FC"/>
    <w:rsid w:val="005561EC"/>
    <w:rsid w:val="00564F6E"/>
    <w:rsid w:val="0058095A"/>
    <w:rsid w:val="005A4AD5"/>
    <w:rsid w:val="005B12AA"/>
    <w:rsid w:val="005B2EB5"/>
    <w:rsid w:val="005D5626"/>
    <w:rsid w:val="00602CA5"/>
    <w:rsid w:val="00651AC0"/>
    <w:rsid w:val="00675162"/>
    <w:rsid w:val="006A2226"/>
    <w:rsid w:val="006B2EC1"/>
    <w:rsid w:val="006C00EE"/>
    <w:rsid w:val="006E7761"/>
    <w:rsid w:val="007037FA"/>
    <w:rsid w:val="0071567B"/>
    <w:rsid w:val="007170B8"/>
    <w:rsid w:val="007202BD"/>
    <w:rsid w:val="007328C6"/>
    <w:rsid w:val="007D0B50"/>
    <w:rsid w:val="007F2C1A"/>
    <w:rsid w:val="007F51A5"/>
    <w:rsid w:val="0082261F"/>
    <w:rsid w:val="0085790A"/>
    <w:rsid w:val="008601FF"/>
    <w:rsid w:val="008820D1"/>
    <w:rsid w:val="008A04D7"/>
    <w:rsid w:val="008B73B7"/>
    <w:rsid w:val="00913F81"/>
    <w:rsid w:val="0091470F"/>
    <w:rsid w:val="00924C61"/>
    <w:rsid w:val="009D725D"/>
    <w:rsid w:val="009E4C40"/>
    <w:rsid w:val="00A153B8"/>
    <w:rsid w:val="00A16EF5"/>
    <w:rsid w:val="00A2719B"/>
    <w:rsid w:val="00A40AC2"/>
    <w:rsid w:val="00A559E5"/>
    <w:rsid w:val="00A74C98"/>
    <w:rsid w:val="00A83B7F"/>
    <w:rsid w:val="00AE10D9"/>
    <w:rsid w:val="00B326BE"/>
    <w:rsid w:val="00B74893"/>
    <w:rsid w:val="00B87332"/>
    <w:rsid w:val="00B93563"/>
    <w:rsid w:val="00BD4B2B"/>
    <w:rsid w:val="00BE2C69"/>
    <w:rsid w:val="00C01B1B"/>
    <w:rsid w:val="00C03FCA"/>
    <w:rsid w:val="00C21F0B"/>
    <w:rsid w:val="00C31911"/>
    <w:rsid w:val="00C41698"/>
    <w:rsid w:val="00C506C0"/>
    <w:rsid w:val="00C53513"/>
    <w:rsid w:val="00C84DB2"/>
    <w:rsid w:val="00C91578"/>
    <w:rsid w:val="00C92BDC"/>
    <w:rsid w:val="00CD6C1A"/>
    <w:rsid w:val="00CF4DDD"/>
    <w:rsid w:val="00D03331"/>
    <w:rsid w:val="00D15F2D"/>
    <w:rsid w:val="00D320EB"/>
    <w:rsid w:val="00D52D33"/>
    <w:rsid w:val="00D95C53"/>
    <w:rsid w:val="00DA30F0"/>
    <w:rsid w:val="00DA630E"/>
    <w:rsid w:val="00DB578F"/>
    <w:rsid w:val="00DC62FC"/>
    <w:rsid w:val="00DF7778"/>
    <w:rsid w:val="00E04958"/>
    <w:rsid w:val="00E342FE"/>
    <w:rsid w:val="00E37B04"/>
    <w:rsid w:val="00E560F9"/>
    <w:rsid w:val="00E658E3"/>
    <w:rsid w:val="00E70435"/>
    <w:rsid w:val="00E763A3"/>
    <w:rsid w:val="00E80482"/>
    <w:rsid w:val="00E92E90"/>
    <w:rsid w:val="00EB70EE"/>
    <w:rsid w:val="00EC196B"/>
    <w:rsid w:val="00EC6E13"/>
    <w:rsid w:val="00ED1F17"/>
    <w:rsid w:val="00EF0D45"/>
    <w:rsid w:val="00F27DBF"/>
    <w:rsid w:val="00F365F0"/>
    <w:rsid w:val="00F630CD"/>
    <w:rsid w:val="00F66D9C"/>
    <w:rsid w:val="00F77D5A"/>
    <w:rsid w:val="00FC17CB"/>
    <w:rsid w:val="00FD2052"/>
    <w:rsid w:val="00FD4FB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4CFD85C-AE04-4E86-B173-B776470A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iPriority="0"/>
    <w:lsdException w:name="Hyperlink" w:semiHidden="1" w:uiPriority="0"/>
    <w:lsdException w:name="FollowedHyperlink" w:semiHidden="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cs="Miriam"/>
    </w:rPr>
  </w:style>
  <w:style w:type="paragraph" w:styleId="1">
    <w:name w:val="heading 1"/>
    <w:basedOn w:val="HeadingBase"/>
    <w:next w:val="a0"/>
    <w:link w:val="10"/>
    <w:uiPriority w:val="99"/>
    <w:qFormat/>
    <w:pPr>
      <w:outlineLvl w:val="0"/>
    </w:pPr>
  </w:style>
  <w:style w:type="paragraph" w:styleId="2">
    <w:name w:val="heading 2"/>
    <w:basedOn w:val="HeadingBase"/>
    <w:next w:val="a0"/>
    <w:link w:val="20"/>
    <w:uiPriority w:val="99"/>
    <w:qFormat/>
    <w:pPr>
      <w:spacing w:before="160"/>
      <w:outlineLvl w:val="1"/>
    </w:pPr>
    <w:rPr>
      <w:i/>
      <w:iCs/>
      <w:sz w:val="28"/>
      <w:szCs w:val="28"/>
    </w:rPr>
  </w:style>
  <w:style w:type="paragraph" w:styleId="3">
    <w:name w:val="heading 3"/>
    <w:basedOn w:val="HeadingBase"/>
    <w:next w:val="a0"/>
    <w:link w:val="30"/>
    <w:uiPriority w:val="99"/>
    <w:qFormat/>
    <w:pPr>
      <w:spacing w:before="120" w:after="80"/>
      <w:outlineLvl w:val="2"/>
    </w:pPr>
    <w:rPr>
      <w:rFonts w:ascii="Times New Roman" w:hAnsi="Times New Roman"/>
      <w:sz w:val="24"/>
      <w:szCs w:val="24"/>
    </w:rPr>
  </w:style>
  <w:style w:type="paragraph" w:styleId="4">
    <w:name w:val="heading 4"/>
    <w:basedOn w:val="HeadingBase"/>
    <w:next w:val="a0"/>
    <w:link w:val="40"/>
    <w:uiPriority w:val="99"/>
    <w:qFormat/>
    <w:pPr>
      <w:spacing w:before="120" w:after="80"/>
      <w:outlineLvl w:val="3"/>
    </w:pPr>
    <w:rPr>
      <w:rFonts w:ascii="Times New Roman" w:hAnsi="Times New Roman"/>
      <w:i/>
      <w:iCs/>
      <w:sz w:val="24"/>
      <w:szCs w:val="24"/>
    </w:rPr>
  </w:style>
  <w:style w:type="paragraph" w:styleId="5">
    <w:name w:val="heading 5"/>
    <w:basedOn w:val="HeadingBase"/>
    <w:next w:val="a0"/>
    <w:link w:val="50"/>
    <w:uiPriority w:val="99"/>
    <w:qFormat/>
    <w:pPr>
      <w:spacing w:before="120" w:after="80"/>
      <w:outlineLvl w:val="4"/>
    </w:pPr>
    <w:rPr>
      <w:sz w:val="20"/>
      <w:szCs w:val="20"/>
    </w:rPr>
  </w:style>
  <w:style w:type="paragraph" w:styleId="6">
    <w:name w:val="heading 6"/>
    <w:basedOn w:val="HeadingBase"/>
    <w:next w:val="a0"/>
    <w:link w:val="60"/>
    <w:uiPriority w:val="99"/>
    <w:qFormat/>
    <w:pPr>
      <w:spacing w:before="120" w:after="80"/>
      <w:outlineLvl w:val="5"/>
    </w:pPr>
    <w:rPr>
      <w:i/>
      <w:iCs/>
      <w:sz w:val="20"/>
      <w:szCs w:val="20"/>
    </w:rPr>
  </w:style>
  <w:style w:type="paragraph" w:styleId="7">
    <w:name w:val="heading 7"/>
    <w:basedOn w:val="HeadingBase"/>
    <w:next w:val="a0"/>
    <w:link w:val="70"/>
    <w:uiPriority w:val="99"/>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b/>
      <w:bCs/>
      <w:sz w:val="28"/>
      <w:szCs w:val="28"/>
    </w:rPr>
  </w:style>
  <w:style w:type="character" w:customStyle="1" w:styleId="50">
    <w:name w:val="כותרת 5 תו"/>
    <w:link w:val="5"/>
    <w:uiPriority w:val="9"/>
    <w:semiHidden/>
    <w:rPr>
      <w:b/>
      <w:bCs/>
      <w:i/>
      <w:iCs/>
      <w:sz w:val="26"/>
      <w:szCs w:val="26"/>
    </w:rPr>
  </w:style>
  <w:style w:type="character" w:customStyle="1" w:styleId="60">
    <w:name w:val="כותרת 6 תו"/>
    <w:link w:val="6"/>
    <w:uiPriority w:val="9"/>
    <w:semiHidden/>
    <w:rPr>
      <w:b/>
      <w:bCs/>
    </w:rPr>
  </w:style>
  <w:style w:type="character" w:customStyle="1" w:styleId="70">
    <w:name w:val="כותרת 7 תו"/>
    <w:link w:val="7"/>
    <w:uiPriority w:val="9"/>
    <w:semiHidden/>
    <w:rPr>
      <w:sz w:val="24"/>
      <w:szCs w:val="24"/>
    </w:rPr>
  </w:style>
  <w:style w:type="character" w:customStyle="1" w:styleId="80">
    <w:name w:val="כותרת 8 תו"/>
    <w:link w:val="8"/>
    <w:uiPriority w:val="9"/>
    <w:semiHidden/>
    <w:rPr>
      <w:i/>
      <w:iCs/>
      <w:sz w:val="24"/>
      <w:szCs w:val="24"/>
    </w:rPr>
  </w:style>
  <w:style w:type="character" w:customStyle="1" w:styleId="90">
    <w:name w:val="כותרת 9 תו"/>
    <w:link w:val="9"/>
    <w:uiPriority w:val="9"/>
    <w:semiHidden/>
    <w:rPr>
      <w:rFonts w:ascii="Cambria" w:eastAsia="Times New Roman" w:hAnsi="Cambria" w:cs="Times New Roman"/>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uiPriority w:val="99"/>
    <w:rPr>
      <w:rFonts w:cs="Miriam"/>
      <w:vertAlign w:val="superscript"/>
      <w:lang w:bidi="he-IL"/>
    </w:rPr>
  </w:style>
  <w:style w:type="paragraph" w:styleId="ac">
    <w:name w:val="endnote text"/>
    <w:basedOn w:val="FootnoteBase"/>
    <w:link w:val="ad"/>
    <w:uiPriority w:val="99"/>
    <w:pPr>
      <w:spacing w:after="120"/>
    </w:pPr>
  </w:style>
  <w:style w:type="character" w:customStyle="1" w:styleId="ad">
    <w:name w:val="טקסט הערת סיום תו"/>
    <w:link w:val="ac"/>
    <w:uiPriority w:val="99"/>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uiPriority w:val="99"/>
  </w:style>
  <w:style w:type="character" w:customStyle="1" w:styleId="af1">
    <w:name w:val="כותרת תחתונה תו"/>
    <w:link w:val="af0"/>
    <w:uiPriority w:val="99"/>
    <w:semiHidden/>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link w:val="af2"/>
    <w:uiPriority w:val="99"/>
    <w:semiHidden/>
    <w:rPr>
      <w:rFonts w:ascii="Cambria" w:eastAsia="Times New Roman" w:hAnsi="Cambria" w:cs="Times New Roman"/>
      <w:sz w:val="24"/>
      <w:szCs w:val="24"/>
      <w:shd w:val="pct20" w:color="auto" w:fill="auto"/>
    </w:rPr>
  </w:style>
  <w:style w:type="paragraph" w:styleId="af4">
    <w:name w:val="footnote text"/>
    <w:aliases w:val="טקסט הערות שוליים תו"/>
    <w:basedOn w:val="FootnoteBase"/>
    <w:link w:val="af5"/>
    <w:pPr>
      <w:spacing w:after="120"/>
    </w:pPr>
  </w:style>
  <w:style w:type="character" w:customStyle="1" w:styleId="af5">
    <w:name w:val="טקסט הערת שוליים תו"/>
    <w:aliases w:val="טקסט הערות שוליים תו תו"/>
    <w:link w:val="af4"/>
    <w:rPr>
      <w:rFonts w:ascii="Times New Roman" w:hAnsi="Times New Roman" w:cs="Miriam"/>
      <w:sz w:val="20"/>
      <w:szCs w:val="20"/>
    </w:rPr>
  </w:style>
  <w:style w:type="character" w:styleId="af6">
    <w:name w:val="footnote reference"/>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af8">
    <w:name w:val="line number"/>
    <w:uiPriority w:val="99"/>
    <w:rPr>
      <w:rFonts w:ascii="Arial" w:hAnsi="Arial" w:cs="Miriam"/>
      <w:sz w:val="18"/>
      <w:szCs w:val="18"/>
      <w:lang w:bidi="he-IL"/>
    </w:rPr>
  </w:style>
  <w:style w:type="paragraph" w:styleId="af9">
    <w:name w:val="List Bullet"/>
    <w:basedOn w:val="af7"/>
    <w:uiPriority w:val="99"/>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link w:val="afb"/>
    <w:uiPriority w:val="99"/>
    <w:semiHidden/>
    <w:rPr>
      <w:rFonts w:ascii="Courier New" w:hAnsi="Courier New" w:cs="Courier New"/>
      <w:sz w:val="20"/>
      <w:szCs w:val="20"/>
    </w:rPr>
  </w:style>
  <w:style w:type="character" w:styleId="afd">
    <w:name w:val="page number"/>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uiPriority w:val="99"/>
  </w:style>
  <w:style w:type="character" w:customStyle="1" w:styleId="aff0">
    <w:name w:val="כותרת עליונה תו"/>
    <w:link w:val="aff"/>
    <w:uiPriority w:val="99"/>
    <w:semiHidden/>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uiPriority w:val="99"/>
    <w:pPr>
      <w:spacing w:after="0"/>
      <w:jc w:val="both"/>
    </w:pPr>
    <w:rPr>
      <w:rFonts w:ascii="Courier New" w:hAnsi="Courier New"/>
      <w:sz w:val="22"/>
      <w:szCs w:val="22"/>
    </w:rPr>
  </w:style>
  <w:style w:type="character" w:customStyle="1" w:styleId="22">
    <w:name w:val="גוף טקסט 2 תו"/>
    <w:link w:val="21"/>
    <w:uiPriority w:val="99"/>
    <w:semiHidden/>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uiPriority w:val="99"/>
    <w:pPr>
      <w:spacing w:after="160"/>
    </w:pPr>
  </w:style>
  <w:style w:type="character" w:customStyle="1" w:styleId="aff5">
    <w:name w:val="גוף טקסט תו"/>
    <w:link w:val="a0"/>
    <w:uiPriority w:val="99"/>
    <w:semiHidden/>
    <w:rPr>
      <w:rFonts w:ascii="Times New Roman" w:hAnsi="Times New Roman" w:cs="Miriam"/>
      <w:sz w:val="20"/>
      <w:szCs w:val="20"/>
    </w:rPr>
  </w:style>
  <w:style w:type="character" w:styleId="aff6">
    <w:name w:val="Emphasis"/>
    <w:uiPriority w:val="99"/>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link w:val="aff8"/>
    <w:uiPriority w:val="99"/>
    <w:semiHidden/>
    <w:rPr>
      <w:rFonts w:ascii="Courier New" w:hAnsi="Courier New" w:cs="Courier New"/>
      <w:sz w:val="20"/>
      <w:szCs w:val="20"/>
    </w:rPr>
  </w:style>
  <w:style w:type="paragraph" w:styleId="affa">
    <w:name w:val="Block Text"/>
    <w:basedOn w:val="a"/>
    <w:link w:val="affb"/>
    <w:pPr>
      <w:ind w:left="1440" w:right="1440"/>
    </w:pPr>
    <w:rPr>
      <w:sz w:val="24"/>
      <w:szCs w:val="24"/>
    </w:rPr>
  </w:style>
  <w:style w:type="paragraph" w:styleId="27">
    <w:name w:val="Body Text Indent 2"/>
    <w:basedOn w:val="a"/>
    <w:link w:val="28"/>
    <w:uiPriority w:val="99"/>
    <w:pPr>
      <w:spacing w:line="360" w:lineRule="auto"/>
      <w:ind w:firstLine="360"/>
    </w:pPr>
    <w:rPr>
      <w:sz w:val="26"/>
      <w:szCs w:val="26"/>
    </w:rPr>
  </w:style>
  <w:style w:type="character" w:customStyle="1" w:styleId="28">
    <w:name w:val="כניסה בגוף טקסט 2 תו"/>
    <w:link w:val="27"/>
    <w:uiPriority w:val="99"/>
    <w:semiHidden/>
    <w:rPr>
      <w:rFonts w:ascii="Times New Roman" w:hAnsi="Times New Roman" w:cs="Miriam"/>
      <w:sz w:val="20"/>
      <w:szCs w:val="20"/>
    </w:rPr>
  </w:style>
  <w:style w:type="paragraph" w:styleId="35">
    <w:name w:val="Body Text 3"/>
    <w:basedOn w:val="a"/>
    <w:link w:val="36"/>
    <w:uiPriority w:val="99"/>
    <w:pPr>
      <w:jc w:val="center"/>
    </w:pPr>
    <w:rPr>
      <w:sz w:val="22"/>
      <w:szCs w:val="22"/>
    </w:rPr>
  </w:style>
  <w:style w:type="character" w:customStyle="1" w:styleId="36">
    <w:name w:val="גוף טקסט 3 תו"/>
    <w:link w:val="35"/>
    <w:uiPriority w:val="99"/>
    <w:semiHidden/>
    <w:rPr>
      <w:rFonts w:ascii="Times New Roman" w:hAnsi="Times New Roman" w:cs="Miriam"/>
      <w:sz w:val="16"/>
      <w:szCs w:val="16"/>
    </w:rPr>
  </w:style>
  <w:style w:type="paragraph" w:styleId="affc">
    <w:name w:val="Title"/>
    <w:basedOn w:val="a"/>
    <w:link w:val="affd"/>
    <w:uiPriority w:val="99"/>
    <w:qFormat/>
    <w:pPr>
      <w:jc w:val="center"/>
    </w:pPr>
    <w:rPr>
      <w:b/>
      <w:bCs/>
      <w:noProof/>
      <w:sz w:val="24"/>
      <w:szCs w:val="24"/>
    </w:rPr>
  </w:style>
  <w:style w:type="character" w:customStyle="1" w:styleId="affd">
    <w:name w:val="כותרת טקסט תו"/>
    <w:link w:val="affc"/>
    <w:uiPriority w:val="99"/>
    <w:rPr>
      <w:rFonts w:ascii="Cambria" w:eastAsia="Times New Roman" w:hAnsi="Cambria" w:cs="Times New Roman"/>
      <w:b/>
      <w:bCs/>
      <w:kern w:val="28"/>
      <w:sz w:val="32"/>
      <w:szCs w:val="32"/>
    </w:rPr>
  </w:style>
  <w:style w:type="paragraph" w:styleId="37">
    <w:name w:val="Body Text Indent 3"/>
    <w:basedOn w:val="a"/>
    <w:link w:val="38"/>
    <w:uiPriority w:val="99"/>
    <w:pPr>
      <w:widowControl w:val="0"/>
      <w:ind w:firstLine="720"/>
      <w:jc w:val="both"/>
    </w:pPr>
    <w:rPr>
      <w:rFonts w:ascii="Arial" w:hAnsi="Arial"/>
      <w:sz w:val="18"/>
      <w:szCs w:val="18"/>
    </w:rPr>
  </w:style>
  <w:style w:type="character" w:customStyle="1" w:styleId="38">
    <w:name w:val="כניסה בגוף טקסט 3 תו"/>
    <w:link w:val="37"/>
    <w:uiPriority w:val="99"/>
    <w:semiHidden/>
    <w:rPr>
      <w:rFonts w:ascii="Times New Roman" w:hAnsi="Times New Roman" w:cs="Miriam"/>
      <w:sz w:val="16"/>
      <w:szCs w:val="16"/>
    </w:rPr>
  </w:style>
  <w:style w:type="paragraph" w:styleId="affe">
    <w:name w:val="Document Map"/>
    <w:basedOn w:val="a"/>
    <w:link w:val="afff"/>
    <w:uiPriority w:val="99"/>
    <w:pPr>
      <w:shd w:val="clear" w:color="auto" w:fill="000080"/>
    </w:pPr>
    <w:rPr>
      <w:rFonts w:ascii="Tahoma" w:hAnsi="Tahoma"/>
    </w:rPr>
  </w:style>
  <w:style w:type="character" w:customStyle="1" w:styleId="afff">
    <w:name w:val="מפת מסמך תו"/>
    <w:link w:val="affe"/>
    <w:uiPriority w:val="99"/>
    <w:semiHidden/>
    <w:rPr>
      <w:rFonts w:ascii="Tahoma" w:hAnsi="Tahoma" w:cs="Tahoma"/>
      <w:sz w:val="16"/>
      <w:szCs w:val="16"/>
    </w:rPr>
  </w:style>
  <w:style w:type="paragraph" w:styleId="afff0">
    <w:name w:val="Subtitle"/>
    <w:basedOn w:val="a"/>
    <w:link w:val="afff1"/>
    <w:uiPriority w:val="99"/>
    <w:qFormat/>
    <w:pPr>
      <w:spacing w:after="60"/>
      <w:jc w:val="center"/>
    </w:pPr>
    <w:rPr>
      <w:rFonts w:ascii="Arial" w:hAnsi="Arial"/>
      <w:i/>
      <w:iCs/>
      <w:sz w:val="24"/>
      <w:szCs w:val="24"/>
    </w:rPr>
  </w:style>
  <w:style w:type="character" w:customStyle="1" w:styleId="afff1">
    <w:name w:val="כותרת משנה תו"/>
    <w:link w:val="afff0"/>
    <w:uiPriority w:val="11"/>
    <w:rPr>
      <w:rFonts w:ascii="Cambria" w:eastAsia="Times New Roman" w:hAnsi="Cambria" w:cs="Times New Roman"/>
      <w:sz w:val="24"/>
      <w:szCs w:val="24"/>
    </w:rPr>
  </w:style>
  <w:style w:type="character" w:styleId="FollowedHyperlink">
    <w:name w:val="FollowedHyperlink"/>
    <w:uiPriority w:val="99"/>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fff2">
    <w:name w:val="פרשה ומחבר"/>
    <w:basedOn w:val="a"/>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afff3">
    <w:name w:val="Balloon Text"/>
    <w:basedOn w:val="a"/>
    <w:link w:val="afff4"/>
    <w:uiPriority w:val="99"/>
    <w:semiHidden/>
    <w:unhideWhenUsed/>
    <w:rsid w:val="00121D69"/>
    <w:rPr>
      <w:rFonts w:ascii="Tahoma" w:hAnsi="Tahoma" w:cs="Tahoma"/>
      <w:sz w:val="16"/>
      <w:szCs w:val="16"/>
    </w:rPr>
  </w:style>
  <w:style w:type="character" w:customStyle="1" w:styleId="afff4">
    <w:name w:val="טקסט בלונים תו"/>
    <w:link w:val="afff3"/>
    <w:uiPriority w:val="99"/>
    <w:semiHidden/>
    <w:rsid w:val="00121D69"/>
    <w:rPr>
      <w:rFonts w:ascii="Tahoma" w:hAnsi="Tahoma" w:cs="Tahoma"/>
      <w:sz w:val="16"/>
      <w:szCs w:val="16"/>
    </w:rPr>
  </w:style>
  <w:style w:type="paragraph" w:customStyle="1" w:styleId="afff5">
    <w:name w:val="כותרת"/>
    <w:basedOn w:val="a"/>
    <w:uiPriority w:val="99"/>
    <w:rsid w:val="008B73B7"/>
    <w:pPr>
      <w:tabs>
        <w:tab w:val="left" w:pos="335"/>
      </w:tabs>
      <w:bidi/>
      <w:spacing w:after="120" w:line="312" w:lineRule="exact"/>
      <w:jc w:val="center"/>
    </w:pPr>
    <w:rPr>
      <w:rFonts w:ascii="CG Times" w:hAnsi="CG Times" w:cs="Times New Roman"/>
      <w:b/>
      <w:bCs/>
      <w:sz w:val="30"/>
      <w:szCs w:val="32"/>
    </w:rPr>
  </w:style>
  <w:style w:type="paragraph" w:styleId="HTML">
    <w:name w:val="HTML Preformatted"/>
    <w:basedOn w:val="a"/>
    <w:link w:val="HTML0"/>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HTML מעוצב מראש תו"/>
    <w:link w:val="HTML"/>
    <w:rsid w:val="008B73B7"/>
    <w:rPr>
      <w:rFonts w:ascii="Courier New" w:eastAsia="Times New Roman" w:hAnsi="Courier New" w:cs="Courier New"/>
    </w:rPr>
  </w:style>
  <w:style w:type="paragraph" w:customStyle="1" w:styleId="afff6">
    <w:name w:val="מגדים"/>
    <w:basedOn w:val="a"/>
    <w:uiPriority w:val="99"/>
    <w:rsid w:val="00FD4FB0"/>
    <w:pPr>
      <w:tabs>
        <w:tab w:val="left" w:pos="340"/>
      </w:tabs>
      <w:bidi/>
      <w:spacing w:line="312" w:lineRule="exact"/>
      <w:ind w:firstLine="340"/>
      <w:jc w:val="both"/>
    </w:pPr>
    <w:rPr>
      <w:rFonts w:ascii="CG Times" w:hAnsi="CG Times" w:cs="Narkisim"/>
      <w:szCs w:val="23"/>
    </w:rPr>
  </w:style>
  <w:style w:type="table" w:styleId="afff7">
    <w:name w:val="Table Grid"/>
    <w:basedOn w:val="a2"/>
    <w:uiPriority w:val="59"/>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List Paragraph"/>
    <w:basedOn w:val="a"/>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a"/>
    <w:rsid w:val="00076E45"/>
    <w:pPr>
      <w:autoSpaceDE/>
      <w:autoSpaceDN/>
      <w:jc w:val="center"/>
    </w:pPr>
    <w:rPr>
      <w:rFonts w:ascii="Arial" w:hAnsi="Arial" w:cs="Arial"/>
    </w:rPr>
  </w:style>
  <w:style w:type="paragraph" w:customStyle="1" w:styleId="style2">
    <w:name w:val="style2"/>
    <w:basedOn w:val="a"/>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a"/>
    <w:rsid w:val="00076E45"/>
    <w:pPr>
      <w:autoSpaceDE/>
      <w:autoSpaceDN/>
      <w:jc w:val="center"/>
    </w:pPr>
    <w:rPr>
      <w:rFonts w:cs="Times New Roman"/>
      <w:sz w:val="24"/>
      <w:szCs w:val="24"/>
    </w:rPr>
  </w:style>
  <w:style w:type="paragraph" w:styleId="NormalWeb">
    <w:name w:val="Normal (Web)"/>
    <w:basedOn w:val="a"/>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a"/>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a"/>
    <w:qFormat/>
    <w:rsid w:val="009E4C40"/>
    <w:pPr>
      <w:autoSpaceDE/>
      <w:autoSpaceDN/>
      <w:bidi/>
      <w:spacing w:after="120" w:line="360" w:lineRule="auto"/>
      <w:jc w:val="both"/>
    </w:pPr>
    <w:rPr>
      <w:rFonts w:ascii="Arial" w:hAnsi="Arial" w:cs="Arial"/>
      <w:snapToGrid w:val="0"/>
      <w:sz w:val="22"/>
      <w:szCs w:val="22"/>
    </w:rPr>
  </w:style>
  <w:style w:type="paragraph" w:customStyle="1" w:styleId="11">
    <w:name w:val="סגנון1"/>
    <w:basedOn w:val="a"/>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affb">
    <w:name w:val="טקסט בלוק תו"/>
    <w:link w:val="affa"/>
    <w:rsid w:val="00EC6E13"/>
    <w:rPr>
      <w:rFonts w:ascii="Times New Roman" w:hAnsi="Times New Roman" w:cs="Miriam"/>
      <w:sz w:val="24"/>
      <w:szCs w:val="24"/>
    </w:rPr>
  </w:style>
  <w:style w:type="paragraph" w:customStyle="1" w:styleId="afff9">
    <w:name w:val="פרשה"/>
    <w:basedOn w:val="1"/>
    <w:rsid w:val="00293F7B"/>
    <w:pPr>
      <w:keepLines w:val="0"/>
      <w:bidi/>
      <w:spacing w:before="120" w:after="240"/>
      <w:jc w:val="center"/>
    </w:pPr>
    <w:rPr>
      <w:rFonts w:ascii="Times New Roman" w:hAnsi="Times New Roman" w:cs="Arial"/>
      <w:kern w:val="0"/>
      <w:sz w:val="4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97A46-2FD8-48BA-A098-002612D7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3705</Words>
  <Characters>17197</Characters>
  <Application>Microsoft Office Word</Application>
  <DocSecurity>0</DocSecurity>
  <Lines>143</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20861</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cp:lastModifiedBy>דבורה ברקוביץ</cp:lastModifiedBy>
  <cp:revision>2</cp:revision>
  <cp:lastPrinted>2011-12-05T09:47:00Z</cp:lastPrinted>
  <dcterms:created xsi:type="dcterms:W3CDTF">2017-09-19T12:12:00Z</dcterms:created>
  <dcterms:modified xsi:type="dcterms:W3CDTF">2017-09-19T12:12:00Z</dcterms:modified>
</cp:coreProperties>
</file>