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7C" w:rsidRPr="003D0C7C" w:rsidRDefault="003D0C7C" w:rsidP="005F492A">
      <w:pPr>
        <w:jc w:val="center"/>
        <w:rPr>
          <w:rFonts w:asciiTheme="minorBidi" w:hAnsiTheme="minorBidi" w:cstheme="minorBidi"/>
          <w:b/>
          <w:bCs/>
          <w:sz w:val="34"/>
          <w:szCs w:val="34"/>
          <w:rtl/>
        </w:rPr>
      </w:pPr>
      <w:r w:rsidRPr="003D0C7C">
        <w:rPr>
          <w:rFonts w:asciiTheme="minorBidi" w:hAnsiTheme="minorBidi" w:cstheme="minorBidi"/>
          <w:b/>
          <w:bCs/>
          <w:sz w:val="34"/>
          <w:szCs w:val="34"/>
          <w:rtl/>
        </w:rPr>
        <w:t>תול</w:t>
      </w:r>
      <w:r>
        <w:rPr>
          <w:rFonts w:asciiTheme="minorBidi" w:hAnsiTheme="minorBidi" w:cstheme="minorBidi"/>
          <w:b/>
          <w:bCs/>
          <w:sz w:val="34"/>
          <w:szCs w:val="34"/>
          <w:rtl/>
        </w:rPr>
        <w:t xml:space="preserve">דות עבודת ה' במזבחות </w:t>
      </w:r>
      <w:r>
        <w:rPr>
          <w:rFonts w:asciiTheme="minorBidi" w:hAnsiTheme="minorBidi" w:cstheme="minorBidi" w:hint="cs"/>
          <w:b/>
          <w:bCs/>
          <w:sz w:val="34"/>
          <w:szCs w:val="34"/>
          <w:rtl/>
        </w:rPr>
        <w:t>(</w:t>
      </w:r>
      <w:r w:rsidR="00E844BB">
        <w:rPr>
          <w:rFonts w:asciiTheme="minorBidi" w:hAnsiTheme="minorBidi" w:cstheme="minorBidi" w:hint="cs"/>
          <w:b/>
          <w:bCs/>
          <w:sz w:val="34"/>
          <w:szCs w:val="34"/>
          <w:rtl/>
        </w:rPr>
        <w:t>נט</w:t>
      </w:r>
      <w:r w:rsidR="00FD7054">
        <w:rPr>
          <w:rFonts w:asciiTheme="minorBidi" w:hAnsiTheme="minorBidi" w:cstheme="minorBidi" w:hint="cs"/>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איסור</w:t>
      </w:r>
      <w:r>
        <w:rPr>
          <w:rFonts w:asciiTheme="minorBidi" w:hAnsiTheme="minorBidi" w:cstheme="minorBidi" w:hint="cs"/>
          <w:b/>
          <w:bCs/>
          <w:sz w:val="34"/>
          <w:szCs w:val="34"/>
          <w:rtl/>
        </w:rPr>
        <w:t xml:space="preserve"> </w:t>
      </w:r>
      <w:r w:rsidR="004E04DC">
        <w:rPr>
          <w:rFonts w:asciiTheme="minorBidi" w:hAnsiTheme="minorBidi" w:cstheme="minorBidi"/>
          <w:b/>
          <w:bCs/>
          <w:sz w:val="34"/>
          <w:szCs w:val="34"/>
          <w:rtl/>
        </w:rPr>
        <w:t>הבמות (</w:t>
      </w:r>
      <w:r w:rsidR="00E844BB">
        <w:rPr>
          <w:rFonts w:asciiTheme="minorBidi" w:hAnsiTheme="minorBidi" w:cstheme="minorBidi" w:hint="cs"/>
          <w:b/>
          <w:bCs/>
          <w:sz w:val="34"/>
          <w:szCs w:val="34"/>
          <w:rtl/>
        </w:rPr>
        <w:t>לו</w:t>
      </w:r>
      <w:r w:rsidRPr="003D0C7C">
        <w:rPr>
          <w:rFonts w:asciiTheme="minorBidi" w:hAnsiTheme="minorBidi" w:cstheme="minorBidi"/>
          <w:b/>
          <w:bCs/>
          <w:sz w:val="34"/>
          <w:szCs w:val="34"/>
          <w:rtl/>
        </w:rPr>
        <w:t>)</w:t>
      </w:r>
    </w:p>
    <w:p w:rsidR="00E87663" w:rsidRPr="00CF1996" w:rsidRDefault="00E87663" w:rsidP="003D0C7C">
      <w:pPr>
        <w:rPr>
          <w:rtl/>
        </w:rPr>
        <w:sectPr w:rsidR="00E87663" w:rsidRPr="00CF1996">
          <w:headerReference w:type="default" r:id="rId9"/>
          <w:type w:val="continuous"/>
          <w:pgSz w:w="11906" w:h="16838"/>
          <w:pgMar w:top="1134" w:right="1134" w:bottom="964" w:left="1134" w:header="709" w:footer="709" w:gutter="0"/>
          <w:cols w:space="708" w:equalWidth="0">
            <w:col w:w="8972"/>
          </w:cols>
          <w:bidi/>
          <w:docGrid w:linePitch="360"/>
        </w:sectPr>
      </w:pPr>
    </w:p>
    <w:p w:rsidR="0094076B" w:rsidRDefault="0094076B" w:rsidP="005F492A">
      <w:pPr>
        <w:rPr>
          <w:rtl/>
        </w:rPr>
      </w:pPr>
    </w:p>
    <w:p w:rsidR="005F492A" w:rsidRDefault="003272DD" w:rsidP="003272DD">
      <w:pPr>
        <w:rPr>
          <w:rtl/>
        </w:rPr>
      </w:pPr>
      <w:r>
        <w:rPr>
          <w:rFonts w:hint="cs"/>
          <w:rtl/>
        </w:rPr>
        <w:t xml:space="preserve">בשיעור זה </w:t>
      </w:r>
      <w:r w:rsidR="00E844BB" w:rsidRPr="00E844BB">
        <w:rPr>
          <w:rtl/>
        </w:rPr>
        <w:t>נמשיך לעיין במלחמת מכמש ובתיאור הכתוב את חטא העם ואת תגובת שאול.</w:t>
      </w:r>
    </w:p>
    <w:p w:rsidR="0094076B" w:rsidRDefault="0094076B" w:rsidP="00910B8F">
      <w:pPr>
        <w:rPr>
          <w:rtl/>
        </w:rPr>
      </w:pPr>
    </w:p>
    <w:p w:rsidR="005F492A" w:rsidRPr="005F492A" w:rsidRDefault="00E844BB" w:rsidP="00E844BB">
      <w:pPr>
        <w:spacing w:line="360" w:lineRule="auto"/>
        <w:jc w:val="center"/>
        <w:rPr>
          <w:rFonts w:ascii="Arial" w:hAnsi="Arial" w:cs="Arial"/>
          <w:b/>
          <w:bCs/>
          <w:rtl/>
        </w:rPr>
      </w:pPr>
      <w:r>
        <w:rPr>
          <w:rFonts w:ascii="Arial" w:hAnsi="Arial" w:cs="Arial" w:hint="cs"/>
          <w:b/>
          <w:bCs/>
          <w:rtl/>
        </w:rPr>
        <w:t>משמעות מעשה העם באכילת העם ותגובת שאול</w:t>
      </w:r>
    </w:p>
    <w:p w:rsidR="00E844BB" w:rsidRDefault="00E844BB" w:rsidP="00E844BB">
      <w:pPr>
        <w:rPr>
          <w:rtl/>
        </w:rPr>
      </w:pPr>
      <w:r>
        <w:rPr>
          <w:rtl/>
        </w:rPr>
        <w:t>פר</w:t>
      </w:r>
      <w:r w:rsidR="003272DD">
        <w:rPr>
          <w:rFonts w:hint="cs"/>
          <w:rtl/>
        </w:rPr>
        <w:t>ופ'</w:t>
      </w:r>
      <w:r>
        <w:rPr>
          <w:rtl/>
        </w:rPr>
        <w:t xml:space="preserve"> </w:t>
      </w:r>
      <w:proofErr w:type="spellStart"/>
      <w:r>
        <w:rPr>
          <w:rtl/>
        </w:rPr>
        <w:t>גרינץ</w:t>
      </w:r>
      <w:proofErr w:type="spellEnd"/>
      <w:r>
        <w:rPr>
          <w:rtl/>
        </w:rPr>
        <w:t xml:space="preserve"> עומד על שני מאפיינים של המעשה המתואר בספר שמואל ביחס לשאול:</w:t>
      </w:r>
    </w:p>
    <w:p w:rsidR="00E844BB" w:rsidRDefault="00E844BB" w:rsidP="00D73229">
      <w:pPr>
        <w:numPr>
          <w:ilvl w:val="0"/>
          <w:numId w:val="24"/>
        </w:numPr>
        <w:rPr>
          <w:rtl/>
        </w:rPr>
      </w:pPr>
      <w:r>
        <w:rPr>
          <w:rtl/>
        </w:rPr>
        <w:t>התורה כותבת לגבי מי ששוחט בעל חיים מבלי להביאו כקרבן לאוהל מועד, "</w:t>
      </w:r>
      <w:r w:rsidR="00D73229" w:rsidRPr="00D73229">
        <w:rPr>
          <w:rtl/>
        </w:rPr>
        <w:t>דָּם יֵחָשֵׁב לָאִישׁ הַהוּא דָּם שָׁפָךְ</w:t>
      </w:r>
      <w:r>
        <w:rPr>
          <w:rtl/>
        </w:rPr>
        <w:t xml:space="preserve">... </w:t>
      </w:r>
      <w:r w:rsidR="00D73229" w:rsidRPr="00D73229">
        <w:rPr>
          <w:rtl/>
        </w:rPr>
        <w:t>לְמַעַן אֲשֶׁר יָבִיאוּ בְּנֵי יִשְׂרָאֵל אֶת זִבְחֵיהֶם אֲשֶׁר הֵ</w:t>
      </w:r>
      <w:r w:rsidR="00D73229">
        <w:rPr>
          <w:rtl/>
        </w:rPr>
        <w:t>ם זֹבְחִים עַל פְּנֵי הַשָּׂדֶה</w:t>
      </w:r>
      <w:r>
        <w:rPr>
          <w:rtl/>
        </w:rPr>
        <w:t xml:space="preserve">" </w:t>
      </w:r>
      <w:r w:rsidRPr="003F160C">
        <w:rPr>
          <w:sz w:val="16"/>
          <w:szCs w:val="17"/>
          <w:rtl/>
        </w:rPr>
        <w:t>(ויקרא י"ז</w:t>
      </w:r>
      <w:r w:rsidR="00D73229">
        <w:rPr>
          <w:rFonts w:hint="cs"/>
          <w:sz w:val="16"/>
          <w:szCs w:val="17"/>
          <w:rtl/>
        </w:rPr>
        <w:t>, ד-ה</w:t>
      </w:r>
      <w:r w:rsidRPr="003F160C">
        <w:rPr>
          <w:sz w:val="16"/>
          <w:szCs w:val="17"/>
          <w:rtl/>
        </w:rPr>
        <w:t>)</w:t>
      </w:r>
      <w:r>
        <w:rPr>
          <w:rtl/>
        </w:rPr>
        <w:t>. "על פני השדה" הכוונה לאדמת המדבר במרחב הפתוח. גם אצל שאול מוזכר בצורה דומה "</w:t>
      </w:r>
      <w:proofErr w:type="spellStart"/>
      <w:r w:rsidR="00D73229" w:rsidRPr="00D73229">
        <w:rPr>
          <w:rtl/>
        </w:rPr>
        <w:t>ו</w:t>
      </w:r>
      <w:r w:rsidR="00D73229">
        <w:rPr>
          <w:rtl/>
        </w:rPr>
        <w:t>ַיַּעַט</w:t>
      </w:r>
      <w:proofErr w:type="spellEnd"/>
      <w:r w:rsidR="00D73229">
        <w:rPr>
          <w:rtl/>
        </w:rPr>
        <w:t xml:space="preserve"> הָעָם אֶל הַשָּׁלָל</w:t>
      </w:r>
      <w:r w:rsidR="00D73229">
        <w:rPr>
          <w:rFonts w:hint="cs"/>
          <w:rtl/>
        </w:rPr>
        <w:t xml:space="preserve">... </w:t>
      </w:r>
      <w:r w:rsidR="00D73229">
        <w:rPr>
          <w:rtl/>
        </w:rPr>
        <w:t>וַיִּשְׁחֲטוּ אָרְצָה</w:t>
      </w:r>
      <w:r>
        <w:rPr>
          <w:rtl/>
        </w:rPr>
        <w:t xml:space="preserve">" </w:t>
      </w:r>
      <w:r w:rsidRPr="003F160C">
        <w:rPr>
          <w:sz w:val="16"/>
          <w:szCs w:val="17"/>
          <w:rtl/>
        </w:rPr>
        <w:t>(</w:t>
      </w:r>
      <w:r w:rsidR="00D73229">
        <w:rPr>
          <w:rFonts w:hint="cs"/>
          <w:sz w:val="16"/>
          <w:szCs w:val="17"/>
          <w:rtl/>
        </w:rPr>
        <w:t>שמ"א י"ד</w:t>
      </w:r>
      <w:r w:rsidRPr="003F160C">
        <w:rPr>
          <w:sz w:val="16"/>
          <w:szCs w:val="17"/>
          <w:rtl/>
        </w:rPr>
        <w:t xml:space="preserve">, </w:t>
      </w:r>
      <w:r w:rsidR="00D73229">
        <w:rPr>
          <w:rFonts w:hint="cs"/>
          <w:sz w:val="16"/>
          <w:szCs w:val="17"/>
          <w:rtl/>
        </w:rPr>
        <w:t>לב</w:t>
      </w:r>
      <w:r w:rsidRPr="003F160C">
        <w:rPr>
          <w:sz w:val="16"/>
          <w:szCs w:val="17"/>
          <w:rtl/>
        </w:rPr>
        <w:t>)</w:t>
      </w:r>
      <w:r>
        <w:rPr>
          <w:rtl/>
        </w:rPr>
        <w:t>.</w:t>
      </w:r>
    </w:p>
    <w:p w:rsidR="003F160C" w:rsidRDefault="003F160C" w:rsidP="00D73229">
      <w:pPr>
        <w:numPr>
          <w:ilvl w:val="0"/>
          <w:numId w:val="24"/>
        </w:numPr>
      </w:pPr>
      <w:r>
        <w:rPr>
          <w:rtl/>
        </w:rPr>
        <w:t>אכילת העם מהש</w:t>
      </w:r>
      <w:r w:rsidR="00E844BB">
        <w:rPr>
          <w:rtl/>
        </w:rPr>
        <w:t>לל מתרחשת בלילה – "</w:t>
      </w:r>
      <w:r w:rsidR="00D73229" w:rsidRPr="00D73229">
        <w:rPr>
          <w:rtl/>
        </w:rPr>
        <w:t>וַיִּשְׁחֲטוּ שָׁם</w:t>
      </w:r>
      <w:r w:rsidR="00E844BB">
        <w:rPr>
          <w:rtl/>
        </w:rPr>
        <w:t xml:space="preserve">... </w:t>
      </w:r>
      <w:r w:rsidR="00D73229" w:rsidRPr="00D73229">
        <w:rPr>
          <w:rtl/>
        </w:rPr>
        <w:t xml:space="preserve">וַיֹּאמֶר שָׁאוּל נֵרְדָה אַחֲרֵי </w:t>
      </w:r>
      <w:proofErr w:type="spellStart"/>
      <w:r w:rsidR="00D73229" w:rsidRPr="00D73229">
        <w:rPr>
          <w:rtl/>
        </w:rPr>
        <w:t>פְלִשְׁתִּים</w:t>
      </w:r>
      <w:proofErr w:type="spellEnd"/>
      <w:r w:rsidR="00D73229" w:rsidRPr="00D73229">
        <w:rPr>
          <w:rtl/>
        </w:rPr>
        <w:t xml:space="preserve"> לַיְלָה וְ</w:t>
      </w:r>
      <w:r w:rsidR="00D73229">
        <w:rPr>
          <w:rtl/>
        </w:rPr>
        <w:t>נָבֹזָה בָהֶם עַד אוֹר הַבֹּקֶר</w:t>
      </w:r>
      <w:r w:rsidR="00E844BB">
        <w:rPr>
          <w:rtl/>
        </w:rPr>
        <w:t xml:space="preserve">" </w:t>
      </w:r>
      <w:r w:rsidR="00E844BB" w:rsidRPr="003F160C">
        <w:rPr>
          <w:sz w:val="16"/>
          <w:szCs w:val="17"/>
          <w:rtl/>
        </w:rPr>
        <w:t>(</w:t>
      </w:r>
      <w:r w:rsidR="00D73229">
        <w:rPr>
          <w:rFonts w:hint="cs"/>
          <w:sz w:val="16"/>
          <w:szCs w:val="17"/>
          <w:rtl/>
        </w:rPr>
        <w:t>שם</w:t>
      </w:r>
      <w:r w:rsidR="00E844BB" w:rsidRPr="003F160C">
        <w:rPr>
          <w:sz w:val="16"/>
          <w:szCs w:val="17"/>
          <w:rtl/>
        </w:rPr>
        <w:t xml:space="preserve">, </w:t>
      </w:r>
      <w:r w:rsidR="00D73229">
        <w:rPr>
          <w:rFonts w:hint="cs"/>
          <w:sz w:val="16"/>
          <w:szCs w:val="17"/>
          <w:rtl/>
        </w:rPr>
        <w:t>לד-</w:t>
      </w:r>
      <w:r w:rsidR="00D73229">
        <w:rPr>
          <w:sz w:val="16"/>
          <w:szCs w:val="17"/>
          <w:rtl/>
        </w:rPr>
        <w:t>ל</w:t>
      </w:r>
      <w:r w:rsidR="00D73229">
        <w:rPr>
          <w:rFonts w:hint="cs"/>
          <w:sz w:val="16"/>
          <w:szCs w:val="17"/>
          <w:rtl/>
        </w:rPr>
        <w:t>ו</w:t>
      </w:r>
      <w:r w:rsidR="00E844BB" w:rsidRPr="003F160C">
        <w:rPr>
          <w:sz w:val="16"/>
          <w:szCs w:val="17"/>
          <w:rtl/>
        </w:rPr>
        <w:t>)</w:t>
      </w:r>
      <w:r w:rsidR="00E844BB">
        <w:rPr>
          <w:rtl/>
        </w:rPr>
        <w:t>. כמובן, אין הקרבה של קדשים בלילה,</w:t>
      </w:r>
      <w:r>
        <w:rPr>
          <w:rStyle w:val="a6"/>
          <w:rtl/>
        </w:rPr>
        <w:footnoteReference w:id="1"/>
      </w:r>
      <w:r w:rsidR="00E844BB">
        <w:rPr>
          <w:rtl/>
        </w:rPr>
        <w:t xml:space="preserve"> וברור אם כן שהשחיטה של העם היא שחיטת חולין</w:t>
      </w:r>
      <w:r>
        <w:rPr>
          <w:rFonts w:hint="cs"/>
          <w:rtl/>
        </w:rPr>
        <w:t>, ושהחטא אינו קשור לזריקת הדם.</w:t>
      </w:r>
    </w:p>
    <w:p w:rsidR="00E844BB" w:rsidRDefault="00E844BB" w:rsidP="003F160C">
      <w:pPr>
        <w:rPr>
          <w:rtl/>
        </w:rPr>
      </w:pPr>
      <w:r>
        <w:rPr>
          <w:rtl/>
        </w:rPr>
        <w:t>מהו אם כן החטא?</w:t>
      </w:r>
    </w:p>
    <w:p w:rsidR="00650A87" w:rsidRDefault="00767EE3" w:rsidP="00650A87">
      <w:pPr>
        <w:rPr>
          <w:rtl/>
        </w:rPr>
      </w:pPr>
      <w:r>
        <w:rPr>
          <w:rFonts w:hint="cs"/>
          <w:rtl/>
        </w:rPr>
        <w:t>נקדים ונאמר שאצל היוונים הקדמ</w:t>
      </w:r>
      <w:r w:rsidR="003272DD">
        <w:rPr>
          <w:rFonts w:hint="cs"/>
          <w:rtl/>
        </w:rPr>
        <w:t>ונ</w:t>
      </w:r>
      <w:r>
        <w:rPr>
          <w:rFonts w:hint="cs"/>
          <w:rtl/>
        </w:rPr>
        <w:t>ים הייתה הבחנה בין שני סוגי אלים:</w:t>
      </w:r>
    </w:p>
    <w:p w:rsidR="00650A87" w:rsidRDefault="00650A87" w:rsidP="00650A87">
      <w:pPr>
        <w:numPr>
          <w:ilvl w:val="0"/>
          <w:numId w:val="26"/>
        </w:numPr>
      </w:pPr>
      <w:r>
        <w:rPr>
          <w:rFonts w:hint="cs"/>
          <w:rtl/>
        </w:rPr>
        <w:t>ה</w:t>
      </w:r>
      <w:r w:rsidR="00E844BB">
        <w:rPr>
          <w:rtl/>
        </w:rPr>
        <w:t xml:space="preserve">אלים העליונים </w:t>
      </w:r>
      <w:r>
        <w:rPr>
          <w:rtl/>
        </w:rPr>
        <w:t>–</w:t>
      </w:r>
      <w:r>
        <w:rPr>
          <w:rFonts w:hint="cs"/>
          <w:rtl/>
        </w:rPr>
        <w:t xml:space="preserve"> </w:t>
      </w:r>
      <w:r w:rsidR="000F6C1F">
        <w:rPr>
          <w:rFonts w:hint="cs"/>
          <w:rtl/>
        </w:rPr>
        <w:t>זב</w:t>
      </w:r>
      <w:r>
        <w:rPr>
          <w:rFonts w:hint="cs"/>
          <w:rtl/>
        </w:rPr>
        <w:t>יחה</w:t>
      </w:r>
      <w:r w:rsidR="000F6C1F">
        <w:rPr>
          <w:rFonts w:hint="cs"/>
          <w:rtl/>
        </w:rPr>
        <w:t xml:space="preserve"> על ידי הקטרה</w:t>
      </w:r>
      <w:r>
        <w:rPr>
          <w:rFonts w:hint="cs"/>
          <w:rtl/>
        </w:rPr>
        <w:t xml:space="preserve"> במזבח</w:t>
      </w:r>
      <w:r w:rsidR="00AB188C">
        <w:rPr>
          <w:rFonts w:hint="cs"/>
          <w:rtl/>
        </w:rPr>
        <w:t xml:space="preserve"> ובמה</w:t>
      </w:r>
      <w:r w:rsidR="008E0E29">
        <w:rPr>
          <w:rFonts w:hint="cs"/>
          <w:rtl/>
        </w:rPr>
        <w:t xml:space="preserve"> הבנויים במקום גבוה</w:t>
      </w:r>
      <w:r w:rsidR="000F6C1F">
        <w:rPr>
          <w:rFonts w:hint="cs"/>
          <w:rtl/>
        </w:rPr>
        <w:t>, כשצוואר הבהמה כלפי מעלה</w:t>
      </w:r>
      <w:r w:rsidR="008E0E29">
        <w:rPr>
          <w:rFonts w:hint="cs"/>
          <w:rtl/>
        </w:rPr>
        <w:t>. בדרך כלל הקריבו בעל חיים לבן כמו פר, וההקרבה הייתה נעשית ביום.</w:t>
      </w:r>
    </w:p>
    <w:p w:rsidR="000F6C1F" w:rsidRDefault="00650A87" w:rsidP="008E0E29">
      <w:pPr>
        <w:numPr>
          <w:ilvl w:val="0"/>
          <w:numId w:val="26"/>
        </w:numPr>
        <w:rPr>
          <w:rtl/>
        </w:rPr>
      </w:pPr>
      <w:r>
        <w:rPr>
          <w:rFonts w:hint="cs"/>
          <w:rtl/>
        </w:rPr>
        <w:t>ה</w:t>
      </w:r>
      <w:r w:rsidR="000F6C1F">
        <w:rPr>
          <w:rFonts w:hint="cs"/>
          <w:rtl/>
        </w:rPr>
        <w:t xml:space="preserve">אלים התחתונים </w:t>
      </w:r>
      <w:r>
        <w:rPr>
          <w:rtl/>
        </w:rPr>
        <w:t>–</w:t>
      </w:r>
      <w:r>
        <w:rPr>
          <w:rFonts w:hint="cs"/>
          <w:rtl/>
        </w:rPr>
        <w:t xml:space="preserve"> </w:t>
      </w:r>
      <w:r w:rsidR="000F6C1F">
        <w:rPr>
          <w:rFonts w:hint="cs"/>
          <w:rtl/>
        </w:rPr>
        <w:t>באמצעות חרם</w:t>
      </w:r>
      <w:r>
        <w:rPr>
          <w:rFonts w:hint="cs"/>
          <w:rtl/>
        </w:rPr>
        <w:t xml:space="preserve"> כהשמדה, על הקרקע ממש או בגומה ייעודית</w:t>
      </w:r>
      <w:r w:rsidR="000F6C1F">
        <w:rPr>
          <w:rFonts w:hint="cs"/>
          <w:rtl/>
        </w:rPr>
        <w:t>,</w:t>
      </w:r>
      <w:r>
        <w:rPr>
          <w:rStyle w:val="a6"/>
          <w:rtl/>
        </w:rPr>
        <w:footnoteReference w:id="2"/>
      </w:r>
      <w:r w:rsidR="000F6C1F">
        <w:rPr>
          <w:rFonts w:hint="cs"/>
          <w:rtl/>
        </w:rPr>
        <w:t xml:space="preserve"> </w:t>
      </w:r>
      <w:r w:rsidR="008E0E29">
        <w:rPr>
          <w:rFonts w:hint="cs"/>
          <w:rtl/>
        </w:rPr>
        <w:t xml:space="preserve">בדרך כלל במערות או מקומות חשוכים ונמוכים, </w:t>
      </w:r>
      <w:r w:rsidR="000F6C1F">
        <w:rPr>
          <w:rFonts w:hint="cs"/>
          <w:rtl/>
        </w:rPr>
        <w:t>כשצוואר הבהמה כלפי מטה.</w:t>
      </w:r>
      <w:r w:rsidR="008E0E29">
        <w:rPr>
          <w:rFonts w:hint="cs"/>
          <w:rtl/>
        </w:rPr>
        <w:t xml:space="preserve"> המת אמור היה לעלות ולספר את העתיד להתרחש. בדרך כלל הקריבו בעלי חיים שחורים, או חזירים ואיילים. ההקרבה הייתה נעשית בלילה.</w:t>
      </w:r>
    </w:p>
    <w:p w:rsidR="008E0E29" w:rsidRDefault="008E0E29" w:rsidP="00B61DEA">
      <w:r>
        <w:rPr>
          <w:rFonts w:hint="cs"/>
          <w:rtl/>
        </w:rPr>
        <w:lastRenderedPageBreak/>
        <w:t xml:space="preserve">להבדיל, הקב"ה כמובן מושל בכל העולם מבלי הבחנה (בורא השמים והארץ וכו'), אך תיאורים רבים מתמקדים בעיקר בשמים (א-ל עליון </w:t>
      </w:r>
      <w:r>
        <w:rPr>
          <w:rFonts w:hint="cs"/>
          <w:sz w:val="16"/>
          <w:szCs w:val="17"/>
          <w:rtl/>
        </w:rPr>
        <w:t>(בראשית י"ד, כב-כד)</w:t>
      </w:r>
      <w:r>
        <w:rPr>
          <w:rFonts w:hint="cs"/>
          <w:rtl/>
        </w:rPr>
        <w:t xml:space="preserve">, יושב בשמים </w:t>
      </w:r>
      <w:r>
        <w:rPr>
          <w:rFonts w:hint="cs"/>
          <w:sz w:val="16"/>
          <w:szCs w:val="17"/>
          <w:rtl/>
        </w:rPr>
        <w:t>(תהלים קכ"ג, א)</w:t>
      </w:r>
      <w:r>
        <w:rPr>
          <w:rFonts w:hint="cs"/>
          <w:rtl/>
        </w:rPr>
        <w:t xml:space="preserve">, שוכן במרום </w:t>
      </w:r>
      <w:r>
        <w:rPr>
          <w:rFonts w:hint="cs"/>
          <w:sz w:val="16"/>
          <w:szCs w:val="17"/>
          <w:rtl/>
        </w:rPr>
        <w:t>(ישעיהו ל"ג, ה)</w:t>
      </w:r>
      <w:r>
        <w:rPr>
          <w:rFonts w:hint="cs"/>
          <w:rtl/>
        </w:rPr>
        <w:t xml:space="preserve">, א-להי השמים </w:t>
      </w:r>
      <w:r>
        <w:rPr>
          <w:rFonts w:hint="cs"/>
          <w:sz w:val="18"/>
          <w:szCs w:val="19"/>
          <w:rtl/>
        </w:rPr>
        <w:t>(דניאל ב', יח)</w:t>
      </w:r>
      <w:r>
        <w:rPr>
          <w:rFonts w:hint="cs"/>
          <w:rtl/>
        </w:rPr>
        <w:t xml:space="preserve"> ועוד). השאול מסולק מתחום ההתעניינות של ה' </w:t>
      </w:r>
      <w:r>
        <w:rPr>
          <w:rtl/>
        </w:rPr>
        <w:t>–</w:t>
      </w:r>
      <w:r>
        <w:rPr>
          <w:rFonts w:hint="cs"/>
          <w:rtl/>
        </w:rPr>
        <w:t xml:space="preserve"> עבודת הקרבנות היא רק לאור יום.</w:t>
      </w:r>
    </w:p>
    <w:p w:rsidR="00E844BB" w:rsidRDefault="008E0E29" w:rsidP="008E0E29">
      <w:pPr>
        <w:rPr>
          <w:rtl/>
        </w:rPr>
      </w:pPr>
      <w:r>
        <w:rPr>
          <w:rFonts w:hint="cs"/>
          <w:rtl/>
        </w:rPr>
        <w:t xml:space="preserve">מעבר לכך </w:t>
      </w:r>
      <w:r>
        <w:rPr>
          <w:rtl/>
        </w:rPr>
        <w:t>–</w:t>
      </w:r>
      <w:r>
        <w:rPr>
          <w:rFonts w:hint="cs"/>
          <w:rtl/>
        </w:rPr>
        <w:t xml:space="preserve"> מאמונת ישראל נדחו מאפיינים רבים של מאגיה, אשר עשייתה היא בעיקר בלילה. הזביחה לשדים נדחית </w:t>
      </w:r>
      <w:r>
        <w:rPr>
          <w:rtl/>
        </w:rPr>
        <w:t>–</w:t>
      </w:r>
      <w:r>
        <w:rPr>
          <w:rFonts w:hint="cs"/>
          <w:rtl/>
        </w:rPr>
        <w:t xml:space="preserve"> "א-להים לא ידעום" </w:t>
      </w:r>
      <w:r>
        <w:rPr>
          <w:rFonts w:hint="cs"/>
          <w:sz w:val="16"/>
          <w:szCs w:val="17"/>
          <w:rtl/>
        </w:rPr>
        <w:t>(דברים ל"ב, טז-יז)</w:t>
      </w:r>
      <w:r>
        <w:rPr>
          <w:rFonts w:hint="cs"/>
          <w:rtl/>
        </w:rPr>
        <w:t>.</w:t>
      </w:r>
      <w:r>
        <w:rPr>
          <w:rStyle w:val="a6"/>
          <w:rtl/>
        </w:rPr>
        <w:footnoteReference w:id="3"/>
      </w:r>
    </w:p>
    <w:p w:rsidR="008E0E29" w:rsidRDefault="008E0E29" w:rsidP="00E844BB">
      <w:pPr>
        <w:rPr>
          <w:rtl/>
        </w:rPr>
      </w:pPr>
    </w:p>
    <w:p w:rsidR="008E0E29" w:rsidRDefault="008E0E29" w:rsidP="00FF2249">
      <w:pPr>
        <w:rPr>
          <w:rtl/>
        </w:rPr>
      </w:pPr>
      <w:r>
        <w:rPr>
          <w:rFonts w:hint="cs"/>
          <w:rtl/>
        </w:rPr>
        <w:t>נשוב ל</w:t>
      </w:r>
      <w:r w:rsidR="007A26B2">
        <w:rPr>
          <w:rFonts w:hint="cs"/>
          <w:rtl/>
        </w:rPr>
        <w:t xml:space="preserve">מעשה </w:t>
      </w:r>
      <w:r>
        <w:rPr>
          <w:rFonts w:hint="cs"/>
          <w:rtl/>
        </w:rPr>
        <w:t xml:space="preserve">שאול </w:t>
      </w:r>
      <w:r w:rsidR="007A26B2">
        <w:rPr>
          <w:rFonts w:hint="cs"/>
          <w:rtl/>
        </w:rPr>
        <w:t xml:space="preserve">והעם </w:t>
      </w:r>
      <w:r>
        <w:rPr>
          <w:rtl/>
        </w:rPr>
        <w:t>–</w:t>
      </w:r>
      <w:r>
        <w:rPr>
          <w:rFonts w:hint="cs"/>
          <w:rtl/>
        </w:rPr>
        <w:t xml:space="preserve"> השחיטה לצורך האכילה מתרחשת בלילה, וכנראה פושטת </w:t>
      </w:r>
      <w:r w:rsidR="003272DD">
        <w:rPr>
          <w:rFonts w:hint="cs"/>
          <w:rtl/>
        </w:rPr>
        <w:t xml:space="preserve">שמועה </w:t>
      </w:r>
      <w:r>
        <w:rPr>
          <w:rFonts w:hint="cs"/>
          <w:rtl/>
        </w:rPr>
        <w:t xml:space="preserve">במחנה כי "שוחטים ארצה". אפשר להבין זאת כשחיטה </w:t>
      </w:r>
      <w:r w:rsidRPr="00B61DEA">
        <w:rPr>
          <w:rFonts w:hint="eastAsia"/>
          <w:b/>
          <w:bCs/>
          <w:rtl/>
        </w:rPr>
        <w:t>על</w:t>
      </w:r>
      <w:r w:rsidRPr="00B61DEA">
        <w:rPr>
          <w:b/>
          <w:bCs/>
          <w:rtl/>
        </w:rPr>
        <w:t xml:space="preserve"> </w:t>
      </w:r>
      <w:r w:rsidRPr="00B61DEA">
        <w:rPr>
          <w:rFonts w:hint="eastAsia"/>
          <w:b/>
          <w:bCs/>
          <w:rtl/>
        </w:rPr>
        <w:t>הארץ</w:t>
      </w:r>
      <w:r>
        <w:rPr>
          <w:rFonts w:hint="cs"/>
          <w:rtl/>
        </w:rPr>
        <w:t xml:space="preserve">, ואז החטא הוא באכילת הבשר המעורב בדם, אך אפשר גם להבין זאת כשחיטה </w:t>
      </w:r>
      <w:r w:rsidRPr="00B61DEA">
        <w:rPr>
          <w:rFonts w:hint="eastAsia"/>
          <w:b/>
          <w:bCs/>
          <w:rtl/>
        </w:rPr>
        <w:t>לכיוון</w:t>
      </w:r>
      <w:r w:rsidRPr="00B61DEA">
        <w:rPr>
          <w:b/>
          <w:bCs/>
          <w:rtl/>
        </w:rPr>
        <w:t xml:space="preserve"> </w:t>
      </w:r>
      <w:r w:rsidRPr="00B61DEA">
        <w:rPr>
          <w:rFonts w:hint="eastAsia"/>
          <w:b/>
          <w:bCs/>
          <w:rtl/>
        </w:rPr>
        <w:t>הארץ</w:t>
      </w:r>
      <w:r>
        <w:rPr>
          <w:rFonts w:hint="cs"/>
          <w:rtl/>
        </w:rPr>
        <w:t>, דהיינו, כשצוואר הבהמה כלפי מטה, כמנהג שחיט</w:t>
      </w:r>
      <w:r w:rsidR="003272DD">
        <w:rPr>
          <w:rFonts w:hint="cs"/>
          <w:rtl/>
        </w:rPr>
        <w:t>ת היוונים</w:t>
      </w:r>
      <w:r>
        <w:rPr>
          <w:rFonts w:hint="cs"/>
          <w:rtl/>
        </w:rPr>
        <w:t xml:space="preserve"> לאלים התחתונים.</w:t>
      </w:r>
    </w:p>
    <w:p w:rsidR="008E0E29" w:rsidRDefault="0042240B" w:rsidP="0042240B">
      <w:pPr>
        <w:rPr>
          <w:rtl/>
        </w:rPr>
      </w:pPr>
      <w:r>
        <w:rPr>
          <w:rFonts w:hint="cs"/>
          <w:rtl/>
        </w:rPr>
        <w:t>לפי זה</w:t>
      </w:r>
      <w:r w:rsidR="005D660A">
        <w:rPr>
          <w:rFonts w:hint="cs"/>
          <w:rtl/>
        </w:rPr>
        <w:t>,</w:t>
      </w:r>
      <w:r>
        <w:rPr>
          <w:rFonts w:hint="cs"/>
          <w:rtl/>
        </w:rPr>
        <w:t xml:space="preserve"> נוהג </w:t>
      </w:r>
      <w:r w:rsidR="008E0E29">
        <w:rPr>
          <w:rFonts w:hint="cs"/>
          <w:rtl/>
        </w:rPr>
        <w:t>עם ישראל כמעשה הזובחים לשדים או לשעירים, ו</w:t>
      </w:r>
      <w:r>
        <w:rPr>
          <w:rFonts w:hint="cs"/>
          <w:rtl/>
        </w:rPr>
        <w:t>מדובר</w:t>
      </w:r>
      <w:r w:rsidR="008E0E29">
        <w:rPr>
          <w:rFonts w:hint="cs"/>
          <w:rtl/>
        </w:rPr>
        <w:t xml:space="preserve"> </w:t>
      </w:r>
      <w:r>
        <w:rPr>
          <w:rFonts w:hint="cs"/>
          <w:rtl/>
        </w:rPr>
        <w:t>ב</w:t>
      </w:r>
      <w:r w:rsidR="008E0E29">
        <w:rPr>
          <w:rFonts w:hint="cs"/>
          <w:rtl/>
        </w:rPr>
        <w:t xml:space="preserve">מעין ניסיון </w:t>
      </w:r>
      <w:r>
        <w:rPr>
          <w:rFonts w:hint="cs"/>
          <w:rtl/>
        </w:rPr>
        <w:t>לפייסם</w:t>
      </w:r>
      <w:r w:rsidR="008E0E29">
        <w:rPr>
          <w:rFonts w:hint="cs"/>
          <w:rtl/>
        </w:rPr>
        <w:t>, כדי שלא ינקמו על הדם השפוך.</w:t>
      </w:r>
    </w:p>
    <w:p w:rsidR="008E0E29" w:rsidRDefault="008E0E29" w:rsidP="005D660A">
      <w:pPr>
        <w:rPr>
          <w:rtl/>
        </w:rPr>
      </w:pPr>
      <w:r>
        <w:rPr>
          <w:rFonts w:hint="cs"/>
          <w:rtl/>
        </w:rPr>
        <w:t>נזכור שעם ישראל צם באותו יום</w:t>
      </w:r>
      <w:r w:rsidR="00131EAF">
        <w:rPr>
          <w:rFonts w:hint="cs"/>
          <w:rtl/>
        </w:rPr>
        <w:t>.</w:t>
      </w:r>
      <w:r>
        <w:rPr>
          <w:rFonts w:hint="cs"/>
          <w:rtl/>
        </w:rPr>
        <w:t xml:space="preserve"> </w:t>
      </w:r>
      <w:r w:rsidR="00030BAB">
        <w:rPr>
          <w:rFonts w:hint="cs"/>
          <w:rtl/>
        </w:rPr>
        <w:t>בהנחה ש</w:t>
      </w:r>
      <w:r>
        <w:rPr>
          <w:rFonts w:hint="cs"/>
          <w:rtl/>
        </w:rPr>
        <w:t>ברקע עומד מנהג עובדי עבודה זרה לצום, לעתים אפילו מספר ימים, לפ</w:t>
      </w:r>
      <w:r w:rsidR="003272DD">
        <w:rPr>
          <w:rFonts w:hint="cs"/>
          <w:rtl/>
        </w:rPr>
        <w:t>נ</w:t>
      </w:r>
      <w:r>
        <w:rPr>
          <w:rFonts w:hint="cs"/>
          <w:rtl/>
        </w:rPr>
        <w:t xml:space="preserve">י ששואלים את האל או את המת (כך נהג שאול כששאל את בעלת האוב </w:t>
      </w:r>
      <w:r>
        <w:rPr>
          <w:rFonts w:hint="cs"/>
          <w:sz w:val="16"/>
          <w:szCs w:val="17"/>
          <w:rtl/>
        </w:rPr>
        <w:t>(שמ"א כ"ח, כ)</w:t>
      </w:r>
      <w:r>
        <w:rPr>
          <w:rFonts w:hint="cs"/>
          <w:rtl/>
        </w:rPr>
        <w:t>)</w:t>
      </w:r>
      <w:r w:rsidR="005D660A">
        <w:rPr>
          <w:rFonts w:hint="cs"/>
          <w:rtl/>
        </w:rPr>
        <w:t xml:space="preserve"> הרי</w:t>
      </w:r>
      <w:r>
        <w:rPr>
          <w:rFonts w:hint="cs"/>
          <w:rtl/>
        </w:rPr>
        <w:t xml:space="preserve"> </w:t>
      </w:r>
      <w:r w:rsidR="005D660A">
        <w:rPr>
          <w:rFonts w:hint="cs"/>
          <w:rtl/>
        </w:rPr>
        <w:t>ש</w:t>
      </w:r>
      <w:r>
        <w:rPr>
          <w:rFonts w:hint="cs"/>
          <w:rtl/>
        </w:rPr>
        <w:t xml:space="preserve">ייתכן </w:t>
      </w:r>
      <w:r w:rsidR="005D660A">
        <w:rPr>
          <w:rFonts w:hint="cs"/>
          <w:rtl/>
        </w:rPr>
        <w:t>ו</w:t>
      </w:r>
      <w:r>
        <w:rPr>
          <w:rFonts w:hint="cs"/>
          <w:rtl/>
        </w:rPr>
        <w:t>בדיעבד סייע</w:t>
      </w:r>
      <w:r w:rsidR="003272DD">
        <w:rPr>
          <w:rFonts w:hint="cs"/>
          <w:rtl/>
        </w:rPr>
        <w:t xml:space="preserve"> הצום</w:t>
      </w:r>
      <w:r>
        <w:rPr>
          <w:rFonts w:hint="cs"/>
          <w:rtl/>
        </w:rPr>
        <w:t xml:space="preserve"> ל</w:t>
      </w:r>
      <w:r w:rsidR="00FF2249">
        <w:rPr>
          <w:rFonts w:hint="cs"/>
          <w:rtl/>
        </w:rPr>
        <w:t>התפשטות ה</w:t>
      </w:r>
      <w:r>
        <w:rPr>
          <w:rFonts w:hint="cs"/>
          <w:rtl/>
        </w:rPr>
        <w:t>שמועה כי שוחטים לאותם שעירים ושדים, על אף שלכתחילה ודאי לא הייתה כך כוונת שאול.</w:t>
      </w:r>
    </w:p>
    <w:p w:rsidR="008E0E29" w:rsidRDefault="008E0E29" w:rsidP="00FF2249">
      <w:pPr>
        <w:rPr>
          <w:rtl/>
        </w:rPr>
      </w:pPr>
      <w:r>
        <w:rPr>
          <w:rFonts w:hint="cs"/>
          <w:rtl/>
        </w:rPr>
        <w:t>אכילה על הדם נועדה לשם ידיעת העתידות</w:t>
      </w:r>
      <w:r w:rsidR="00FF2249">
        <w:rPr>
          <w:rFonts w:hint="cs"/>
          <w:rtl/>
        </w:rPr>
        <w:t xml:space="preserve">: </w:t>
      </w:r>
      <w:r>
        <w:rPr>
          <w:rFonts w:hint="cs"/>
          <w:rtl/>
        </w:rPr>
        <w:t>בזמן המדבר</w:t>
      </w:r>
      <w:r w:rsidR="00FF2249">
        <w:rPr>
          <w:rFonts w:hint="cs"/>
          <w:rtl/>
        </w:rPr>
        <w:t xml:space="preserve"> </w:t>
      </w:r>
      <w:r w:rsidR="00FF2249">
        <w:rPr>
          <w:rtl/>
        </w:rPr>
        <w:t>–</w:t>
      </w:r>
      <w:r w:rsidR="00FF2249">
        <w:rPr>
          <w:rFonts w:hint="cs"/>
          <w:rtl/>
        </w:rPr>
        <w:t xml:space="preserve"> </w:t>
      </w:r>
      <w:bookmarkStart w:id="0" w:name="_GoBack"/>
      <w:bookmarkEnd w:id="0"/>
      <w:r>
        <w:rPr>
          <w:rFonts w:hint="cs"/>
          <w:rtl/>
        </w:rPr>
        <w:t>מפי השעירים שוכני המדבר, ובזמן ירושת ארץ ישראל</w:t>
      </w:r>
      <w:r w:rsidR="00FF2249">
        <w:rPr>
          <w:rFonts w:hint="cs"/>
          <w:rtl/>
        </w:rPr>
        <w:t xml:space="preserve"> </w:t>
      </w:r>
      <w:r w:rsidR="00FF2249">
        <w:rPr>
          <w:rtl/>
        </w:rPr>
        <w:t>–</w:t>
      </w:r>
      <w:r>
        <w:rPr>
          <w:rFonts w:hint="cs"/>
          <w:rtl/>
        </w:rPr>
        <w:t xml:space="preserve"> מפי השדים העטים לשדה הקרב ברדת החשיכה. ממילא ברור מדוע הרמב"ן מתייחס לדרך שאלה זו כבגידה בה'.</w:t>
      </w:r>
    </w:p>
    <w:p w:rsidR="001F2FFD" w:rsidRDefault="001F2FFD" w:rsidP="00BC7FEE">
      <w:pPr>
        <w:rPr>
          <w:rtl/>
        </w:rPr>
      </w:pPr>
      <w:proofErr w:type="spellStart"/>
      <w:r>
        <w:rPr>
          <w:rtl/>
        </w:rPr>
        <w:t>הרד"ק</w:t>
      </w:r>
      <w:proofErr w:type="spellEnd"/>
      <w:r>
        <w:rPr>
          <w:rtl/>
        </w:rPr>
        <w:t xml:space="preserve"> </w:t>
      </w:r>
      <w:r w:rsidR="00FF2249">
        <w:rPr>
          <w:rFonts w:hint="cs"/>
          <w:rtl/>
        </w:rPr>
        <w:t xml:space="preserve">מבאר כי </w:t>
      </w:r>
      <w:r>
        <w:rPr>
          <w:rtl/>
        </w:rPr>
        <w:t>הכ</w:t>
      </w:r>
      <w:r w:rsidR="00FF2249">
        <w:rPr>
          <w:rFonts w:hint="cs"/>
          <w:rtl/>
        </w:rPr>
        <w:t xml:space="preserve">נת </w:t>
      </w:r>
      <w:r>
        <w:rPr>
          <w:rtl/>
        </w:rPr>
        <w:t xml:space="preserve">הבשר </w:t>
      </w:r>
      <w:r w:rsidR="00FF2249">
        <w:rPr>
          <w:rFonts w:hint="cs"/>
          <w:rtl/>
        </w:rPr>
        <w:t xml:space="preserve">נעשתה </w:t>
      </w:r>
      <w:r>
        <w:rPr>
          <w:rtl/>
        </w:rPr>
        <w:t xml:space="preserve">בחיפזון </w:t>
      </w:r>
      <w:r>
        <w:rPr>
          <w:rFonts w:hint="cs"/>
          <w:rtl/>
        </w:rPr>
        <w:t xml:space="preserve">מחמת הרעב, ולכן שחטו לארץ, </w:t>
      </w:r>
      <w:r w:rsidR="00FF2249">
        <w:rPr>
          <w:rFonts w:hint="cs"/>
          <w:rtl/>
        </w:rPr>
        <w:t>וממילא</w:t>
      </w:r>
      <w:r>
        <w:rPr>
          <w:rFonts w:hint="cs"/>
          <w:rtl/>
        </w:rPr>
        <w:t xml:space="preserve"> הדם לא נ</w:t>
      </w:r>
      <w:r w:rsidR="00666FC2">
        <w:rPr>
          <w:rFonts w:hint="cs"/>
          <w:rtl/>
        </w:rPr>
        <w:t>צרר</w:t>
      </w:r>
      <w:r>
        <w:rPr>
          <w:rFonts w:hint="cs"/>
          <w:rtl/>
        </w:rPr>
        <w:t xml:space="preserve"> היטב. הפתרון של שאול הוא לשחוט על אבן גדולה כדי שהדם </w:t>
      </w:r>
      <w:proofErr w:type="spellStart"/>
      <w:r>
        <w:rPr>
          <w:rFonts w:hint="cs"/>
          <w:rtl/>
        </w:rPr>
        <w:t>י</w:t>
      </w:r>
      <w:r w:rsidR="00FF2249">
        <w:rPr>
          <w:rFonts w:hint="cs"/>
          <w:rtl/>
        </w:rPr>
        <w:t>י</w:t>
      </w:r>
      <w:r>
        <w:rPr>
          <w:rFonts w:hint="cs"/>
          <w:rtl/>
        </w:rPr>
        <w:t>מצה</w:t>
      </w:r>
      <w:proofErr w:type="spellEnd"/>
      <w:r>
        <w:rPr>
          <w:rFonts w:hint="cs"/>
          <w:rtl/>
        </w:rPr>
        <w:t xml:space="preserve"> היטב. בהמשך מביא </w:t>
      </w:r>
      <w:proofErr w:type="spellStart"/>
      <w:r>
        <w:rPr>
          <w:rFonts w:hint="cs"/>
          <w:rtl/>
        </w:rPr>
        <w:t>הרד"ק</w:t>
      </w:r>
      <w:proofErr w:type="spellEnd"/>
      <w:r>
        <w:rPr>
          <w:rFonts w:hint="cs"/>
          <w:rtl/>
        </w:rPr>
        <w:t>:</w:t>
      </w:r>
    </w:p>
    <w:p w:rsidR="00E844BB" w:rsidRDefault="00BC7FEE" w:rsidP="00BC7FEE">
      <w:pPr>
        <w:tabs>
          <w:tab w:val="right" w:pos="4620"/>
        </w:tabs>
        <w:ind w:left="720"/>
        <w:rPr>
          <w:rtl/>
        </w:rPr>
      </w:pPr>
      <w:r>
        <w:rPr>
          <w:rFonts w:hint="cs"/>
          <w:rtl/>
        </w:rPr>
        <w:t>"</w:t>
      </w:r>
      <w:r w:rsidR="00E844BB">
        <w:rPr>
          <w:rtl/>
        </w:rPr>
        <w:t>רק פירושו כמו שהוא חק הזובחים לשדים שאוכלים סביב הדם אחר שזבחו להם וזה דבר הלמד מעניינו לא תנחשו ולא תעוננו</w:t>
      </w:r>
      <w:r w:rsidR="008E0E29">
        <w:rPr>
          <w:rFonts w:hint="cs"/>
          <w:rtl/>
        </w:rPr>
        <w:t xml:space="preserve">... </w:t>
      </w:r>
      <w:r w:rsidR="00E844BB">
        <w:rPr>
          <w:rtl/>
        </w:rPr>
        <w:t>אבל אין משמעות פשטי הפסוקים אלא כמו שפירשנו כי החטא היה מפני הדם נבלע בבשר ולא היה מתמצה מפני שהיו שוחטים ארצה</w:t>
      </w:r>
      <w:r>
        <w:rPr>
          <w:rFonts w:hint="cs"/>
          <w:rtl/>
        </w:rPr>
        <w:t>"</w:t>
      </w:r>
      <w:r>
        <w:rPr>
          <w:rFonts w:hint="cs"/>
          <w:rtl/>
        </w:rPr>
        <w:tab/>
      </w:r>
      <w:r w:rsidRPr="00BC7FEE">
        <w:rPr>
          <w:rFonts w:hint="cs"/>
          <w:sz w:val="16"/>
          <w:szCs w:val="17"/>
          <w:rtl/>
        </w:rPr>
        <w:t>(ד"ה על הדם)</w:t>
      </w:r>
      <w:r w:rsidR="00E844BB">
        <w:rPr>
          <w:rtl/>
        </w:rPr>
        <w:t>.</w:t>
      </w:r>
    </w:p>
    <w:p w:rsidR="00FF2249" w:rsidRDefault="00E844BB" w:rsidP="00FF2249">
      <w:pPr>
        <w:rPr>
          <w:rtl/>
        </w:rPr>
      </w:pPr>
      <w:r>
        <w:rPr>
          <w:rtl/>
        </w:rPr>
        <w:t xml:space="preserve">שאול </w:t>
      </w:r>
      <w:r w:rsidR="001F2FFD">
        <w:rPr>
          <w:rFonts w:hint="cs"/>
          <w:rtl/>
        </w:rPr>
        <w:t>'</w:t>
      </w:r>
      <w:r w:rsidR="001F2FFD">
        <w:rPr>
          <w:rtl/>
        </w:rPr>
        <w:t>מתקן</w:t>
      </w:r>
      <w:r w:rsidR="001F2FFD">
        <w:rPr>
          <w:rFonts w:hint="cs"/>
          <w:rtl/>
        </w:rPr>
        <w:t xml:space="preserve">' </w:t>
      </w:r>
      <w:r>
        <w:rPr>
          <w:rtl/>
        </w:rPr>
        <w:t xml:space="preserve">את השחיטה על הארץ </w:t>
      </w:r>
      <w:r w:rsidR="001F2FFD">
        <w:rPr>
          <w:rFonts w:hint="cs"/>
          <w:rtl/>
        </w:rPr>
        <w:t>באמצעות האבן שעליה שוחטים את בעלי החיים</w:t>
      </w:r>
      <w:r>
        <w:rPr>
          <w:rtl/>
        </w:rPr>
        <w:t>.</w:t>
      </w:r>
      <w:r w:rsidR="001F2FFD">
        <w:rPr>
          <w:rFonts w:hint="cs"/>
          <w:rtl/>
        </w:rPr>
        <w:t xml:space="preserve"> </w:t>
      </w:r>
    </w:p>
    <w:p w:rsidR="00E844BB" w:rsidRDefault="00FF2249" w:rsidP="00FF2249">
      <w:pPr>
        <w:rPr>
          <w:rtl/>
        </w:rPr>
      </w:pPr>
      <w:r>
        <w:rPr>
          <w:rFonts w:hint="cs"/>
          <w:rtl/>
        </w:rPr>
        <w:lastRenderedPageBreak/>
        <w:t xml:space="preserve">בגמרא בזבחים </w:t>
      </w:r>
      <w:r w:rsidRPr="00BC7FEE">
        <w:rPr>
          <w:rFonts w:hint="cs"/>
          <w:sz w:val="16"/>
          <w:szCs w:val="17"/>
          <w:rtl/>
        </w:rPr>
        <w:t>(קכ.)</w:t>
      </w:r>
      <w:r>
        <w:rPr>
          <w:rFonts w:hint="cs"/>
          <w:rtl/>
        </w:rPr>
        <w:t xml:space="preserve"> נחלקו </w:t>
      </w:r>
      <w:r w:rsidR="001F2FFD">
        <w:rPr>
          <w:rFonts w:hint="cs"/>
          <w:rtl/>
        </w:rPr>
        <w:t>חז"ל אם השחיטה הייתה לשם קדשים או לשם חולין</w:t>
      </w:r>
      <w:r>
        <w:rPr>
          <w:rFonts w:hint="cs"/>
          <w:rtl/>
        </w:rPr>
        <w:t xml:space="preserve">, ולאור זאת יש לשאול </w:t>
      </w:r>
      <w:r w:rsidR="001F2FFD">
        <w:rPr>
          <w:rFonts w:hint="cs"/>
          <w:rtl/>
        </w:rPr>
        <w:t>האם ייתכן ששאול מבקש לעצמו כמה מזכויות הכהונה (בדומה לאפשרות שהעלנו בעבר על אי המתנת שאול לשמואל בגלגל)?</w:t>
      </w:r>
    </w:p>
    <w:p w:rsidR="001F2FFD" w:rsidRPr="001F2FFD" w:rsidRDefault="001F2FFD" w:rsidP="001F2FFD">
      <w:pPr>
        <w:rPr>
          <w:rtl/>
        </w:rPr>
      </w:pPr>
      <w:r>
        <w:rPr>
          <w:rFonts w:hint="cs"/>
          <w:rtl/>
        </w:rPr>
        <w:t>רש"י על אתר אכן כותב:</w:t>
      </w:r>
    </w:p>
    <w:p w:rsidR="00E844BB" w:rsidRDefault="00BC7FEE" w:rsidP="00817E83">
      <w:pPr>
        <w:ind w:left="720"/>
        <w:rPr>
          <w:rtl/>
        </w:rPr>
      </w:pPr>
      <w:r>
        <w:rPr>
          <w:rFonts w:hint="cs"/>
          <w:rtl/>
        </w:rPr>
        <w:t>"</w:t>
      </w:r>
      <w:r w:rsidR="001F2FFD">
        <w:rPr>
          <w:rFonts w:hint="cs"/>
          <w:rtl/>
        </w:rPr>
        <w:t xml:space="preserve">היום </w:t>
      </w:r>
      <w:r w:rsidR="001F2FFD">
        <w:rPr>
          <w:rtl/>
        </w:rPr>
        <w:t>–</w:t>
      </w:r>
      <w:r w:rsidR="001F2FFD">
        <w:rPr>
          <w:rFonts w:hint="cs"/>
          <w:rtl/>
        </w:rPr>
        <w:t xml:space="preserve"> </w:t>
      </w:r>
      <w:r w:rsidR="00E844BB">
        <w:rPr>
          <w:rtl/>
        </w:rPr>
        <w:t>ולמטה נאמר וי</w:t>
      </w:r>
      <w:r w:rsidR="001F2FFD">
        <w:rPr>
          <w:rtl/>
        </w:rPr>
        <w:t>גשו כל העם איש שורו בידו הלילה</w:t>
      </w:r>
      <w:r w:rsidR="001F2FFD">
        <w:rPr>
          <w:rFonts w:hint="cs"/>
          <w:rtl/>
        </w:rPr>
        <w:t>;</w:t>
      </w:r>
      <w:r w:rsidR="00E844BB">
        <w:rPr>
          <w:rtl/>
        </w:rPr>
        <w:t xml:space="preserve"> רבותינו נחלקו בדבר בסוף מסכת זבחים </w:t>
      </w:r>
      <w:r w:rsidR="00E844BB" w:rsidRPr="001F2FFD">
        <w:rPr>
          <w:sz w:val="16"/>
          <w:szCs w:val="17"/>
          <w:rtl/>
        </w:rPr>
        <w:t>(קכ.)</w:t>
      </w:r>
      <w:r w:rsidR="00E844BB">
        <w:rPr>
          <w:rtl/>
        </w:rPr>
        <w:t xml:space="preserve"> יש מהם פירשו כאן בחולין כאן בקדשים</w:t>
      </w:r>
      <w:r>
        <w:rPr>
          <w:rFonts w:hint="cs"/>
          <w:rtl/>
        </w:rPr>
        <w:t>"</w:t>
      </w:r>
      <w:r w:rsidR="001F2FFD">
        <w:rPr>
          <w:rFonts w:hint="cs"/>
          <w:rtl/>
        </w:rPr>
        <w:t>.</w:t>
      </w:r>
    </w:p>
    <w:p w:rsidR="00E844BB" w:rsidRDefault="00BC7FEE" w:rsidP="001F2FFD">
      <w:pPr>
        <w:ind w:left="720"/>
        <w:rPr>
          <w:rtl/>
        </w:rPr>
      </w:pPr>
      <w:r>
        <w:rPr>
          <w:rFonts w:hint="cs"/>
          <w:rtl/>
        </w:rPr>
        <w:t>"</w:t>
      </w:r>
      <w:r w:rsidR="001F2FFD">
        <w:rPr>
          <w:rtl/>
        </w:rPr>
        <w:t>אבן גדולה</w:t>
      </w:r>
      <w:r w:rsidR="001F2FFD">
        <w:rPr>
          <w:rFonts w:hint="cs"/>
          <w:rtl/>
        </w:rPr>
        <w:t xml:space="preserve"> </w:t>
      </w:r>
      <w:r w:rsidR="001F2FFD">
        <w:rPr>
          <w:rtl/>
        </w:rPr>
        <w:t>–</w:t>
      </w:r>
      <w:r w:rsidR="001F2FFD">
        <w:rPr>
          <w:rFonts w:hint="cs"/>
          <w:rtl/>
        </w:rPr>
        <w:t xml:space="preserve"> </w:t>
      </w:r>
      <w:r w:rsidR="00E844BB">
        <w:rPr>
          <w:rtl/>
        </w:rPr>
        <w:t xml:space="preserve">עשאה במה לזרוק עליה דם והקטיר </w:t>
      </w:r>
      <w:proofErr w:type="spellStart"/>
      <w:r w:rsidR="00E844BB">
        <w:rPr>
          <w:rtl/>
        </w:rPr>
        <w:t>חלבים</w:t>
      </w:r>
      <w:proofErr w:type="spellEnd"/>
      <w:r>
        <w:rPr>
          <w:rFonts w:hint="cs"/>
          <w:rtl/>
        </w:rPr>
        <w:t>"</w:t>
      </w:r>
      <w:r w:rsidR="00E844BB">
        <w:rPr>
          <w:rtl/>
        </w:rPr>
        <w:t>.</w:t>
      </w:r>
    </w:p>
    <w:p w:rsidR="00E844BB" w:rsidRDefault="001F2FFD" w:rsidP="001F2FFD">
      <w:pPr>
        <w:rPr>
          <w:rtl/>
        </w:rPr>
      </w:pPr>
      <w:r>
        <w:rPr>
          <w:rFonts w:hint="cs"/>
          <w:rtl/>
        </w:rPr>
        <w:t xml:space="preserve">נראה שהדברים מבוססים על מדרש ויקרא רבה </w:t>
      </w:r>
      <w:r>
        <w:rPr>
          <w:rFonts w:hint="cs"/>
          <w:sz w:val="16"/>
          <w:szCs w:val="17"/>
          <w:rtl/>
        </w:rPr>
        <w:t>(פרשה כה)</w:t>
      </w:r>
      <w:r w:rsidR="00E844BB">
        <w:rPr>
          <w:rtl/>
        </w:rPr>
        <w:t>:</w:t>
      </w:r>
    </w:p>
    <w:p w:rsidR="001F2FFD" w:rsidRDefault="00BC7FEE" w:rsidP="00817E83">
      <w:pPr>
        <w:ind w:left="720"/>
        <w:rPr>
          <w:rtl/>
        </w:rPr>
      </w:pPr>
      <w:r>
        <w:rPr>
          <w:rFonts w:hint="cs"/>
          <w:rtl/>
        </w:rPr>
        <w:t>"</w:t>
      </w:r>
      <w:r w:rsidR="001F2FFD">
        <w:rPr>
          <w:rFonts w:hint="cs"/>
          <w:rtl/>
        </w:rPr>
        <w:t>...</w:t>
      </w:r>
      <w:r w:rsidR="00E844BB">
        <w:rPr>
          <w:rtl/>
        </w:rPr>
        <w:t xml:space="preserve">שלש שנים יהיה לכם ערלים </w:t>
      </w:r>
      <w:r w:rsidR="00E844BB" w:rsidRPr="001F2FFD">
        <w:rPr>
          <w:sz w:val="16"/>
          <w:szCs w:val="17"/>
          <w:rtl/>
        </w:rPr>
        <w:t>(ויקרא יט, כג)</w:t>
      </w:r>
      <w:r w:rsidR="00E844BB">
        <w:rPr>
          <w:rtl/>
        </w:rPr>
        <w:t xml:space="preserve">, וכתיב לא תאכלו על הדם </w:t>
      </w:r>
      <w:r w:rsidR="00E844BB" w:rsidRPr="001F2FFD">
        <w:rPr>
          <w:sz w:val="16"/>
          <w:szCs w:val="17"/>
          <w:rtl/>
        </w:rPr>
        <w:t>(שם</w:t>
      </w:r>
      <w:r w:rsidR="00817E83">
        <w:rPr>
          <w:rFonts w:hint="cs"/>
          <w:sz w:val="16"/>
          <w:szCs w:val="17"/>
          <w:rtl/>
        </w:rPr>
        <w:t>,</w:t>
      </w:r>
      <w:r w:rsidR="00E844BB" w:rsidRPr="001F2FFD">
        <w:rPr>
          <w:sz w:val="16"/>
          <w:szCs w:val="17"/>
          <w:rtl/>
        </w:rPr>
        <w:t xml:space="preserve"> </w:t>
      </w:r>
      <w:proofErr w:type="spellStart"/>
      <w:r w:rsidR="00E844BB" w:rsidRPr="001F2FFD">
        <w:rPr>
          <w:sz w:val="16"/>
          <w:szCs w:val="17"/>
          <w:rtl/>
        </w:rPr>
        <w:t>כו</w:t>
      </w:r>
      <w:proofErr w:type="spellEnd"/>
      <w:r w:rsidR="00E844BB" w:rsidRPr="001F2FFD">
        <w:rPr>
          <w:sz w:val="16"/>
          <w:szCs w:val="17"/>
          <w:rtl/>
        </w:rPr>
        <w:t>)</w:t>
      </w:r>
      <w:r w:rsidR="00E844BB">
        <w:rPr>
          <w:rtl/>
        </w:rPr>
        <w:t>, וכי מה ענין זה לזה, אמר הקדוש ברוך הוא לישראל</w:t>
      </w:r>
      <w:r w:rsidR="00FF2249">
        <w:rPr>
          <w:rFonts w:hint="cs"/>
          <w:rtl/>
        </w:rPr>
        <w:t>:</w:t>
      </w:r>
      <w:r w:rsidR="00E844BB">
        <w:rPr>
          <w:rtl/>
        </w:rPr>
        <w:t xml:space="preserve"> אתה ממתין לערלה ג' שנים ול</w:t>
      </w:r>
      <w:r w:rsidR="001F2FFD">
        <w:rPr>
          <w:rtl/>
        </w:rPr>
        <w:t>אשתך אינך ממתין שתשמור על נדתה</w:t>
      </w:r>
      <w:r w:rsidR="001F2FFD">
        <w:rPr>
          <w:rFonts w:hint="cs"/>
          <w:rtl/>
        </w:rPr>
        <w:t xml:space="preserve">?! </w:t>
      </w:r>
      <w:r w:rsidR="00E844BB">
        <w:rPr>
          <w:rtl/>
        </w:rPr>
        <w:t>לערלה אתה ממתין ג' שנים ולבהמתך אי אתה ממתין עד שימצה דמה</w:t>
      </w:r>
      <w:r w:rsidR="001F2FFD">
        <w:rPr>
          <w:rFonts w:hint="cs"/>
          <w:rtl/>
        </w:rPr>
        <w:t>?!</w:t>
      </w:r>
    </w:p>
    <w:p w:rsidR="001F2FFD" w:rsidRDefault="00BC7FEE" w:rsidP="001F2FFD">
      <w:pPr>
        <w:ind w:left="720"/>
        <w:rPr>
          <w:rtl/>
        </w:rPr>
      </w:pPr>
      <w:r>
        <w:rPr>
          <w:rFonts w:hint="cs"/>
          <w:rtl/>
        </w:rPr>
        <w:t>"</w:t>
      </w:r>
      <w:r w:rsidR="00E844BB">
        <w:rPr>
          <w:rtl/>
        </w:rPr>
        <w:t>ומי קיים מצות הדם</w:t>
      </w:r>
      <w:r w:rsidR="001F2FFD">
        <w:rPr>
          <w:rFonts w:hint="cs"/>
          <w:rtl/>
        </w:rPr>
        <w:t>?</w:t>
      </w:r>
      <w:r w:rsidR="00E844BB">
        <w:rPr>
          <w:rtl/>
        </w:rPr>
        <w:t xml:space="preserve"> שאול, שנאמר ויגידו לשאול לאמר הנה העם חוטאים לה'. ויאמר שאול פוצו בעם ושחטתם בזה </w:t>
      </w:r>
      <w:r w:rsidR="001F2FFD">
        <w:rPr>
          <w:sz w:val="16"/>
          <w:szCs w:val="17"/>
          <w:rtl/>
        </w:rPr>
        <w:t>(שמואל א' יד, לג</w:t>
      </w:r>
      <w:r w:rsidR="001F2FFD">
        <w:rPr>
          <w:rFonts w:hint="cs"/>
          <w:sz w:val="16"/>
          <w:szCs w:val="17"/>
          <w:rtl/>
        </w:rPr>
        <w:t>-</w:t>
      </w:r>
      <w:r w:rsidR="00E844BB" w:rsidRPr="001F2FFD">
        <w:rPr>
          <w:sz w:val="16"/>
          <w:szCs w:val="17"/>
          <w:rtl/>
        </w:rPr>
        <w:t>לד)</w:t>
      </w:r>
      <w:r w:rsidR="00E844BB">
        <w:rPr>
          <w:rtl/>
        </w:rPr>
        <w:t>. מהו בזה</w:t>
      </w:r>
      <w:r w:rsidR="001F2FFD">
        <w:rPr>
          <w:rFonts w:hint="cs"/>
          <w:rtl/>
        </w:rPr>
        <w:t>?</w:t>
      </w:r>
      <w:r w:rsidR="00E844BB">
        <w:rPr>
          <w:rtl/>
        </w:rPr>
        <w:t xml:space="preserve"> אמר </w:t>
      </w:r>
      <w:r w:rsidR="001F2FFD">
        <w:rPr>
          <w:rtl/>
        </w:rPr>
        <w:t>להן כסדר זה תהו שוחטין ואוכלין.</w:t>
      </w:r>
    </w:p>
    <w:p w:rsidR="001F2FFD" w:rsidRDefault="00BC7FEE" w:rsidP="00E160AF">
      <w:pPr>
        <w:ind w:left="720"/>
        <w:rPr>
          <w:rtl/>
        </w:rPr>
      </w:pPr>
      <w:r>
        <w:rPr>
          <w:rFonts w:hint="cs"/>
          <w:rtl/>
        </w:rPr>
        <w:t>"</w:t>
      </w:r>
      <w:r w:rsidR="001F2FFD">
        <w:rPr>
          <w:rtl/>
        </w:rPr>
        <w:t>אימתי פרע לו הקדוש ברוך הוא</w:t>
      </w:r>
      <w:r w:rsidR="001F2FFD">
        <w:rPr>
          <w:rFonts w:hint="cs"/>
          <w:rtl/>
        </w:rPr>
        <w:t xml:space="preserve">? </w:t>
      </w:r>
      <w:r w:rsidR="00E844BB">
        <w:rPr>
          <w:rtl/>
        </w:rPr>
        <w:t xml:space="preserve">הוי אומר ביום מלחמות, הה"ד והיה ביום מלחמת ולא נמצא וגו' </w:t>
      </w:r>
      <w:r w:rsidR="00E844BB" w:rsidRPr="001F2FFD">
        <w:rPr>
          <w:sz w:val="16"/>
          <w:szCs w:val="17"/>
          <w:rtl/>
        </w:rPr>
        <w:t xml:space="preserve">(שם </w:t>
      </w:r>
      <w:proofErr w:type="spellStart"/>
      <w:r w:rsidR="00E844BB" w:rsidRPr="001F2FFD">
        <w:rPr>
          <w:sz w:val="16"/>
          <w:szCs w:val="17"/>
          <w:rtl/>
        </w:rPr>
        <w:t>יג</w:t>
      </w:r>
      <w:proofErr w:type="spellEnd"/>
      <w:r w:rsidR="00E844BB" w:rsidRPr="001F2FFD">
        <w:rPr>
          <w:sz w:val="16"/>
          <w:szCs w:val="17"/>
          <w:rtl/>
        </w:rPr>
        <w:t xml:space="preserve">, </w:t>
      </w:r>
      <w:proofErr w:type="spellStart"/>
      <w:r w:rsidR="00E844BB" w:rsidRPr="001F2FFD">
        <w:rPr>
          <w:sz w:val="16"/>
          <w:szCs w:val="17"/>
          <w:rtl/>
        </w:rPr>
        <w:t>כב</w:t>
      </w:r>
      <w:proofErr w:type="spellEnd"/>
      <w:r w:rsidR="00E844BB" w:rsidRPr="001F2FFD">
        <w:rPr>
          <w:sz w:val="16"/>
          <w:szCs w:val="17"/>
          <w:rtl/>
        </w:rPr>
        <w:t>)</w:t>
      </w:r>
      <w:r w:rsidR="00E844BB">
        <w:rPr>
          <w:rtl/>
        </w:rPr>
        <w:t xml:space="preserve">, ואת אמרת ותמצא </w:t>
      </w:r>
      <w:r w:rsidR="00E844BB" w:rsidRPr="001F2FFD">
        <w:rPr>
          <w:sz w:val="16"/>
          <w:szCs w:val="17"/>
          <w:rtl/>
        </w:rPr>
        <w:t>(</w:t>
      </w:r>
      <w:r w:rsidR="00E160AF">
        <w:rPr>
          <w:rFonts w:hint="cs"/>
          <w:sz w:val="16"/>
          <w:szCs w:val="17"/>
          <w:rtl/>
        </w:rPr>
        <w:t xml:space="preserve">שם </w:t>
      </w:r>
      <w:r w:rsidR="00E844BB" w:rsidRPr="001F2FFD">
        <w:rPr>
          <w:sz w:val="16"/>
          <w:szCs w:val="17"/>
          <w:rtl/>
        </w:rPr>
        <w:t>מ"ג, כ"ב)</w:t>
      </w:r>
      <w:r w:rsidR="001F2FFD">
        <w:rPr>
          <w:rFonts w:hint="cs"/>
          <w:rtl/>
        </w:rPr>
        <w:t>.</w:t>
      </w:r>
      <w:r w:rsidR="00E844BB">
        <w:rPr>
          <w:rtl/>
        </w:rPr>
        <w:t xml:space="preserve"> מי המציאה לו</w:t>
      </w:r>
      <w:r w:rsidR="001F2FFD">
        <w:rPr>
          <w:rFonts w:hint="cs"/>
          <w:rtl/>
        </w:rPr>
        <w:t>?</w:t>
      </w:r>
      <w:r w:rsidR="00E844BB">
        <w:rPr>
          <w:rtl/>
        </w:rPr>
        <w:t xml:space="preserve"> ר' חגי </w:t>
      </w:r>
      <w:r w:rsidR="001F2FFD">
        <w:rPr>
          <w:rtl/>
        </w:rPr>
        <w:t>בשם ר' יצחק אמר מלאך המציאה לו.</w:t>
      </w:r>
      <w:r w:rsidR="001F2FFD">
        <w:rPr>
          <w:rFonts w:hint="cs"/>
          <w:rtl/>
        </w:rPr>
        <w:t xml:space="preserve"> </w:t>
      </w:r>
      <w:r w:rsidR="00E844BB">
        <w:rPr>
          <w:rtl/>
        </w:rPr>
        <w:t>ורבנן</w:t>
      </w:r>
      <w:r w:rsidR="001F2FFD">
        <w:rPr>
          <w:rtl/>
        </w:rPr>
        <w:t xml:space="preserve"> אמרי הקדוש ברוך הוא המציאה לו.</w:t>
      </w:r>
    </w:p>
    <w:p w:rsidR="00E844BB" w:rsidRDefault="00BC7FEE" w:rsidP="001F2FFD">
      <w:pPr>
        <w:ind w:left="720"/>
        <w:rPr>
          <w:rtl/>
        </w:rPr>
      </w:pPr>
      <w:r>
        <w:rPr>
          <w:rFonts w:hint="cs"/>
          <w:rtl/>
        </w:rPr>
        <w:t>"</w:t>
      </w:r>
      <w:r w:rsidR="00E844BB">
        <w:rPr>
          <w:rtl/>
        </w:rPr>
        <w:t xml:space="preserve">כתוב </w:t>
      </w:r>
      <w:proofErr w:type="spellStart"/>
      <w:r w:rsidR="00E844BB">
        <w:rPr>
          <w:rtl/>
        </w:rPr>
        <w:t>ויבן</w:t>
      </w:r>
      <w:proofErr w:type="spellEnd"/>
      <w:r w:rsidR="00E844BB">
        <w:rPr>
          <w:rtl/>
        </w:rPr>
        <w:t xml:space="preserve"> שאול מזבח לה' אותו החל לבנות מזבח </w:t>
      </w:r>
      <w:r w:rsidR="00E844BB" w:rsidRPr="001F2FFD">
        <w:rPr>
          <w:sz w:val="16"/>
          <w:szCs w:val="17"/>
          <w:rtl/>
        </w:rPr>
        <w:t>(שמואל א' יד, לה)</w:t>
      </w:r>
      <w:r w:rsidR="00E844BB">
        <w:rPr>
          <w:rtl/>
        </w:rPr>
        <w:t>. כמה מ</w:t>
      </w:r>
      <w:r w:rsidR="001F2FFD">
        <w:rPr>
          <w:rtl/>
        </w:rPr>
        <w:t>זבחות בנו ראשונים</w:t>
      </w:r>
      <w:r w:rsidR="001F2FFD">
        <w:rPr>
          <w:rFonts w:hint="cs"/>
          <w:rtl/>
        </w:rPr>
        <w:t xml:space="preserve"> </w:t>
      </w:r>
      <w:r w:rsidR="001F2FFD">
        <w:rPr>
          <w:rtl/>
        </w:rPr>
        <w:t>–</w:t>
      </w:r>
      <w:r w:rsidR="00E844BB">
        <w:rPr>
          <w:rtl/>
        </w:rPr>
        <w:t xml:space="preserve"> נח אברהם יצחק יעקב משה יהושע, ואתה אומר </w:t>
      </w:r>
      <w:r w:rsidR="001F2FFD">
        <w:rPr>
          <w:rFonts w:hint="cs"/>
          <w:rtl/>
        </w:rPr>
        <w:t>'</w:t>
      </w:r>
      <w:r w:rsidR="00E844BB">
        <w:rPr>
          <w:rtl/>
        </w:rPr>
        <w:t>אותו החל</w:t>
      </w:r>
      <w:r w:rsidR="001F2FFD">
        <w:rPr>
          <w:rFonts w:hint="cs"/>
          <w:rtl/>
        </w:rPr>
        <w:t>'?!</w:t>
      </w:r>
      <w:r w:rsidR="00E844BB">
        <w:rPr>
          <w:rtl/>
        </w:rPr>
        <w:t xml:space="preserve"> רבנין אמרי אותו החל להיות ראש במלכים. א"ר יודן על ידי שנתן נפשו על הדבר הזה העלה עליו הכתוב כאלו אותו החל לבנות מזבח לה'</w:t>
      </w:r>
      <w:r>
        <w:rPr>
          <w:rFonts w:hint="cs"/>
          <w:rtl/>
        </w:rPr>
        <w:t>"</w:t>
      </w:r>
      <w:r w:rsidR="00E844BB">
        <w:rPr>
          <w:rtl/>
        </w:rPr>
        <w:t>.</w:t>
      </w:r>
    </w:p>
    <w:p w:rsidR="001F2FFD" w:rsidRDefault="00E976FD" w:rsidP="001F2FFD">
      <w:pPr>
        <w:rPr>
          <w:rtl/>
        </w:rPr>
      </w:pPr>
      <w:r>
        <w:rPr>
          <w:rFonts w:hint="cs"/>
          <w:rtl/>
        </w:rPr>
        <w:t>המדרש עורך</w:t>
      </w:r>
      <w:r w:rsidR="001F2FFD">
        <w:rPr>
          <w:rFonts w:hint="cs"/>
          <w:rtl/>
        </w:rPr>
        <w:t xml:space="preserve"> השוואה </w:t>
      </w:r>
      <w:r>
        <w:rPr>
          <w:rFonts w:hint="cs"/>
          <w:rtl/>
        </w:rPr>
        <w:t>מ</w:t>
      </w:r>
      <w:r w:rsidR="001F2FFD">
        <w:rPr>
          <w:rFonts w:hint="cs"/>
          <w:rtl/>
        </w:rPr>
        <w:t xml:space="preserve">עניינת </w:t>
      </w:r>
      <w:r>
        <w:rPr>
          <w:rFonts w:hint="cs"/>
          <w:rtl/>
        </w:rPr>
        <w:t xml:space="preserve">בין איסור אכילת דם </w:t>
      </w:r>
      <w:r w:rsidR="001F2FFD">
        <w:rPr>
          <w:rFonts w:hint="cs"/>
          <w:rtl/>
        </w:rPr>
        <w:t>לערלה ולנידה</w:t>
      </w:r>
      <w:r>
        <w:rPr>
          <w:rFonts w:hint="cs"/>
          <w:rtl/>
        </w:rPr>
        <w:t>,</w:t>
      </w:r>
      <w:r w:rsidR="001F2FFD">
        <w:rPr>
          <w:rtl/>
        </w:rPr>
        <w:t xml:space="preserve"> </w:t>
      </w:r>
      <w:r>
        <w:rPr>
          <w:rFonts w:hint="cs"/>
          <w:rtl/>
        </w:rPr>
        <w:t>ו</w:t>
      </w:r>
      <w:r w:rsidR="00581E5F">
        <w:rPr>
          <w:rFonts w:hint="cs"/>
          <w:rtl/>
        </w:rPr>
        <w:t xml:space="preserve">בין היתר </w:t>
      </w:r>
      <w:r>
        <w:rPr>
          <w:rFonts w:hint="cs"/>
          <w:rtl/>
        </w:rPr>
        <w:t>טורח ל</w:t>
      </w:r>
      <w:r w:rsidR="001F2FFD">
        <w:rPr>
          <w:rtl/>
        </w:rPr>
        <w:t xml:space="preserve">ציין </w:t>
      </w:r>
      <w:r w:rsidR="001F2FFD">
        <w:rPr>
          <w:rFonts w:hint="cs"/>
          <w:rtl/>
        </w:rPr>
        <w:t xml:space="preserve">לשבח </w:t>
      </w:r>
      <w:r w:rsidR="001F2FFD">
        <w:rPr>
          <w:rtl/>
        </w:rPr>
        <w:t>את שאול</w:t>
      </w:r>
      <w:r w:rsidR="001F2FFD">
        <w:rPr>
          <w:rFonts w:hint="cs"/>
          <w:rtl/>
        </w:rPr>
        <w:t>,</w:t>
      </w:r>
      <w:r w:rsidR="00E844BB">
        <w:rPr>
          <w:rtl/>
        </w:rPr>
        <w:t xml:space="preserve"> </w:t>
      </w:r>
      <w:r>
        <w:rPr>
          <w:rFonts w:hint="cs"/>
          <w:rtl/>
        </w:rPr>
        <w:t>ש</w:t>
      </w:r>
      <w:r w:rsidR="00E844BB">
        <w:rPr>
          <w:rtl/>
        </w:rPr>
        <w:t>בניג</w:t>
      </w:r>
      <w:r w:rsidR="001F2FFD">
        <w:rPr>
          <w:rtl/>
        </w:rPr>
        <w:t>וד לעם</w:t>
      </w:r>
      <w:r>
        <w:rPr>
          <w:rFonts w:hint="cs"/>
          <w:rtl/>
        </w:rPr>
        <w:t xml:space="preserve"> דאג ל</w:t>
      </w:r>
      <w:r w:rsidR="001F2FFD">
        <w:rPr>
          <w:rtl/>
        </w:rPr>
        <w:t>המתין עד מיצוי הדם</w:t>
      </w:r>
      <w:r w:rsidR="00666FC2">
        <w:rPr>
          <w:rFonts w:hint="cs"/>
          <w:rtl/>
        </w:rPr>
        <w:t xml:space="preserve"> (וזאת בבהמת</w:t>
      </w:r>
      <w:r w:rsidR="00BC7FEE">
        <w:rPr>
          <w:rFonts w:hint="cs"/>
          <w:rtl/>
        </w:rPr>
        <w:t xml:space="preserve"> חולין, שאכילתה היא רשות)</w:t>
      </w:r>
      <w:r w:rsidR="00AE071E">
        <w:rPr>
          <w:rFonts w:hint="cs"/>
          <w:rtl/>
        </w:rPr>
        <w:t xml:space="preserve">, </w:t>
      </w:r>
      <w:r w:rsidR="00BC7FEE">
        <w:rPr>
          <w:rFonts w:hint="cs"/>
          <w:rtl/>
        </w:rPr>
        <w:t xml:space="preserve">כדי להכשיר את הבהמה לאכילה ושלא תהא נבלה, </w:t>
      </w:r>
      <w:r w:rsidR="00AE071E">
        <w:rPr>
          <w:rFonts w:hint="cs"/>
          <w:rtl/>
        </w:rPr>
        <w:t>ו</w:t>
      </w:r>
      <w:r w:rsidR="001F2FFD">
        <w:rPr>
          <w:rFonts w:hint="cs"/>
          <w:rtl/>
        </w:rPr>
        <w:t>ה' גמל ל</w:t>
      </w:r>
      <w:r w:rsidR="00AE071E">
        <w:rPr>
          <w:rFonts w:hint="cs"/>
          <w:rtl/>
        </w:rPr>
        <w:t>ו</w:t>
      </w:r>
      <w:r w:rsidR="001F2FFD">
        <w:rPr>
          <w:rFonts w:hint="cs"/>
          <w:rtl/>
        </w:rPr>
        <w:t xml:space="preserve"> טובה בימי מלחמת פל</w:t>
      </w:r>
      <w:r w:rsidR="00BC7FEE">
        <w:rPr>
          <w:rFonts w:hint="cs"/>
          <w:rtl/>
        </w:rPr>
        <w:t>י</w:t>
      </w:r>
      <w:r w:rsidR="001F2FFD">
        <w:rPr>
          <w:rFonts w:hint="cs"/>
          <w:rtl/>
        </w:rPr>
        <w:t>שתים.</w:t>
      </w:r>
    </w:p>
    <w:p w:rsidR="00E844BB" w:rsidRDefault="001F2FFD" w:rsidP="001F2FFD">
      <w:pPr>
        <w:rPr>
          <w:rtl/>
        </w:rPr>
      </w:pPr>
      <w:r>
        <w:rPr>
          <w:rFonts w:hint="cs"/>
          <w:rtl/>
        </w:rPr>
        <w:t>מחמת חשיבות השחיטה שהיא צורך מזבח וחובה בקרב</w:t>
      </w:r>
      <w:r w:rsidR="00581E5F">
        <w:rPr>
          <w:rFonts w:hint="cs"/>
          <w:rtl/>
        </w:rPr>
        <w:t>נ</w:t>
      </w:r>
      <w:r>
        <w:rPr>
          <w:rFonts w:hint="cs"/>
          <w:rtl/>
        </w:rPr>
        <w:t xml:space="preserve">ות, הכתוב מייחס לשאול את הראשוניות בהקמת המזבח לה', על אף שהיו שקדמו לו בכך. </w:t>
      </w:r>
      <w:r w:rsidR="00E844BB">
        <w:rPr>
          <w:rtl/>
        </w:rPr>
        <w:t>שחיטה על האבן הגדולה מרחיק</w:t>
      </w:r>
      <w:r>
        <w:rPr>
          <w:rFonts w:hint="cs"/>
          <w:rtl/>
        </w:rPr>
        <w:t>ה</w:t>
      </w:r>
      <w:r w:rsidR="00E844BB">
        <w:rPr>
          <w:rtl/>
        </w:rPr>
        <w:t xml:space="preserve"> את הדם מן הארץ</w:t>
      </w:r>
      <w:r>
        <w:rPr>
          <w:rFonts w:hint="cs"/>
          <w:rtl/>
        </w:rPr>
        <w:t>,</w:t>
      </w:r>
      <w:r w:rsidR="00E844BB">
        <w:rPr>
          <w:rtl/>
        </w:rPr>
        <w:t xml:space="preserve"> וכך יהיה מקום האכילה רחוק ממקום השחיטה.</w:t>
      </w:r>
    </w:p>
    <w:p w:rsidR="001F2FFD" w:rsidRDefault="001F2FFD" w:rsidP="001F2FFD">
      <w:pPr>
        <w:rPr>
          <w:rtl/>
        </w:rPr>
      </w:pPr>
    </w:p>
    <w:p w:rsidR="00E844BB" w:rsidRPr="001F2FFD" w:rsidRDefault="00E844BB" w:rsidP="001F2FFD">
      <w:pPr>
        <w:jc w:val="center"/>
        <w:rPr>
          <w:rFonts w:ascii="Arial" w:hAnsi="Arial" w:cs="Arial"/>
          <w:b/>
          <w:bCs/>
          <w:rtl/>
        </w:rPr>
      </w:pPr>
      <w:r w:rsidRPr="001F2FFD">
        <w:rPr>
          <w:rFonts w:ascii="Arial" w:hAnsi="Arial" w:cs="Arial"/>
          <w:b/>
          <w:bCs/>
          <w:rtl/>
        </w:rPr>
        <w:t>המזבח שבונה שאול</w:t>
      </w:r>
    </w:p>
    <w:p w:rsidR="00E844BB" w:rsidRPr="001F2FFD" w:rsidRDefault="001F2FFD" w:rsidP="00E844BB">
      <w:pPr>
        <w:rPr>
          <w:b/>
          <w:bCs/>
          <w:rtl/>
        </w:rPr>
      </w:pPr>
      <w:r>
        <w:rPr>
          <w:b/>
          <w:bCs/>
          <w:rtl/>
        </w:rPr>
        <w:t>בין האבן הגדולה למזבח</w:t>
      </w:r>
    </w:p>
    <w:p w:rsidR="001F2FFD" w:rsidRDefault="001F2FFD" w:rsidP="00BC7FEE">
      <w:pPr>
        <w:rPr>
          <w:rtl/>
        </w:rPr>
      </w:pPr>
      <w:proofErr w:type="spellStart"/>
      <w:r>
        <w:rPr>
          <w:rFonts w:hint="cs"/>
          <w:rtl/>
        </w:rPr>
        <w:lastRenderedPageBreak/>
        <w:t>הרלב"ג</w:t>
      </w:r>
      <w:proofErr w:type="spellEnd"/>
      <w:r>
        <w:rPr>
          <w:rFonts w:hint="cs"/>
          <w:rtl/>
        </w:rPr>
        <w:t xml:space="preserve"> מסביר את הקמת המזבח על ידי שאול:</w:t>
      </w:r>
    </w:p>
    <w:p w:rsidR="00BC7FEE" w:rsidRDefault="00BC7FEE" w:rsidP="00BC7FEE">
      <w:pPr>
        <w:tabs>
          <w:tab w:val="right" w:pos="4620"/>
        </w:tabs>
        <w:ind w:left="720"/>
        <w:rPr>
          <w:sz w:val="16"/>
          <w:szCs w:val="17"/>
          <w:rtl/>
        </w:rPr>
      </w:pPr>
      <w:r>
        <w:rPr>
          <w:rFonts w:hint="cs"/>
          <w:rtl/>
        </w:rPr>
        <w:t>"</w:t>
      </w:r>
      <w:r w:rsidR="00E844BB">
        <w:rPr>
          <w:rtl/>
        </w:rPr>
        <w:t xml:space="preserve">והנראה בעיני שהרצון בזה כי </w:t>
      </w:r>
      <w:proofErr w:type="spellStart"/>
      <w:r w:rsidR="00E844BB">
        <w:rPr>
          <w:rtl/>
        </w:rPr>
        <w:t>כשצוה</w:t>
      </w:r>
      <w:proofErr w:type="spellEnd"/>
      <w:r w:rsidR="00E844BB">
        <w:rPr>
          <w:rtl/>
        </w:rPr>
        <w:t xml:space="preserve"> שאול לגול אבן גדולה לשחוט עליה איש שורו ואיש שיו החל העניין ההוא לבנות מזבח לה' כי בלילה ההוא לא בנאו כי היה נחפז לרדוף אחרי פלישתים, אך הייתה האבן ההיא תחילת הבניין ושם בנה המזבח אחר כך</w:t>
      </w:r>
      <w:r>
        <w:rPr>
          <w:rFonts w:hint="cs"/>
          <w:rtl/>
        </w:rPr>
        <w:t>"</w:t>
      </w:r>
    </w:p>
    <w:p w:rsidR="00E844BB" w:rsidRDefault="00BC7FEE" w:rsidP="00BC7FEE">
      <w:pPr>
        <w:tabs>
          <w:tab w:val="right" w:pos="4620"/>
        </w:tabs>
        <w:ind w:left="720"/>
        <w:rPr>
          <w:rtl/>
        </w:rPr>
      </w:pPr>
      <w:r>
        <w:rPr>
          <w:rFonts w:hint="cs"/>
          <w:sz w:val="16"/>
          <w:szCs w:val="17"/>
          <w:rtl/>
        </w:rPr>
        <w:tab/>
        <w:t>(שמ"א י"ד, לה)</w:t>
      </w:r>
      <w:r w:rsidR="00E844BB">
        <w:rPr>
          <w:rtl/>
        </w:rPr>
        <w:t>.</w:t>
      </w:r>
    </w:p>
    <w:p w:rsidR="00E844BB" w:rsidRDefault="00E844BB" w:rsidP="00545011">
      <w:pPr>
        <w:rPr>
          <w:rtl/>
        </w:rPr>
      </w:pPr>
      <w:r>
        <w:rPr>
          <w:rtl/>
        </w:rPr>
        <w:t>לפי הרלב"ג יסוד</w:t>
      </w:r>
      <w:r w:rsidR="00581E5F">
        <w:rPr>
          <w:rFonts w:hint="cs"/>
          <w:rtl/>
        </w:rPr>
        <w:t>ו של</w:t>
      </w:r>
      <w:r>
        <w:rPr>
          <w:rtl/>
        </w:rPr>
        <w:t xml:space="preserve"> המזבח שבנה שאול ה</w:t>
      </w:r>
      <w:r w:rsidR="00581E5F">
        <w:rPr>
          <w:rFonts w:hint="cs"/>
          <w:rtl/>
        </w:rPr>
        <w:t>וא</w:t>
      </w:r>
      <w:r>
        <w:rPr>
          <w:rtl/>
        </w:rPr>
        <w:t xml:space="preserve"> האבן הגדולה </w:t>
      </w:r>
      <w:r w:rsidR="00581E5F">
        <w:rPr>
          <w:rFonts w:hint="cs"/>
          <w:rtl/>
        </w:rPr>
        <w:t>ש</w:t>
      </w:r>
      <w:r>
        <w:rPr>
          <w:rtl/>
        </w:rPr>
        <w:t xml:space="preserve">עליה </w:t>
      </w:r>
      <w:r w:rsidR="00545011">
        <w:rPr>
          <w:rFonts w:hint="cs"/>
          <w:rtl/>
        </w:rPr>
        <w:t xml:space="preserve">הוא </w:t>
      </w:r>
      <w:r>
        <w:rPr>
          <w:rtl/>
        </w:rPr>
        <w:t xml:space="preserve">מבקש מן העם לשחוט את </w:t>
      </w:r>
      <w:r w:rsidR="0028522F">
        <w:rPr>
          <w:rtl/>
        </w:rPr>
        <w:t>קרבנם</w:t>
      </w:r>
      <w:r w:rsidR="00581E5F">
        <w:rPr>
          <w:rFonts w:hint="cs"/>
          <w:rtl/>
        </w:rPr>
        <w:t>.</w:t>
      </w:r>
      <w:r w:rsidR="0028522F">
        <w:rPr>
          <w:rtl/>
        </w:rPr>
        <w:t xml:space="preserve"> </w:t>
      </w:r>
      <w:r w:rsidR="00581E5F">
        <w:rPr>
          <w:rFonts w:hint="cs"/>
          <w:rtl/>
        </w:rPr>
        <w:t xml:space="preserve">זוהי גם </w:t>
      </w:r>
      <w:r w:rsidR="0028522F">
        <w:rPr>
          <w:rtl/>
        </w:rPr>
        <w:t>דעתו של ר' יוסף קרא.</w:t>
      </w:r>
    </w:p>
    <w:p w:rsidR="00E30760" w:rsidRDefault="00E30760" w:rsidP="0028522F">
      <w:pPr>
        <w:rPr>
          <w:b/>
          <w:bCs/>
          <w:rtl/>
        </w:rPr>
      </w:pPr>
    </w:p>
    <w:p w:rsidR="0028522F" w:rsidRDefault="00E844BB" w:rsidP="0028522F">
      <w:pPr>
        <w:rPr>
          <w:b/>
          <w:bCs/>
          <w:rtl/>
        </w:rPr>
      </w:pPr>
      <w:r w:rsidRPr="0028522F">
        <w:rPr>
          <w:b/>
          <w:bCs/>
          <w:rtl/>
        </w:rPr>
        <w:t>לשם מה נבנה המזבח</w:t>
      </w:r>
      <w:r w:rsidR="0028522F">
        <w:rPr>
          <w:rFonts w:hint="cs"/>
          <w:b/>
          <w:bCs/>
          <w:rtl/>
        </w:rPr>
        <w:t>?</w:t>
      </w:r>
    </w:p>
    <w:p w:rsidR="002F5741" w:rsidRDefault="002F5741" w:rsidP="002F5741">
      <w:pPr>
        <w:rPr>
          <w:rtl/>
        </w:rPr>
      </w:pPr>
      <w:r>
        <w:rPr>
          <w:rtl/>
        </w:rPr>
        <w:t>הרלב"ג אומר ש</w:t>
      </w:r>
      <w:r>
        <w:rPr>
          <w:rFonts w:hint="cs"/>
          <w:rtl/>
        </w:rPr>
        <w:t>מטרת המזבח הי</w:t>
      </w:r>
      <w:r w:rsidR="00545011">
        <w:rPr>
          <w:rFonts w:hint="cs"/>
          <w:rtl/>
        </w:rPr>
        <w:t>יתה</w:t>
      </w:r>
      <w:r>
        <w:rPr>
          <w:rFonts w:hint="cs"/>
          <w:rtl/>
        </w:rPr>
        <w:t xml:space="preserve"> </w:t>
      </w:r>
      <w:r w:rsidR="00E844BB">
        <w:rPr>
          <w:rtl/>
        </w:rPr>
        <w:t xml:space="preserve">להזכיר </w:t>
      </w:r>
      <w:r>
        <w:rPr>
          <w:rFonts w:hint="cs"/>
          <w:rtl/>
        </w:rPr>
        <w:t xml:space="preserve">את </w:t>
      </w:r>
      <w:r w:rsidR="00E844BB">
        <w:rPr>
          <w:rtl/>
        </w:rPr>
        <w:t>הנס שהיה להם ולתת תודה ל</w:t>
      </w:r>
      <w:r>
        <w:rPr>
          <w:rFonts w:hint="cs"/>
          <w:rtl/>
        </w:rPr>
        <w:t>ה'</w:t>
      </w:r>
      <w:r w:rsidR="00E844BB">
        <w:rPr>
          <w:rtl/>
        </w:rPr>
        <w:t xml:space="preserve"> על כל אשר גמלם.</w:t>
      </w:r>
      <w:r>
        <w:rPr>
          <w:rFonts w:hint="cs"/>
          <w:rtl/>
        </w:rPr>
        <w:t xml:space="preserve"> </w:t>
      </w:r>
      <w:r w:rsidR="00E844BB">
        <w:rPr>
          <w:rtl/>
        </w:rPr>
        <w:t>ר' יוסף כספי אומר:</w:t>
      </w:r>
    </w:p>
    <w:p w:rsidR="00E844BB" w:rsidRDefault="00BC7FEE" w:rsidP="002F5741">
      <w:pPr>
        <w:ind w:left="720"/>
        <w:rPr>
          <w:rtl/>
        </w:rPr>
      </w:pPr>
      <w:r>
        <w:rPr>
          <w:rFonts w:hint="cs"/>
          <w:rtl/>
        </w:rPr>
        <w:t>"</w:t>
      </w:r>
      <w:r w:rsidR="00E844BB">
        <w:rPr>
          <w:rtl/>
        </w:rPr>
        <w:t xml:space="preserve">העירנו שזה המזבח לא לעולה ולא לזבח כעניין מה שקדם על שמואל "ויבן שם מזבח לה'" </w:t>
      </w:r>
      <w:r w:rsidR="00E844BB" w:rsidRPr="002F5741">
        <w:rPr>
          <w:sz w:val="16"/>
          <w:szCs w:val="17"/>
          <w:rtl/>
        </w:rPr>
        <w:t xml:space="preserve">(שמואל א ו, </w:t>
      </w:r>
      <w:proofErr w:type="spellStart"/>
      <w:r w:rsidR="00E844BB" w:rsidRPr="002F5741">
        <w:rPr>
          <w:sz w:val="16"/>
          <w:szCs w:val="17"/>
          <w:rtl/>
        </w:rPr>
        <w:t>יז</w:t>
      </w:r>
      <w:proofErr w:type="spellEnd"/>
      <w:r w:rsidR="00E844BB" w:rsidRPr="002F5741">
        <w:rPr>
          <w:sz w:val="16"/>
          <w:szCs w:val="17"/>
          <w:rtl/>
        </w:rPr>
        <w:t>)</w:t>
      </w:r>
      <w:r w:rsidR="00E844BB">
        <w:rPr>
          <w:rtl/>
        </w:rPr>
        <w:t>, ורמז לנו הכתוב בזה כי נתעורר שאול מע</w:t>
      </w:r>
      <w:r>
        <w:rPr>
          <w:rtl/>
        </w:rPr>
        <w:t xml:space="preserve">ט מכלל מה שאומר שמואל לו </w:t>
      </w:r>
      <w:r>
        <w:rPr>
          <w:rFonts w:hint="cs"/>
          <w:rtl/>
        </w:rPr>
        <w:t>'</w:t>
      </w:r>
      <w:proofErr w:type="spellStart"/>
      <w:r>
        <w:rPr>
          <w:rtl/>
        </w:rPr>
        <w:t>נסכלת</w:t>
      </w:r>
      <w:proofErr w:type="spellEnd"/>
      <w:r>
        <w:rPr>
          <w:rFonts w:hint="cs"/>
          <w:rtl/>
        </w:rPr>
        <w:t>'</w:t>
      </w:r>
      <w:r w:rsidR="00E844BB">
        <w:rPr>
          <w:rtl/>
        </w:rPr>
        <w:t xml:space="preserve"> ויותר פורש עוד בדברי שמואל לו בעוון עמלק</w:t>
      </w:r>
      <w:r>
        <w:rPr>
          <w:rFonts w:hint="cs"/>
          <w:rtl/>
        </w:rPr>
        <w:t>"</w:t>
      </w:r>
      <w:r w:rsidR="00E844BB">
        <w:rPr>
          <w:rtl/>
        </w:rPr>
        <w:t>.</w:t>
      </w:r>
    </w:p>
    <w:p w:rsidR="00BC7FEE" w:rsidRDefault="00E844BB" w:rsidP="00BC7FEE">
      <w:pPr>
        <w:rPr>
          <w:rtl/>
        </w:rPr>
      </w:pPr>
      <w:r>
        <w:rPr>
          <w:rtl/>
        </w:rPr>
        <w:t>בסוף דבריו הוא רומז לדברי שמואל</w:t>
      </w:r>
      <w:r w:rsidR="00BC7FEE">
        <w:rPr>
          <w:rFonts w:hint="cs"/>
          <w:rtl/>
        </w:rPr>
        <w:t>:</w:t>
      </w:r>
    </w:p>
    <w:p w:rsidR="00E844BB" w:rsidRDefault="00E844BB" w:rsidP="00BC7FEE">
      <w:pPr>
        <w:tabs>
          <w:tab w:val="right" w:pos="4620"/>
        </w:tabs>
        <w:ind w:left="720"/>
        <w:rPr>
          <w:rtl/>
        </w:rPr>
      </w:pPr>
      <w:r>
        <w:rPr>
          <w:rtl/>
        </w:rPr>
        <w:t>"</w:t>
      </w:r>
      <w:r w:rsidR="00BC7FEE" w:rsidRPr="00BC7FEE">
        <w:rPr>
          <w:rtl/>
        </w:rPr>
        <w:t>וַיֹּאמֶר שְׁמוּאֵל הַחֵפֶץ לַה' בְּעֹלוֹת וּזְבָחִים כִּשְׁמֹעַ בְּקוֹל ה' הִנֵּה שְׁמֹעַ מִזֶּבַח טוֹ</w:t>
      </w:r>
      <w:r w:rsidR="00BC7FEE">
        <w:rPr>
          <w:rtl/>
        </w:rPr>
        <w:t xml:space="preserve">ב לְהַקְשִׁיב מֵחֵלֶב אֵילִים: </w:t>
      </w:r>
      <w:r w:rsidR="00BC7FEE" w:rsidRPr="00BC7FEE">
        <w:rPr>
          <w:rtl/>
        </w:rPr>
        <w:t>כִּי חַטַּאת קֶסֶם מֶרִי וְאָוֶן וּתְרָפִים הַפְצַר יַעַן מָאַסְתָּ אֶת דּ</w:t>
      </w:r>
      <w:r w:rsidR="00BC7FEE">
        <w:rPr>
          <w:rtl/>
        </w:rPr>
        <w:t xml:space="preserve">ְבַר ה' </w:t>
      </w:r>
      <w:proofErr w:type="spellStart"/>
      <w:r w:rsidR="00BC7FEE">
        <w:rPr>
          <w:rtl/>
        </w:rPr>
        <w:t>וַיִּמְאָסְך</w:t>
      </w:r>
      <w:proofErr w:type="spellEnd"/>
      <w:r w:rsidR="00BC7FEE">
        <w:rPr>
          <w:rtl/>
        </w:rPr>
        <w:t>ָ מִמֶּלֶךְ</w:t>
      </w:r>
      <w:r>
        <w:rPr>
          <w:rtl/>
        </w:rPr>
        <w:t>"</w:t>
      </w:r>
      <w:r w:rsidR="00BC7FEE">
        <w:rPr>
          <w:rFonts w:hint="cs"/>
          <w:rtl/>
        </w:rPr>
        <w:tab/>
      </w:r>
      <w:r w:rsidR="00BC7FEE" w:rsidRPr="00BC7FEE">
        <w:rPr>
          <w:rFonts w:hint="cs"/>
          <w:sz w:val="16"/>
          <w:szCs w:val="17"/>
          <w:rtl/>
        </w:rPr>
        <w:t>(</w:t>
      </w:r>
      <w:r w:rsidR="00BC7FEE" w:rsidRPr="00BC7FEE">
        <w:rPr>
          <w:sz w:val="16"/>
          <w:szCs w:val="17"/>
          <w:rtl/>
        </w:rPr>
        <w:t>ט</w:t>
      </w:r>
      <w:r w:rsidR="00BC7FEE" w:rsidRPr="00BC7FEE">
        <w:rPr>
          <w:rFonts w:hint="cs"/>
          <w:sz w:val="16"/>
          <w:szCs w:val="17"/>
          <w:rtl/>
        </w:rPr>
        <w:t>"</w:t>
      </w:r>
      <w:r w:rsidR="00BC7FEE" w:rsidRPr="00BC7FEE">
        <w:rPr>
          <w:sz w:val="16"/>
          <w:szCs w:val="17"/>
          <w:rtl/>
        </w:rPr>
        <w:t>ו</w:t>
      </w:r>
      <w:r w:rsidR="00BC7FEE" w:rsidRPr="00BC7FEE">
        <w:rPr>
          <w:rFonts w:hint="cs"/>
          <w:sz w:val="16"/>
          <w:szCs w:val="17"/>
          <w:rtl/>
        </w:rPr>
        <w:t xml:space="preserve">, </w:t>
      </w:r>
      <w:proofErr w:type="spellStart"/>
      <w:r w:rsidR="00BC7FEE" w:rsidRPr="00BC7FEE">
        <w:rPr>
          <w:rFonts w:hint="cs"/>
          <w:sz w:val="16"/>
          <w:szCs w:val="17"/>
          <w:rtl/>
        </w:rPr>
        <w:t>כב</w:t>
      </w:r>
      <w:r w:rsidR="00BC7FEE">
        <w:rPr>
          <w:rFonts w:hint="cs"/>
          <w:sz w:val="16"/>
          <w:szCs w:val="17"/>
          <w:rtl/>
        </w:rPr>
        <w:t>-כג</w:t>
      </w:r>
      <w:proofErr w:type="spellEnd"/>
      <w:r w:rsidR="00BC7FEE" w:rsidRPr="00BC7FEE">
        <w:rPr>
          <w:rFonts w:hint="cs"/>
          <w:sz w:val="16"/>
          <w:szCs w:val="17"/>
          <w:rtl/>
        </w:rPr>
        <w:t>)</w:t>
      </w:r>
      <w:r w:rsidR="00581E5F">
        <w:rPr>
          <w:rFonts w:hint="cs"/>
          <w:rtl/>
        </w:rPr>
        <w:t>.</w:t>
      </w:r>
    </w:p>
    <w:p w:rsidR="00E844BB" w:rsidRDefault="00E844BB" w:rsidP="0057576A">
      <w:pPr>
        <w:rPr>
          <w:rtl/>
        </w:rPr>
      </w:pPr>
      <w:r>
        <w:rPr>
          <w:rtl/>
        </w:rPr>
        <w:t>הזכרנו בעבר כי אף משה בנה מזבח לזכר נ</w:t>
      </w:r>
      <w:r w:rsidR="00581E5F">
        <w:rPr>
          <w:rFonts w:hint="cs"/>
          <w:rtl/>
        </w:rPr>
        <w:t>י</w:t>
      </w:r>
      <w:r>
        <w:rPr>
          <w:rtl/>
        </w:rPr>
        <w:t xml:space="preserve">צחונו על עמלק </w:t>
      </w:r>
      <w:r w:rsidRPr="00BC7FEE">
        <w:rPr>
          <w:sz w:val="16"/>
          <w:szCs w:val="17"/>
          <w:rtl/>
        </w:rPr>
        <w:t>(שמות י</w:t>
      </w:r>
      <w:r w:rsidR="00231C87" w:rsidRPr="00BC7FEE">
        <w:rPr>
          <w:rFonts w:hint="cs"/>
          <w:sz w:val="16"/>
          <w:szCs w:val="17"/>
          <w:rtl/>
        </w:rPr>
        <w:t>"</w:t>
      </w:r>
      <w:r w:rsidRPr="00BC7FEE">
        <w:rPr>
          <w:sz w:val="16"/>
          <w:szCs w:val="17"/>
          <w:rtl/>
        </w:rPr>
        <w:t>ד, טו)</w:t>
      </w:r>
      <w:r>
        <w:rPr>
          <w:rtl/>
        </w:rPr>
        <w:t xml:space="preserve"> </w:t>
      </w:r>
      <w:r w:rsidR="00581E5F">
        <w:rPr>
          <w:rFonts w:hint="cs"/>
          <w:rtl/>
        </w:rPr>
        <w:t>אך</w:t>
      </w:r>
      <w:r>
        <w:rPr>
          <w:rtl/>
        </w:rPr>
        <w:t xml:space="preserve"> לא </w:t>
      </w:r>
      <w:r w:rsidR="00581E5F">
        <w:rPr>
          <w:rFonts w:hint="cs"/>
          <w:rtl/>
        </w:rPr>
        <w:t>ה</w:t>
      </w:r>
      <w:r>
        <w:rPr>
          <w:rtl/>
        </w:rPr>
        <w:t>קריב שם קרבנות</w:t>
      </w:r>
      <w:r w:rsidR="00231C87">
        <w:rPr>
          <w:rFonts w:hint="cs"/>
          <w:rtl/>
        </w:rPr>
        <w:t xml:space="preserve">, </w:t>
      </w:r>
      <w:r>
        <w:rPr>
          <w:rtl/>
        </w:rPr>
        <w:t>וביהושע</w:t>
      </w:r>
      <w:r w:rsidR="00231C87">
        <w:rPr>
          <w:rFonts w:hint="cs"/>
          <w:rtl/>
        </w:rPr>
        <w:t xml:space="preserve"> למדנו</w:t>
      </w:r>
      <w:r>
        <w:rPr>
          <w:rtl/>
        </w:rPr>
        <w:t xml:space="preserve"> </w:t>
      </w:r>
      <w:r w:rsidR="00231C87">
        <w:rPr>
          <w:rFonts w:hint="cs"/>
          <w:rtl/>
        </w:rPr>
        <w:t xml:space="preserve">כי </w:t>
      </w:r>
      <w:r>
        <w:rPr>
          <w:rtl/>
        </w:rPr>
        <w:t xml:space="preserve">שניים וחצי השבטים </w:t>
      </w:r>
      <w:r w:rsidR="00581E5F">
        <w:rPr>
          <w:rFonts w:hint="cs"/>
          <w:rtl/>
        </w:rPr>
        <w:t xml:space="preserve">בונים </w:t>
      </w:r>
      <w:r>
        <w:rPr>
          <w:rtl/>
        </w:rPr>
        <w:t>מזבח בעבר הירדן המזרחי.</w:t>
      </w:r>
      <w:r w:rsidR="00231C87">
        <w:rPr>
          <w:rFonts w:hint="cs"/>
          <w:rtl/>
        </w:rPr>
        <w:t xml:space="preserve"> </w:t>
      </w:r>
      <w:r>
        <w:rPr>
          <w:rtl/>
        </w:rPr>
        <w:t xml:space="preserve">מזבח זה </w:t>
      </w:r>
      <w:r w:rsidR="00231C87">
        <w:rPr>
          <w:rFonts w:hint="cs"/>
          <w:rtl/>
        </w:rPr>
        <w:t xml:space="preserve">לא נועד </w:t>
      </w:r>
      <w:r>
        <w:rPr>
          <w:rtl/>
        </w:rPr>
        <w:t>לעולה לזבח</w:t>
      </w:r>
      <w:r w:rsidR="00231C87">
        <w:rPr>
          <w:rFonts w:hint="cs"/>
          <w:rtl/>
        </w:rPr>
        <w:t>,</w:t>
      </w:r>
      <w:r>
        <w:rPr>
          <w:rtl/>
        </w:rPr>
        <w:t xml:space="preserve"> אלא </w:t>
      </w:r>
      <w:r w:rsidR="00231C87">
        <w:rPr>
          <w:rFonts w:hint="cs"/>
          <w:rtl/>
        </w:rPr>
        <w:t>היה ל</w:t>
      </w:r>
      <w:r>
        <w:rPr>
          <w:rtl/>
        </w:rPr>
        <w:t xml:space="preserve">עד בין </w:t>
      </w:r>
      <w:r w:rsidR="00231C87">
        <w:rPr>
          <w:rFonts w:hint="cs"/>
          <w:rtl/>
        </w:rPr>
        <w:t xml:space="preserve">אותו </w:t>
      </w:r>
      <w:r>
        <w:rPr>
          <w:rtl/>
        </w:rPr>
        <w:t xml:space="preserve">הדור לבנים ולדורות </w:t>
      </w:r>
      <w:r w:rsidR="0057576A">
        <w:rPr>
          <w:rFonts w:hint="cs"/>
          <w:rtl/>
        </w:rPr>
        <w:t xml:space="preserve">הבאים </w:t>
      </w:r>
      <w:r>
        <w:rPr>
          <w:rtl/>
        </w:rPr>
        <w:t>אחריהם</w:t>
      </w:r>
      <w:r w:rsidR="00231C87">
        <w:rPr>
          <w:rFonts w:hint="cs"/>
          <w:rtl/>
        </w:rPr>
        <w:t>,</w:t>
      </w:r>
      <w:r>
        <w:rPr>
          <w:rtl/>
        </w:rPr>
        <w:t xml:space="preserve"> שלא </w:t>
      </w:r>
      <w:r w:rsidR="0057576A">
        <w:rPr>
          <w:rFonts w:hint="cs"/>
          <w:rtl/>
        </w:rPr>
        <w:t>יוכלו לטעון כנגדם</w:t>
      </w:r>
      <w:r>
        <w:rPr>
          <w:rtl/>
        </w:rPr>
        <w:t xml:space="preserve"> כי אין להם חלק בה'.</w:t>
      </w:r>
    </w:p>
    <w:p w:rsidR="00E844BB" w:rsidRDefault="00E844BB" w:rsidP="00BC7FEE">
      <w:pPr>
        <w:rPr>
          <w:rtl/>
        </w:rPr>
      </w:pPr>
      <w:r>
        <w:rPr>
          <w:rtl/>
        </w:rPr>
        <w:t xml:space="preserve">מה פירוש </w:t>
      </w:r>
      <w:r w:rsidR="00E30760">
        <w:rPr>
          <w:rFonts w:hint="cs"/>
          <w:rtl/>
        </w:rPr>
        <w:t>"</w:t>
      </w:r>
      <w:r>
        <w:rPr>
          <w:rtl/>
        </w:rPr>
        <w:t>אותו החל לבנות מזבח לה'</w:t>
      </w:r>
      <w:r w:rsidR="00E30760">
        <w:rPr>
          <w:rFonts w:hint="cs"/>
          <w:rtl/>
        </w:rPr>
        <w:t>"</w:t>
      </w:r>
      <w:r w:rsidR="00BC7FEE">
        <w:rPr>
          <w:rFonts w:hint="cs"/>
          <w:rtl/>
        </w:rPr>
        <w:t>?</w:t>
      </w:r>
      <w:r>
        <w:rPr>
          <w:rtl/>
        </w:rPr>
        <w:t xml:space="preserve"> </w:t>
      </w:r>
    </w:p>
    <w:p w:rsidR="00E30760" w:rsidRDefault="00E844BB" w:rsidP="00BC7FEE">
      <w:pPr>
        <w:rPr>
          <w:rtl/>
        </w:rPr>
      </w:pPr>
      <w:r>
        <w:rPr>
          <w:rtl/>
        </w:rPr>
        <w:t>אומר רש"י: "אותו המזבח ראשון למזבחות שאול"</w:t>
      </w:r>
      <w:r w:rsidR="00BC7FEE">
        <w:rPr>
          <w:rFonts w:hint="cs"/>
          <w:rtl/>
        </w:rPr>
        <w:t xml:space="preserve"> </w:t>
      </w:r>
      <w:r w:rsidR="00BC7FEE" w:rsidRPr="00BC7FEE">
        <w:rPr>
          <w:rFonts w:hint="cs"/>
          <w:sz w:val="16"/>
          <w:szCs w:val="17"/>
          <w:rtl/>
        </w:rPr>
        <w:t>(</w:t>
      </w:r>
      <w:r w:rsidR="00BC7FEE" w:rsidRPr="00BC7FEE">
        <w:rPr>
          <w:sz w:val="16"/>
          <w:szCs w:val="17"/>
          <w:rtl/>
        </w:rPr>
        <w:t>ד"ה אותו החל</w:t>
      </w:r>
      <w:r w:rsidR="00BC7FEE" w:rsidRPr="00BC7FEE">
        <w:rPr>
          <w:rFonts w:hint="cs"/>
          <w:sz w:val="16"/>
          <w:szCs w:val="17"/>
          <w:rtl/>
        </w:rPr>
        <w:t>)</w:t>
      </w:r>
      <w:r>
        <w:rPr>
          <w:rtl/>
        </w:rPr>
        <w:t>.</w:t>
      </w:r>
      <w:r w:rsidR="00E30760">
        <w:rPr>
          <w:rFonts w:hint="cs"/>
          <w:rtl/>
        </w:rPr>
        <w:t xml:space="preserve"> </w:t>
      </w:r>
      <w:r>
        <w:rPr>
          <w:rtl/>
        </w:rPr>
        <w:t xml:space="preserve">וכן </w:t>
      </w:r>
      <w:r w:rsidR="00E30760">
        <w:rPr>
          <w:rFonts w:hint="cs"/>
          <w:rtl/>
        </w:rPr>
        <w:t xml:space="preserve">מפרש </w:t>
      </w:r>
      <w:r>
        <w:rPr>
          <w:rtl/>
        </w:rPr>
        <w:t>ר' יוסף קרא</w:t>
      </w:r>
      <w:r w:rsidR="00E30760">
        <w:rPr>
          <w:rFonts w:hint="cs"/>
          <w:rtl/>
        </w:rPr>
        <w:t>:</w:t>
      </w:r>
      <w:r>
        <w:rPr>
          <w:rtl/>
        </w:rPr>
        <w:t xml:space="preserve"> </w:t>
      </w:r>
      <w:r w:rsidR="001C5C59">
        <w:rPr>
          <w:rFonts w:hint="cs"/>
          <w:rtl/>
        </w:rPr>
        <w:t>"</w:t>
      </w:r>
      <w:r>
        <w:rPr>
          <w:rtl/>
        </w:rPr>
        <w:t>היה נשמע שהוא היה ראשון שבנה מזבח בעולם וזה לא ייתכן לומר, שהרי כמה מזבחות קודם לכן נבנו אלא משכתוב אותו החל לבנות מזבח משמע אותו מזבח החל לבנות כלומר הוא המזבח הראשון אשר בנה</w:t>
      </w:r>
      <w:r w:rsidR="001C5C59">
        <w:rPr>
          <w:rFonts w:hint="cs"/>
          <w:rtl/>
        </w:rPr>
        <w:t>"</w:t>
      </w:r>
      <w:r>
        <w:rPr>
          <w:rtl/>
        </w:rPr>
        <w:t>.</w:t>
      </w:r>
    </w:p>
    <w:p w:rsidR="00E30760" w:rsidRDefault="00E30760" w:rsidP="00E30760">
      <w:pPr>
        <w:rPr>
          <w:rtl/>
        </w:rPr>
      </w:pPr>
      <w:r>
        <w:rPr>
          <w:rFonts w:hint="cs"/>
          <w:rtl/>
        </w:rPr>
        <w:t xml:space="preserve">ומבאר </w:t>
      </w:r>
      <w:proofErr w:type="spellStart"/>
      <w:r w:rsidR="00E844BB">
        <w:rPr>
          <w:rtl/>
        </w:rPr>
        <w:t>הרד"ק</w:t>
      </w:r>
      <w:proofErr w:type="spellEnd"/>
      <w:r w:rsidR="001C5C59">
        <w:rPr>
          <w:rFonts w:hint="cs"/>
          <w:rtl/>
        </w:rPr>
        <w:t xml:space="preserve"> על אתר</w:t>
      </w:r>
      <w:r>
        <w:rPr>
          <w:rFonts w:hint="cs"/>
          <w:rtl/>
        </w:rPr>
        <w:t>:</w:t>
      </w:r>
      <w:r w:rsidR="00E844BB">
        <w:rPr>
          <w:rtl/>
        </w:rPr>
        <w:t xml:space="preserve"> </w:t>
      </w:r>
    </w:p>
    <w:p w:rsidR="00E844BB" w:rsidRDefault="00BC7FEE" w:rsidP="00B61DEA">
      <w:pPr>
        <w:ind w:left="720"/>
        <w:rPr>
          <w:rtl/>
        </w:rPr>
      </w:pPr>
      <w:r>
        <w:rPr>
          <w:rFonts w:hint="cs"/>
          <w:rtl/>
        </w:rPr>
        <w:t>"</w:t>
      </w:r>
      <w:r w:rsidR="00E844BB">
        <w:rPr>
          <w:rtl/>
        </w:rPr>
        <w:t>פירוש</w:t>
      </w:r>
      <w:r w:rsidR="001C5C59">
        <w:rPr>
          <w:rFonts w:hint="cs"/>
          <w:rtl/>
        </w:rPr>
        <w:t>,</w:t>
      </w:r>
      <w:r w:rsidR="00E844BB">
        <w:rPr>
          <w:rtl/>
        </w:rPr>
        <w:t xml:space="preserve"> אותו מזבח היה תחילת המזבחות שבנה שאול כי מה שהקריב קרבנות בגלגל מצא שם המזבח בנוי, ובדרש </w:t>
      </w:r>
      <w:r w:rsidR="00E844BB" w:rsidRPr="00BC7FEE">
        <w:rPr>
          <w:sz w:val="16"/>
          <w:szCs w:val="17"/>
          <w:rtl/>
        </w:rPr>
        <w:t>(ויקרא רבה כה)</w:t>
      </w:r>
      <w:r w:rsidR="00E844BB">
        <w:rPr>
          <w:rtl/>
        </w:rPr>
        <w:t xml:space="preserve">: </w:t>
      </w:r>
      <w:r w:rsidR="00E30760">
        <w:rPr>
          <w:rFonts w:hint="cs"/>
          <w:rtl/>
        </w:rPr>
        <w:t>'</w:t>
      </w:r>
      <w:r w:rsidR="00E844BB">
        <w:rPr>
          <w:rtl/>
        </w:rPr>
        <w:t>אותו החל</w:t>
      </w:r>
      <w:r w:rsidR="00E30760">
        <w:rPr>
          <w:rFonts w:hint="cs"/>
          <w:rtl/>
        </w:rPr>
        <w:t xml:space="preserve">' </w:t>
      </w:r>
      <w:r w:rsidR="00E30760">
        <w:rPr>
          <w:rtl/>
        </w:rPr>
        <w:t>–</w:t>
      </w:r>
      <w:r w:rsidR="00E844BB">
        <w:rPr>
          <w:rtl/>
        </w:rPr>
        <w:t xml:space="preserve"> והלא כמה מזבחות בנו הראשונים. נח בנה מזבח, אברהם בנה מזבח, יצחק בנה מזבח, יעקב בנה מזבח, משה בנה מזבח, יהושע בנה מזבח, ואת אומרת </w:t>
      </w:r>
      <w:r w:rsidR="00E30760">
        <w:rPr>
          <w:rFonts w:hint="cs"/>
          <w:rtl/>
        </w:rPr>
        <w:t>'</w:t>
      </w:r>
      <w:r w:rsidR="00E844BB">
        <w:rPr>
          <w:rtl/>
        </w:rPr>
        <w:t>אותו החל</w:t>
      </w:r>
      <w:r w:rsidR="00E30760">
        <w:rPr>
          <w:rFonts w:hint="cs"/>
          <w:rtl/>
        </w:rPr>
        <w:t>'</w:t>
      </w:r>
      <w:r w:rsidR="00E844BB">
        <w:rPr>
          <w:rtl/>
        </w:rPr>
        <w:t>?</w:t>
      </w:r>
      <w:r w:rsidR="00E30760">
        <w:rPr>
          <w:rFonts w:hint="cs"/>
          <w:rtl/>
        </w:rPr>
        <w:t xml:space="preserve"> </w:t>
      </w:r>
      <w:r w:rsidR="00E844BB">
        <w:rPr>
          <w:rtl/>
        </w:rPr>
        <w:t xml:space="preserve">אמר רבי </w:t>
      </w:r>
      <w:proofErr w:type="spellStart"/>
      <w:r w:rsidR="00E844BB">
        <w:rPr>
          <w:rtl/>
        </w:rPr>
        <w:t>יודן</w:t>
      </w:r>
      <w:proofErr w:type="spellEnd"/>
      <w:r w:rsidR="00E30760">
        <w:rPr>
          <w:rFonts w:hint="cs"/>
          <w:rtl/>
        </w:rPr>
        <w:t>:</w:t>
      </w:r>
      <w:r w:rsidR="00E844BB">
        <w:rPr>
          <w:rtl/>
        </w:rPr>
        <w:t xml:space="preserve"> אותו החל </w:t>
      </w:r>
      <w:r w:rsidR="00E844BB">
        <w:rPr>
          <w:rtl/>
        </w:rPr>
        <w:lastRenderedPageBreak/>
        <w:t>במלכים.</w:t>
      </w:r>
      <w:r w:rsidR="00E30760">
        <w:rPr>
          <w:rFonts w:hint="cs"/>
          <w:rtl/>
        </w:rPr>
        <w:t xml:space="preserve"> </w:t>
      </w:r>
      <w:r w:rsidR="00E844BB">
        <w:rPr>
          <w:rtl/>
        </w:rPr>
        <w:t>ועוד בו דרש: אותו מזבח הוא החל לבנותו כלומר הוא בעצמו נתן את האבן הראשונה ואחר כך בנו הבונים המזבח עד כלותו</w:t>
      </w:r>
      <w:r w:rsidR="00E30760">
        <w:rPr>
          <w:rFonts w:hint="cs"/>
          <w:rtl/>
        </w:rPr>
        <w:t>"</w:t>
      </w:r>
      <w:r w:rsidR="00E844BB">
        <w:rPr>
          <w:rtl/>
        </w:rPr>
        <w:t xml:space="preserve">. </w:t>
      </w:r>
    </w:p>
    <w:p w:rsidR="00BC7FEE" w:rsidRDefault="00E30760" w:rsidP="00BC7FEE">
      <w:pPr>
        <w:rPr>
          <w:rtl/>
        </w:rPr>
      </w:pPr>
      <w:r>
        <w:rPr>
          <w:rFonts w:hint="cs"/>
          <w:rtl/>
        </w:rPr>
        <w:t>נראה כי דווקא בעיתוי זה חשוב ל</w:t>
      </w:r>
      <w:r w:rsidR="00E844BB">
        <w:rPr>
          <w:rtl/>
        </w:rPr>
        <w:t>כתוב להדגיש כי זה</w:t>
      </w:r>
      <w:r>
        <w:rPr>
          <w:rFonts w:hint="cs"/>
          <w:rtl/>
        </w:rPr>
        <w:t>ו</w:t>
      </w:r>
      <w:r w:rsidR="00E844BB">
        <w:rPr>
          <w:rtl/>
        </w:rPr>
        <w:t xml:space="preserve"> המזבח הראשון </w:t>
      </w:r>
      <w:r>
        <w:rPr>
          <w:rFonts w:hint="cs"/>
          <w:rtl/>
        </w:rPr>
        <w:t>ש</w:t>
      </w:r>
      <w:r w:rsidR="00E844BB">
        <w:rPr>
          <w:rtl/>
        </w:rPr>
        <w:t>בונה שאול</w:t>
      </w:r>
      <w:r>
        <w:rPr>
          <w:rFonts w:hint="cs"/>
          <w:rtl/>
        </w:rPr>
        <w:t>.</w:t>
      </w:r>
      <w:r w:rsidR="00E844BB">
        <w:rPr>
          <w:rtl/>
        </w:rPr>
        <w:t xml:space="preserve"> ככל הנראה </w:t>
      </w:r>
      <w:r w:rsidR="001C5C59">
        <w:rPr>
          <w:rFonts w:hint="cs"/>
          <w:rtl/>
        </w:rPr>
        <w:t>מדובר בפעולה ה</w:t>
      </w:r>
      <w:r w:rsidR="00E844BB">
        <w:rPr>
          <w:rtl/>
        </w:rPr>
        <w:t>מבטא</w:t>
      </w:r>
      <w:r w:rsidR="001C5C59">
        <w:rPr>
          <w:rFonts w:hint="cs"/>
          <w:rtl/>
        </w:rPr>
        <w:t xml:space="preserve">ת </w:t>
      </w:r>
      <w:r w:rsidR="00E844BB">
        <w:rPr>
          <w:rtl/>
        </w:rPr>
        <w:t xml:space="preserve">צעד משמעותי </w:t>
      </w:r>
      <w:r w:rsidR="001C5C59">
        <w:rPr>
          <w:rFonts w:hint="cs"/>
          <w:rtl/>
        </w:rPr>
        <w:t xml:space="preserve">מצדו של שאול </w:t>
      </w:r>
      <w:r w:rsidR="00E844BB">
        <w:rPr>
          <w:rtl/>
        </w:rPr>
        <w:t xml:space="preserve">בעבודתו את ה' </w:t>
      </w:r>
      <w:r w:rsidR="00545011">
        <w:rPr>
          <w:rFonts w:hint="cs"/>
          <w:rtl/>
        </w:rPr>
        <w:t xml:space="preserve">גם ברקע </w:t>
      </w:r>
      <w:r w:rsidR="00E844BB">
        <w:rPr>
          <w:rtl/>
        </w:rPr>
        <w:t>מלחמה</w:t>
      </w:r>
      <w:r w:rsidR="001C5C59">
        <w:rPr>
          <w:rFonts w:hint="cs"/>
          <w:rtl/>
        </w:rPr>
        <w:t>,</w:t>
      </w:r>
      <w:r w:rsidR="00E844BB">
        <w:rPr>
          <w:rtl/>
        </w:rPr>
        <w:t xml:space="preserve"> במציאות </w:t>
      </w:r>
      <w:r w:rsidR="00BC7FEE">
        <w:rPr>
          <w:rFonts w:hint="cs"/>
          <w:rtl/>
        </w:rPr>
        <w:t xml:space="preserve">שבכל מקרה </w:t>
      </w:r>
      <w:r w:rsidR="000F48F1">
        <w:rPr>
          <w:rFonts w:hint="cs"/>
          <w:rtl/>
        </w:rPr>
        <w:t>הותרו בה</w:t>
      </w:r>
      <w:r w:rsidR="00E844BB">
        <w:rPr>
          <w:rtl/>
        </w:rPr>
        <w:t xml:space="preserve"> במות.</w:t>
      </w:r>
    </w:p>
    <w:p w:rsidR="00E844BB" w:rsidRDefault="00E844BB" w:rsidP="00545011">
      <w:pPr>
        <w:rPr>
          <w:rtl/>
        </w:rPr>
      </w:pPr>
      <w:r>
        <w:rPr>
          <w:rtl/>
        </w:rPr>
        <w:t xml:space="preserve"> </w:t>
      </w:r>
    </w:p>
    <w:tbl>
      <w:tblPr>
        <w:tblpPr w:leftFromText="180" w:rightFromText="180" w:vertAnchor="text" w:horzAnchor="margin" w:tblpXSpec="right" w:tblpY="238"/>
        <w:bidiVisual/>
        <w:tblW w:w="0" w:type="auto"/>
        <w:tblLayout w:type="fixed"/>
        <w:tblLook w:val="0000" w:firstRow="0" w:lastRow="0" w:firstColumn="0" w:lastColumn="0" w:noHBand="0" w:noVBand="0"/>
      </w:tblPr>
      <w:tblGrid>
        <w:gridCol w:w="283"/>
        <w:gridCol w:w="4111"/>
        <w:gridCol w:w="284"/>
      </w:tblGrid>
      <w:tr w:rsidR="000F48F1" w:rsidTr="000F48F1">
        <w:trPr>
          <w:cantSplit/>
        </w:trPr>
        <w:tc>
          <w:tcPr>
            <w:tcW w:w="283" w:type="dxa"/>
            <w:tcBorders>
              <w:top w:val="nil"/>
              <w:left w:val="nil"/>
              <w:bottom w:val="nil"/>
              <w:right w:val="nil"/>
            </w:tcBorders>
          </w:tcPr>
          <w:p w:rsidR="000F48F1" w:rsidRDefault="000F48F1" w:rsidP="000F48F1">
            <w:pPr>
              <w:pStyle w:val="aa"/>
              <w:rPr>
                <w:noProof w:val="0"/>
              </w:rPr>
            </w:pPr>
            <w:r>
              <w:rPr>
                <w:noProof w:val="0"/>
                <w:rtl/>
              </w:rPr>
              <w:t>*</w:t>
            </w:r>
          </w:p>
        </w:tc>
        <w:tc>
          <w:tcPr>
            <w:tcW w:w="4111" w:type="dxa"/>
            <w:tcBorders>
              <w:top w:val="nil"/>
              <w:left w:val="nil"/>
              <w:bottom w:val="nil"/>
              <w:right w:val="nil"/>
            </w:tcBorders>
          </w:tcPr>
          <w:p w:rsidR="000F48F1" w:rsidRDefault="000F48F1" w:rsidP="000F48F1">
            <w:pPr>
              <w:pStyle w:val="aa"/>
              <w:rPr>
                <w:noProof w:val="0"/>
              </w:rPr>
            </w:pPr>
            <w:r>
              <w:rPr>
                <w:noProof w:val="0"/>
                <w:rtl/>
              </w:rPr>
              <w:t>**********************************************************</w:t>
            </w:r>
          </w:p>
        </w:tc>
        <w:tc>
          <w:tcPr>
            <w:tcW w:w="284" w:type="dxa"/>
            <w:tcBorders>
              <w:top w:val="nil"/>
              <w:left w:val="nil"/>
              <w:bottom w:val="nil"/>
              <w:right w:val="nil"/>
            </w:tcBorders>
          </w:tcPr>
          <w:p w:rsidR="000F48F1" w:rsidRDefault="000F48F1" w:rsidP="000F48F1">
            <w:pPr>
              <w:pStyle w:val="aa"/>
              <w:rPr>
                <w:noProof w:val="0"/>
              </w:rPr>
            </w:pPr>
            <w:r>
              <w:rPr>
                <w:noProof w:val="0"/>
                <w:rtl/>
              </w:rPr>
              <w:t>*</w:t>
            </w:r>
          </w:p>
        </w:tc>
      </w:tr>
      <w:tr w:rsidR="000F48F1" w:rsidTr="000F48F1">
        <w:trPr>
          <w:cantSplit/>
        </w:trPr>
        <w:tc>
          <w:tcPr>
            <w:tcW w:w="283" w:type="dxa"/>
            <w:tcBorders>
              <w:top w:val="nil"/>
              <w:left w:val="nil"/>
              <w:bottom w:val="nil"/>
              <w:right w:val="nil"/>
            </w:tcBorders>
          </w:tcPr>
          <w:p w:rsidR="000F48F1" w:rsidRDefault="000F48F1" w:rsidP="000F48F1">
            <w:pPr>
              <w:pStyle w:val="aa"/>
              <w:rPr>
                <w:noProof w:val="0"/>
              </w:rPr>
            </w:pPr>
            <w:r>
              <w:rPr>
                <w:noProof w:val="0"/>
                <w:rtl/>
              </w:rPr>
              <w:t xml:space="preserve">* * * * * * * </w:t>
            </w:r>
          </w:p>
        </w:tc>
        <w:tc>
          <w:tcPr>
            <w:tcW w:w="4111" w:type="dxa"/>
            <w:tcBorders>
              <w:top w:val="nil"/>
              <w:left w:val="nil"/>
              <w:bottom w:val="nil"/>
              <w:right w:val="nil"/>
            </w:tcBorders>
          </w:tcPr>
          <w:p w:rsidR="000F48F1" w:rsidRDefault="000F48F1" w:rsidP="000F48F1">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ע"ה</w:t>
            </w:r>
          </w:p>
          <w:p w:rsidR="000F48F1" w:rsidRDefault="000F48F1" w:rsidP="000F48F1">
            <w:pPr>
              <w:pStyle w:val="aa"/>
              <w:rPr>
                <w:noProof w:val="0"/>
                <w:rtl/>
              </w:rPr>
            </w:pPr>
            <w:r>
              <w:rPr>
                <w:noProof w:val="0"/>
                <w:rtl/>
              </w:rPr>
              <w:t xml:space="preserve">עורך: </w:t>
            </w:r>
            <w:r>
              <w:rPr>
                <w:rFonts w:hint="cs"/>
                <w:noProof w:val="0"/>
                <w:rtl/>
              </w:rPr>
              <w:t>בנימין פרנקל</w:t>
            </w:r>
          </w:p>
          <w:p w:rsidR="000F48F1" w:rsidRDefault="000F48F1" w:rsidP="000F48F1">
            <w:pPr>
              <w:pStyle w:val="aa"/>
              <w:rPr>
                <w:noProof w:val="0"/>
                <w:rtl/>
              </w:rPr>
            </w:pPr>
            <w:r>
              <w:rPr>
                <w:noProof w:val="0"/>
                <w:rtl/>
              </w:rPr>
              <w:t>*******************************************************</w:t>
            </w:r>
          </w:p>
          <w:p w:rsidR="000F48F1" w:rsidRDefault="000F48F1" w:rsidP="000F48F1">
            <w:pPr>
              <w:pStyle w:val="aa"/>
              <w:rPr>
                <w:noProof w:val="0"/>
                <w:rtl/>
              </w:rPr>
            </w:pPr>
            <w:r>
              <w:rPr>
                <w:noProof w:val="0"/>
                <w:rtl/>
              </w:rPr>
              <w:t xml:space="preserve">בית המדרש הוירטואלי </w:t>
            </w:r>
          </w:p>
          <w:p w:rsidR="000F48F1" w:rsidRPr="005734F1" w:rsidRDefault="000F48F1" w:rsidP="000F48F1">
            <w:pPr>
              <w:pStyle w:val="aa"/>
              <w:rPr>
                <w:noProof w:val="0"/>
                <w:rtl/>
              </w:rPr>
            </w:pPr>
            <w:r w:rsidRPr="005734F1">
              <w:rPr>
                <w:noProof w:val="0"/>
                <w:rtl/>
              </w:rPr>
              <w:t xml:space="preserve">מיסודו של </w:t>
            </w:r>
          </w:p>
          <w:p w:rsidR="000F48F1" w:rsidRPr="005734F1" w:rsidRDefault="000F48F1" w:rsidP="000F48F1">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0F48F1" w:rsidRDefault="000F48F1" w:rsidP="000F48F1">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rsidR="000F48F1" w:rsidRDefault="000F48F1" w:rsidP="000F48F1">
            <w:pPr>
              <w:pStyle w:val="aa"/>
              <w:rPr>
                <w:noProof w:val="0"/>
                <w:rtl/>
              </w:rPr>
            </w:pPr>
            <w:r>
              <w:rPr>
                <w:noProof w:val="0"/>
                <w:rtl/>
              </w:rPr>
              <w:t>האתר באנגלית:</w:t>
            </w:r>
            <w:r>
              <w:rPr>
                <w:noProof w:val="0"/>
                <w:rtl/>
              </w:rPr>
              <w:tab/>
            </w:r>
            <w:hyperlink r:id="rId11" w:history="1">
              <w:r>
                <w:rPr>
                  <w:rStyle w:val="Hyperlink"/>
                </w:rPr>
                <w:t>http://www.vbm-torah.org</w:t>
              </w:r>
            </w:hyperlink>
          </w:p>
          <w:p w:rsidR="000F48F1" w:rsidRDefault="000F48F1" w:rsidP="000F48F1">
            <w:pPr>
              <w:pStyle w:val="aa"/>
              <w:rPr>
                <w:noProof w:val="0"/>
                <w:rtl/>
              </w:rPr>
            </w:pPr>
          </w:p>
          <w:p w:rsidR="000F48F1" w:rsidRDefault="000F48F1" w:rsidP="000F48F1">
            <w:pPr>
              <w:pStyle w:val="aa"/>
              <w:rPr>
                <w:noProof w:val="0"/>
                <w:rtl/>
              </w:rPr>
            </w:pPr>
            <w:r>
              <w:rPr>
                <w:noProof w:val="0"/>
                <w:rtl/>
              </w:rPr>
              <w:t xml:space="preserve">משרדי בית המדרש הוירטואלי: 02-9937300 שלוחה 5 </w:t>
            </w:r>
          </w:p>
          <w:p w:rsidR="000F48F1" w:rsidRDefault="000F48F1" w:rsidP="000F48F1">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rsidR="000F48F1" w:rsidRDefault="000F48F1" w:rsidP="000F48F1">
            <w:pPr>
              <w:pStyle w:val="aa"/>
              <w:rPr>
                <w:noProof w:val="0"/>
              </w:rPr>
            </w:pPr>
          </w:p>
        </w:tc>
        <w:tc>
          <w:tcPr>
            <w:tcW w:w="284" w:type="dxa"/>
            <w:tcBorders>
              <w:top w:val="nil"/>
              <w:left w:val="nil"/>
              <w:bottom w:val="nil"/>
              <w:right w:val="nil"/>
            </w:tcBorders>
          </w:tcPr>
          <w:p w:rsidR="000F48F1" w:rsidRDefault="000F48F1" w:rsidP="000F48F1">
            <w:pPr>
              <w:pStyle w:val="aa"/>
              <w:rPr>
                <w:noProof w:val="0"/>
              </w:rPr>
            </w:pPr>
            <w:r>
              <w:rPr>
                <w:noProof w:val="0"/>
                <w:rtl/>
              </w:rPr>
              <w:t xml:space="preserve">* * * * * * * </w:t>
            </w:r>
          </w:p>
        </w:tc>
      </w:tr>
    </w:tbl>
    <w:p w:rsidR="00B6422D" w:rsidRDefault="00B6422D" w:rsidP="00E844BB"/>
    <w:p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E5" w:rsidRDefault="00BE77E5">
      <w:r>
        <w:separator/>
      </w:r>
    </w:p>
    <w:p w:rsidR="00BE77E5" w:rsidRDefault="00BE77E5"/>
  </w:endnote>
  <w:endnote w:type="continuationSeparator" w:id="0">
    <w:p w:rsidR="00BE77E5" w:rsidRDefault="00BE77E5">
      <w:r>
        <w:continuationSeparator/>
      </w:r>
    </w:p>
    <w:p w:rsidR="00BE77E5" w:rsidRDefault="00BE7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E5" w:rsidRDefault="00BE77E5">
      <w:r>
        <w:separator/>
      </w:r>
    </w:p>
    <w:p w:rsidR="00BE77E5" w:rsidRDefault="00BE77E5"/>
  </w:footnote>
  <w:footnote w:type="continuationSeparator" w:id="0">
    <w:p w:rsidR="00BE77E5" w:rsidRDefault="00BE77E5">
      <w:r>
        <w:continuationSeparator/>
      </w:r>
    </w:p>
    <w:p w:rsidR="00BE77E5" w:rsidRDefault="00BE77E5"/>
  </w:footnote>
  <w:footnote w:id="1">
    <w:p w:rsidR="003F160C" w:rsidRDefault="003F160C" w:rsidP="003F160C">
      <w:pPr>
        <w:pStyle w:val="a5"/>
      </w:pPr>
      <w:r>
        <w:rPr>
          <w:rStyle w:val="a6"/>
        </w:rPr>
        <w:footnoteRef/>
      </w:r>
      <w:r>
        <w:rPr>
          <w:rtl/>
        </w:rPr>
        <w:t xml:space="preserve"> </w:t>
      </w:r>
      <w:r>
        <w:rPr>
          <w:rFonts w:hint="cs"/>
          <w:rtl/>
        </w:rPr>
        <w:tab/>
        <w:t xml:space="preserve">כך נאמר במשנה במגילה </w:t>
      </w:r>
      <w:r>
        <w:rPr>
          <w:rFonts w:hint="cs"/>
          <w:sz w:val="13"/>
          <w:szCs w:val="15"/>
          <w:rtl/>
        </w:rPr>
        <w:t>(מגילה ב', ה-ו)</w:t>
      </w:r>
      <w:r>
        <w:rPr>
          <w:rFonts w:hint="cs"/>
          <w:rtl/>
        </w:rPr>
        <w:t xml:space="preserve">, </w:t>
      </w:r>
      <w:r>
        <w:rPr>
          <w:rtl/>
        </w:rPr>
        <w:t>"כל היום כשר לסמיכה, לשחיטה, לתנופה, ולהגשה, לקמיצה, ולהקטרה, למליקה, ולקבלה ולהזיה".</w:t>
      </w:r>
      <w:r>
        <w:rPr>
          <w:rFonts w:hint="cs"/>
          <w:rtl/>
        </w:rPr>
        <w:t xml:space="preserve"> ובגמרא בזבחים </w:t>
      </w:r>
      <w:r>
        <w:rPr>
          <w:rFonts w:hint="cs"/>
          <w:sz w:val="13"/>
          <w:szCs w:val="15"/>
          <w:rtl/>
        </w:rPr>
        <w:t>(נו.)</w:t>
      </w:r>
      <w:r>
        <w:rPr>
          <w:rFonts w:hint="cs"/>
          <w:rtl/>
        </w:rPr>
        <w:t>, "</w:t>
      </w:r>
      <w:r>
        <w:rPr>
          <w:rtl/>
        </w:rPr>
        <w:t>אמר רבי יצחק בר אבדימי מנין לכם שנפסל בשקיעת החמה</w:t>
      </w:r>
      <w:r>
        <w:rPr>
          <w:rFonts w:hint="cs"/>
          <w:rtl/>
        </w:rPr>
        <w:t>?</w:t>
      </w:r>
      <w:r>
        <w:rPr>
          <w:rtl/>
        </w:rPr>
        <w:t xml:space="preserve"> שנאמר ביום הקריבו את זבחו ייאכל – ביום שאתה זובח יאכל ביום שאתה זובח אתה מקריב".</w:t>
      </w:r>
      <w:r>
        <w:rPr>
          <w:rFonts w:hint="cs"/>
          <w:rtl/>
        </w:rPr>
        <w:t xml:space="preserve"> הרמב"ם פסק כן להלכה בהלכות מעשה הקרבנות </w:t>
      </w:r>
      <w:r>
        <w:rPr>
          <w:rtl/>
        </w:rPr>
        <w:t>"כל הקרבנות אין מקריבים אותם אלא ביום. אין שוחטים זבחים אלא ביום ואין זורקים דמים אלא ביום"</w:t>
      </w:r>
      <w:r>
        <w:rPr>
          <w:rFonts w:hint="cs"/>
          <w:rtl/>
        </w:rPr>
        <w:t xml:space="preserve"> </w:t>
      </w:r>
      <w:r>
        <w:rPr>
          <w:rFonts w:hint="cs"/>
          <w:sz w:val="13"/>
          <w:szCs w:val="15"/>
          <w:rtl/>
        </w:rPr>
        <w:t>(ד', א)</w:t>
      </w:r>
      <w:r>
        <w:rPr>
          <w:rtl/>
        </w:rPr>
        <w:t>.</w:t>
      </w:r>
    </w:p>
  </w:footnote>
  <w:footnote w:id="2">
    <w:p w:rsidR="00650A87" w:rsidRDefault="00650A87" w:rsidP="00650A87">
      <w:pPr>
        <w:pStyle w:val="a5"/>
      </w:pPr>
      <w:r>
        <w:rPr>
          <w:rStyle w:val="a6"/>
        </w:rPr>
        <w:footnoteRef/>
      </w:r>
      <w:r>
        <w:rPr>
          <w:rtl/>
        </w:rPr>
        <w:t xml:space="preserve"> </w:t>
      </w:r>
      <w:r>
        <w:rPr>
          <w:rFonts w:hint="cs"/>
          <w:rtl/>
        </w:rPr>
        <w:tab/>
        <w:t>עיגול עפר ועשבים ובמרכזו גומה היורדת לפי האדמה, כך שהדם ייזל במישרין לאלים התחתונים.</w:t>
      </w:r>
    </w:p>
  </w:footnote>
  <w:footnote w:id="3">
    <w:p w:rsidR="008E0E29" w:rsidRDefault="008E0E29" w:rsidP="008E0E29">
      <w:pPr>
        <w:pStyle w:val="a5"/>
      </w:pPr>
      <w:r>
        <w:rPr>
          <w:rStyle w:val="a6"/>
        </w:rPr>
        <w:footnoteRef/>
      </w:r>
      <w:r>
        <w:rPr>
          <w:rtl/>
        </w:rPr>
        <w:t xml:space="preserve"> </w:t>
      </w:r>
      <w:r>
        <w:rPr>
          <w:rFonts w:hint="cs"/>
          <w:rtl/>
        </w:rPr>
        <w:tab/>
        <w:t xml:space="preserve">אזכורים לתופעות אלו אפשר למצוא במספר מקומות: הנביא ישעיהו מזכיר את היושבים בקברים לצרכי עבודה זרה </w:t>
      </w:r>
      <w:r>
        <w:rPr>
          <w:rFonts w:hint="cs"/>
          <w:sz w:val="11"/>
          <w:szCs w:val="13"/>
          <w:rtl/>
        </w:rPr>
        <w:t>(ס"ה, ד)</w:t>
      </w:r>
      <w:r>
        <w:rPr>
          <w:rFonts w:hint="cs"/>
          <w:rtl/>
        </w:rPr>
        <w:t xml:space="preserve">; המשנה בחולין מדברת על השוחטים לגומה </w:t>
      </w:r>
      <w:r>
        <w:rPr>
          <w:rFonts w:hint="cs"/>
          <w:sz w:val="11"/>
          <w:szCs w:val="13"/>
          <w:rtl/>
        </w:rPr>
        <w:t>(ב', ט)</w:t>
      </w:r>
      <w:r>
        <w:rPr>
          <w:rFonts w:hint="cs"/>
          <w:rtl/>
        </w:rPr>
        <w:t xml:space="preserve">; הגמרא בברכות </w:t>
      </w:r>
      <w:r>
        <w:rPr>
          <w:rFonts w:hint="cs"/>
          <w:sz w:val="11"/>
          <w:szCs w:val="13"/>
          <w:rtl/>
        </w:rPr>
        <w:t>(יח:)</w:t>
      </w:r>
      <w:r>
        <w:rPr>
          <w:rFonts w:hint="cs"/>
          <w:rtl/>
        </w:rPr>
        <w:t xml:space="preserve"> ובסנהדרין </w:t>
      </w:r>
      <w:r>
        <w:rPr>
          <w:rFonts w:hint="cs"/>
          <w:sz w:val="11"/>
          <w:szCs w:val="13"/>
          <w:rtl/>
        </w:rPr>
        <w:t>(סב:)</w:t>
      </w:r>
      <w:r>
        <w:rPr>
          <w:rFonts w:hint="cs"/>
          <w:rtl/>
        </w:rPr>
        <w:t xml:space="preserve"> מספרת על אנשים שלנים בבתי קברות כדי לשמוע את שיחת הרוחות.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tc>
        <w:tcPr>
          <w:tcW w:w="6506" w:type="dxa"/>
          <w:tcBorders>
            <w:bottom w:val="double" w:sz="4" w:space="0" w:color="auto"/>
          </w:tcBorders>
        </w:tcPr>
        <w:p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rsidR="00FA6EF4" w:rsidRDefault="00FA6EF4">
          <w:pPr>
            <w:tabs>
              <w:tab w:val="right" w:pos="8220"/>
            </w:tabs>
            <w:bidi w:val="0"/>
            <w:spacing w:after="0" w:line="240" w:lineRule="auto"/>
            <w:jc w:val="left"/>
            <w:rPr>
              <w:sz w:val="28"/>
              <w:szCs w:val="24"/>
            </w:rPr>
          </w:pPr>
          <w:r>
            <w:rPr>
              <w:b/>
              <w:bCs/>
              <w:sz w:val="28"/>
              <w:szCs w:val="24"/>
            </w:rPr>
            <w:t>www.vbm.etzion.org.il</w:t>
          </w:r>
        </w:p>
      </w:tc>
    </w:tr>
  </w:tbl>
  <w:p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666FC2">
      <w:rPr>
        <w:b/>
        <w:bCs/>
        <w:noProof/>
        <w:rtl/>
      </w:rPr>
      <w:t>2</w:t>
    </w:r>
    <w:r>
      <w:rPr>
        <w:b/>
        <w:bCs/>
        <w:rtl/>
      </w:rPr>
      <w:fldChar w:fldCharType="end"/>
    </w:r>
    <w:r>
      <w:rPr>
        <w:b/>
        <w:bCs/>
        <w:rtl/>
      </w:rPr>
      <w:t xml:space="preserve"> -</w:t>
    </w:r>
  </w:p>
  <w:p w:rsidR="00FA6EF4" w:rsidRDefault="00FA6E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9"/>
  </w:num>
  <w:num w:numId="10">
    <w:abstractNumId w:val="8"/>
  </w:num>
  <w:num w:numId="11">
    <w:abstractNumId w:val="0"/>
  </w:num>
  <w:num w:numId="12">
    <w:abstractNumId w:val="13"/>
  </w:num>
  <w:num w:numId="13">
    <w:abstractNumId w:val="19"/>
  </w:num>
  <w:num w:numId="14">
    <w:abstractNumId w:val="4"/>
  </w:num>
  <w:num w:numId="15">
    <w:abstractNumId w:val="7"/>
  </w:num>
  <w:num w:numId="16">
    <w:abstractNumId w:val="3"/>
  </w:num>
  <w:num w:numId="17">
    <w:abstractNumId w:val="14"/>
  </w:num>
  <w:num w:numId="18">
    <w:abstractNumId w:val="10"/>
  </w:num>
  <w:num w:numId="19">
    <w:abstractNumId w:val="25"/>
  </w:num>
  <w:num w:numId="20">
    <w:abstractNumId w:val="17"/>
  </w:num>
  <w:num w:numId="21">
    <w:abstractNumId w:val="12"/>
  </w:num>
  <w:num w:numId="22">
    <w:abstractNumId w:val="6"/>
  </w:num>
  <w:num w:numId="23">
    <w:abstractNumId w:val="2"/>
  </w:num>
  <w:num w:numId="24">
    <w:abstractNumId w:val="16"/>
  </w:num>
  <w:num w:numId="25">
    <w:abstractNumId w:val="15"/>
  </w:num>
  <w:num w:numId="2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622"/>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50D0"/>
    <w:rsid w:val="00B457C4"/>
    <w:rsid w:val="00B466CF"/>
    <w:rsid w:val="00B472D1"/>
    <w:rsid w:val="00B4737B"/>
    <w:rsid w:val="00B47677"/>
    <w:rsid w:val="00B47763"/>
    <w:rsid w:val="00B50F88"/>
    <w:rsid w:val="00B52795"/>
    <w:rsid w:val="00B544B0"/>
    <w:rsid w:val="00B5490A"/>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36F"/>
    <w:rsid w:val="00CE6008"/>
    <w:rsid w:val="00CE683E"/>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D6C"/>
    <w:rsid w:val="00F0302F"/>
    <w:rsid w:val="00F03A17"/>
    <w:rsid w:val="00F03A94"/>
    <w:rsid w:val="00F03DDD"/>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54F0-69BE-4F2F-BFF9-19F5412B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3382</TotalTime>
  <Pages>3</Pages>
  <Words>1371</Words>
  <Characters>6420</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115</cp:revision>
  <cp:lastPrinted>2010-11-25T11:44:00Z</cp:lastPrinted>
  <dcterms:created xsi:type="dcterms:W3CDTF">2015-01-04T17:13:00Z</dcterms:created>
  <dcterms:modified xsi:type="dcterms:W3CDTF">2015-05-14T09:02:00Z</dcterms:modified>
</cp:coreProperties>
</file>