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476BA"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697575">
        <w:rPr>
          <w:rFonts w:asciiTheme="minorBidi" w:hAnsiTheme="minorBidi" w:cstheme="minorBidi" w:hint="cs"/>
          <w:b/>
          <w:bCs/>
          <w:sz w:val="36"/>
          <w:szCs w:val="36"/>
          <w:rtl/>
        </w:rPr>
        <w:t>ק</w:t>
      </w:r>
      <w:r w:rsidR="00DD4AA5">
        <w:rPr>
          <w:rFonts w:asciiTheme="minorBidi" w:hAnsiTheme="minorBidi" w:cstheme="minorBidi" w:hint="cs"/>
          <w:b/>
          <w:bCs/>
          <w:sz w:val="36"/>
          <w:szCs w:val="36"/>
          <w:rtl/>
        </w:rPr>
        <w:t>טו</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DD4AA5">
        <w:rPr>
          <w:rFonts w:asciiTheme="minorBidi" w:hAnsiTheme="minorBidi" w:cstheme="minorBidi" w:hint="cs"/>
          <w:b/>
          <w:bCs/>
          <w:sz w:val="36"/>
          <w:szCs w:val="36"/>
          <w:rtl/>
        </w:rPr>
        <w:t>צ</w:t>
      </w:r>
      <w:r w:rsidR="00697575">
        <w:rPr>
          <w:rFonts w:asciiTheme="minorBidi" w:hAnsiTheme="minorBidi" w:cstheme="minorBidi" w:hint="cs"/>
          <w:b/>
          <w:bCs/>
          <w:sz w:val="36"/>
          <w:szCs w:val="36"/>
          <w:rtl/>
        </w:rPr>
        <w:t>א</w:t>
      </w:r>
      <w:r w:rsidRPr="007925BB">
        <w:rPr>
          <w:rFonts w:asciiTheme="minorBidi" w:hAnsiTheme="minorBidi" w:cstheme="minorBidi"/>
          <w:b/>
          <w:bCs/>
          <w:sz w:val="36"/>
          <w:szCs w:val="36"/>
          <w:rtl/>
        </w:rPr>
        <w:t>)</w:t>
      </w:r>
    </w:p>
    <w:p w14:paraId="64CB83DA" w14:textId="77777777" w:rsidR="0094076B" w:rsidRDefault="0094076B" w:rsidP="005F492A">
      <w:pPr>
        <w:rPr>
          <w:rtl/>
        </w:rPr>
      </w:pPr>
    </w:p>
    <w:p w14:paraId="6E8E2A91" w14:textId="77777777" w:rsidR="000A7888" w:rsidRPr="006D7D8E" w:rsidRDefault="000A7888" w:rsidP="00DA6BC1">
      <w:pPr>
        <w:tabs>
          <w:tab w:val="right" w:pos="4620"/>
        </w:tabs>
        <w:rPr>
          <w:sz w:val="24"/>
          <w:szCs w:val="24"/>
          <w:rtl/>
        </w:rPr>
      </w:pPr>
      <w:r w:rsidRPr="006D7D8E">
        <w:rPr>
          <w:rFonts w:hint="cs"/>
          <w:sz w:val="24"/>
          <w:szCs w:val="24"/>
          <w:rtl/>
        </w:rPr>
        <w:t>בשיעור הקודם ראינו את המציאות</w:t>
      </w:r>
      <w:r>
        <w:rPr>
          <w:rFonts w:hint="cs"/>
          <w:sz w:val="24"/>
          <w:szCs w:val="24"/>
          <w:rtl/>
        </w:rPr>
        <w:t xml:space="preserve"> המדינית והצבאית הקשה בימי אחז, </w:t>
      </w:r>
      <w:r w:rsidRPr="006D7D8E">
        <w:rPr>
          <w:rFonts w:hint="cs"/>
          <w:sz w:val="24"/>
          <w:szCs w:val="24"/>
          <w:rtl/>
        </w:rPr>
        <w:t>והתחלנו לבחון את עמדת הנביא ישעיהו ביחס לכניעת אחז לאשור</w:t>
      </w:r>
      <w:r>
        <w:rPr>
          <w:rFonts w:hint="cs"/>
          <w:sz w:val="24"/>
          <w:szCs w:val="24"/>
          <w:rtl/>
        </w:rPr>
        <w:t xml:space="preserve">. </w:t>
      </w:r>
      <w:r w:rsidRPr="006D7D8E">
        <w:rPr>
          <w:rFonts w:hint="cs"/>
          <w:sz w:val="24"/>
          <w:szCs w:val="24"/>
          <w:rtl/>
        </w:rPr>
        <w:t>בסופו של דבר הנביא בישר כי אשור תשתלט על כל המרחב ועל ממלכת יהודה בפרט</w:t>
      </w:r>
      <w:r>
        <w:rPr>
          <w:rFonts w:hint="cs"/>
          <w:sz w:val="24"/>
          <w:szCs w:val="24"/>
          <w:rtl/>
        </w:rPr>
        <w:t>.</w:t>
      </w:r>
    </w:p>
    <w:p w14:paraId="5F03FDDA" w14:textId="77777777" w:rsidR="000A7888" w:rsidRDefault="000A7888" w:rsidP="00DA6BC1">
      <w:pPr>
        <w:tabs>
          <w:tab w:val="right" w:pos="4620"/>
        </w:tabs>
        <w:rPr>
          <w:sz w:val="24"/>
          <w:szCs w:val="24"/>
          <w:rtl/>
        </w:rPr>
      </w:pPr>
      <w:r w:rsidRPr="006D7D8E">
        <w:rPr>
          <w:rFonts w:hint="cs"/>
          <w:sz w:val="24"/>
          <w:szCs w:val="24"/>
          <w:rtl/>
        </w:rPr>
        <w:t xml:space="preserve">בשיעור זה </w:t>
      </w:r>
      <w:r>
        <w:rPr>
          <w:rFonts w:hint="cs"/>
          <w:sz w:val="24"/>
          <w:szCs w:val="24"/>
          <w:rtl/>
        </w:rPr>
        <w:t xml:space="preserve">נתבונן </w:t>
      </w:r>
      <w:r w:rsidRPr="006D7D8E">
        <w:rPr>
          <w:rFonts w:hint="cs"/>
          <w:sz w:val="24"/>
          <w:szCs w:val="24"/>
          <w:rtl/>
        </w:rPr>
        <w:t>בעמדת הנביא ישעיהו ונתחיל לבחון את המציאות הרוחנית שהיוותה את הגורם למציאות המדינית והצבאית ואת ההשלכות הקשות של השלטון הא</w:t>
      </w:r>
      <w:r w:rsidR="0013136B">
        <w:rPr>
          <w:rFonts w:hint="cs"/>
          <w:sz w:val="24"/>
          <w:szCs w:val="24"/>
          <w:rtl/>
        </w:rPr>
        <w:t>שורי על התפיסה הרוחנית של אחז.</w:t>
      </w:r>
    </w:p>
    <w:p w14:paraId="372E73BB" w14:textId="2EFC46A6" w:rsidR="000A7888" w:rsidRPr="00DA6BC1" w:rsidRDefault="00DA6BC1" w:rsidP="00573720">
      <w:pPr>
        <w:tabs>
          <w:tab w:val="right" w:pos="4620"/>
        </w:tabs>
        <w:ind w:left="720"/>
        <w:rPr>
          <w:sz w:val="24"/>
          <w:szCs w:val="24"/>
          <w:rtl/>
        </w:rPr>
      </w:pPr>
      <w:r>
        <w:rPr>
          <w:rFonts w:hint="cs"/>
          <w:sz w:val="24"/>
          <w:szCs w:val="24"/>
          <w:rtl/>
        </w:rPr>
        <w:t>"</w:t>
      </w:r>
      <w:r w:rsidRPr="00DA6BC1">
        <w:rPr>
          <w:sz w:val="24"/>
          <w:szCs w:val="24"/>
          <w:rtl/>
        </w:rPr>
        <w:t>וַיֹּאמֶר ה' אֵלַי קַח לְךָ גִּלָּיוֹן גָּדוֹל וּכְתֹב עָלָיו בְּחֶרֶט אֱנוֹשׁ לְמַהֵר שָׁלָל חָשׁ בַּז: וְאָעִידָה לִּי עֵדִים נֶאֱמָנִים אֵת אוּרִיָּה הַכֹּהֵן וְאֶת זְכַרְיָהוּ בֶּן יְבֶרֶכְיָהוּ: וָאֶקְרַב אֶל הַנְּבִיאָה וַתַּהַר וַתֵּלֶד בֵּן וַיֹּאמֶר ה' אֵלַי קְרָא שְׁמוֹ מַהֵר שָׁלָל חָשׁ בַּז: כִּי בְּטֶרֶם יֵדַע הַנַּעַר קְרֹא אָבִי וְאִמִּי יִשָּׂא אֶת חֵיל דַּמֶּשֶׂק וְאֵת שְׁלַל שֹׁמ</w:t>
      </w:r>
      <w:r>
        <w:rPr>
          <w:sz w:val="24"/>
          <w:szCs w:val="24"/>
          <w:rtl/>
        </w:rPr>
        <w:t>ְרוֹן לִפְנֵי מֶלֶךְ אַשּׁוּר</w:t>
      </w:r>
      <w:r>
        <w:rPr>
          <w:rFonts w:hint="cs"/>
          <w:sz w:val="24"/>
          <w:szCs w:val="24"/>
          <w:rtl/>
        </w:rPr>
        <w:t>:</w:t>
      </w:r>
      <w:r w:rsidRPr="00DA6BC1">
        <w:rPr>
          <w:sz w:val="24"/>
          <w:szCs w:val="24"/>
          <w:rtl/>
        </w:rPr>
        <w:t xml:space="preserve"> וַיֹּסֶף ה' דַּבֵּר אֵלַי עוֹד לֵאמֹר: יַעַן כִּי מָאַס הָעָם הַזֶּה אֵת מֵי הַשִּׁלֹחַ הַהֹלְכִים לְאַט וּמְשׂוֹשׂ אֶת רְצִין וּבֶן רְמַלְיָהוּ: וְלָכֵן הִנֵּה אֲ</w:t>
      </w:r>
      <w:r>
        <w:rPr>
          <w:rFonts w:hint="cs"/>
          <w:sz w:val="24"/>
          <w:szCs w:val="24"/>
          <w:rtl/>
        </w:rPr>
        <w:t>-</w:t>
      </w:r>
      <w:r w:rsidRPr="00DA6BC1">
        <w:rPr>
          <w:sz w:val="24"/>
          <w:szCs w:val="24"/>
          <w:rtl/>
        </w:rPr>
        <w:t>דֹנָי מַעֲלֶה עֲלֵיהֶם אֶת מֵי הַנָּהָר הָעֲצוּמִים וְהָרַבִּים אֶת מֶלֶךְ אַשּׁוּר וְאֶת כָּל כְּבוֹדוֹ וְעָלָה עַל כָּל אֲפִיקָיו וְהָלַךְ עַל כָּל גְּדוֹתָיו: וְחָלַף בִּיהוּדָה שָׁטַף וְעָבַר עַד צַוָּאר יַגִּיעַ וְהָיָה מֻטּוֹת כְּנָפָיו מְלֹא רֹחַב אַרְצְךָ עִמָּנוּ אֵל</w:t>
      </w:r>
      <w:r>
        <w:rPr>
          <w:rFonts w:hint="cs"/>
          <w:sz w:val="24"/>
          <w:szCs w:val="24"/>
          <w:rtl/>
        </w:rPr>
        <w:t>"</w:t>
      </w:r>
      <w:r w:rsidR="00573720">
        <w:rPr>
          <w:sz w:val="24"/>
          <w:szCs w:val="24"/>
        </w:rPr>
        <w:t xml:space="preserve"> </w:t>
      </w:r>
      <w:r>
        <w:rPr>
          <w:rFonts w:hint="cs"/>
          <w:szCs w:val="20"/>
          <w:rtl/>
        </w:rPr>
        <w:t>(ישעיהו ח', א'-ח')</w:t>
      </w:r>
      <w:r>
        <w:rPr>
          <w:rFonts w:hint="cs"/>
          <w:sz w:val="24"/>
          <w:szCs w:val="24"/>
          <w:rtl/>
        </w:rPr>
        <w:t>.</w:t>
      </w:r>
    </w:p>
    <w:p w14:paraId="0C1A971E" w14:textId="72CB956D" w:rsidR="000A7888" w:rsidRDefault="000A7888" w:rsidP="00DA6BC1">
      <w:pPr>
        <w:tabs>
          <w:tab w:val="right" w:pos="4620"/>
        </w:tabs>
        <w:rPr>
          <w:sz w:val="24"/>
          <w:szCs w:val="24"/>
          <w:rtl/>
        </w:rPr>
      </w:pPr>
      <w:r>
        <w:rPr>
          <w:rFonts w:hint="cs"/>
          <w:sz w:val="24"/>
          <w:szCs w:val="24"/>
          <w:rtl/>
        </w:rPr>
        <w:t>הנביא מתבשר על קריאת בנו השלישי בשם מהר שלל חש בז.</w:t>
      </w:r>
      <w:r w:rsidR="009F1B94">
        <w:rPr>
          <w:rFonts w:hint="cs"/>
          <w:sz w:val="24"/>
          <w:szCs w:val="24"/>
          <w:rtl/>
        </w:rPr>
        <w:t xml:space="preserve"> </w:t>
      </w:r>
      <w:r>
        <w:rPr>
          <w:rFonts w:hint="cs"/>
          <w:sz w:val="24"/>
          <w:szCs w:val="24"/>
          <w:rtl/>
        </w:rPr>
        <w:t>הוא מצטווה לקחת ג</w:t>
      </w:r>
      <w:r w:rsidR="009F1B94">
        <w:rPr>
          <w:rFonts w:hint="cs"/>
          <w:sz w:val="24"/>
          <w:szCs w:val="24"/>
          <w:rtl/>
        </w:rPr>
        <w:t>י</w:t>
      </w:r>
      <w:r>
        <w:rPr>
          <w:rFonts w:hint="cs"/>
          <w:sz w:val="24"/>
          <w:szCs w:val="24"/>
          <w:rtl/>
        </w:rPr>
        <w:t xml:space="preserve">ליון גדול ובנוכחות עדים אוריה הכהן וזכריהו בן יברכיהו לחרוט את המילים מהר שלל חש בז. אוריה הכהן היה הכהן הגדול בימי אחז </w:t>
      </w:r>
      <w:r w:rsidRPr="00D96A59">
        <w:rPr>
          <w:rFonts w:hint="cs"/>
          <w:szCs w:val="20"/>
          <w:rtl/>
        </w:rPr>
        <w:t>(מלכים ב ט</w:t>
      </w:r>
      <w:r w:rsidR="00D96A59">
        <w:rPr>
          <w:rFonts w:hint="cs"/>
          <w:szCs w:val="20"/>
          <w:rtl/>
        </w:rPr>
        <w:t>"</w:t>
      </w:r>
      <w:r w:rsidRPr="00D96A59">
        <w:rPr>
          <w:rFonts w:hint="cs"/>
          <w:szCs w:val="20"/>
          <w:rtl/>
        </w:rPr>
        <w:t>ז, י</w:t>
      </w:r>
      <w:r w:rsidR="00D96A59">
        <w:rPr>
          <w:rFonts w:hint="cs"/>
          <w:szCs w:val="20"/>
          <w:rtl/>
        </w:rPr>
        <w:t>'</w:t>
      </w:r>
      <w:r w:rsidRPr="00D96A59">
        <w:rPr>
          <w:rFonts w:hint="cs"/>
          <w:szCs w:val="20"/>
          <w:rtl/>
        </w:rPr>
        <w:t>-י</w:t>
      </w:r>
      <w:r w:rsidR="00D96A59">
        <w:rPr>
          <w:rFonts w:hint="cs"/>
          <w:szCs w:val="20"/>
          <w:rtl/>
        </w:rPr>
        <w:t>"</w:t>
      </w:r>
      <w:r w:rsidRPr="00D96A59">
        <w:rPr>
          <w:rFonts w:hint="cs"/>
          <w:szCs w:val="20"/>
          <w:rtl/>
        </w:rPr>
        <w:t>א)</w:t>
      </w:r>
      <w:r>
        <w:rPr>
          <w:rFonts w:hint="cs"/>
          <w:sz w:val="24"/>
          <w:szCs w:val="24"/>
          <w:rtl/>
        </w:rPr>
        <w:t>.</w:t>
      </w:r>
    </w:p>
    <w:p w14:paraId="732406A1" w14:textId="77777777" w:rsidR="000A7888" w:rsidRDefault="000A7888" w:rsidP="00DA6BC1">
      <w:pPr>
        <w:tabs>
          <w:tab w:val="right" w:pos="4620"/>
        </w:tabs>
        <w:rPr>
          <w:sz w:val="24"/>
          <w:szCs w:val="24"/>
          <w:rtl/>
        </w:rPr>
      </w:pPr>
      <w:r>
        <w:rPr>
          <w:rFonts w:hint="cs"/>
          <w:sz w:val="24"/>
          <w:szCs w:val="24"/>
          <w:rtl/>
        </w:rPr>
        <w:t>משמעות השם הינה כי ממלכת דמשק ושלל שומרון עומדים מהר מאד ליפול לפני מלך אשור. בהמשך הנביא ישעיהו פונה אל המפלגה התומכת במרידה באשור ומבקש מהם להאט את מ</w:t>
      </w:r>
      <w:r w:rsidR="009F1B94">
        <w:rPr>
          <w:rFonts w:hint="cs"/>
          <w:sz w:val="24"/>
          <w:szCs w:val="24"/>
          <w:rtl/>
        </w:rPr>
        <w:t>הלכם כמו מי השילוח ההולכים לאט.</w:t>
      </w:r>
    </w:p>
    <w:p w14:paraId="481F3930" w14:textId="77777777" w:rsidR="000A7888" w:rsidRPr="00747CEA" w:rsidRDefault="000A7888" w:rsidP="00DA6BC1">
      <w:pPr>
        <w:tabs>
          <w:tab w:val="right" w:pos="4620"/>
        </w:tabs>
        <w:rPr>
          <w:sz w:val="24"/>
          <w:szCs w:val="24"/>
          <w:rtl/>
        </w:rPr>
      </w:pPr>
      <w:r w:rsidRPr="00747CEA">
        <w:rPr>
          <w:rFonts w:hint="cs"/>
          <w:sz w:val="24"/>
          <w:szCs w:val="24"/>
          <w:rtl/>
        </w:rPr>
        <w:t>הביקורת על המפלגה היא בכך שהם בוטחים ברצין ובבן רמליהו במקום ללכת לאט כמי ה</w:t>
      </w:r>
      <w:r w:rsidR="009F1B94" w:rsidRPr="00747CEA">
        <w:rPr>
          <w:rFonts w:hint="cs"/>
          <w:sz w:val="24"/>
          <w:szCs w:val="24"/>
          <w:rtl/>
        </w:rPr>
        <w:t>שילוח ולבטוח בכוחותיהם הפנימיים</w:t>
      </w:r>
      <w:r w:rsidRPr="00747CEA">
        <w:rPr>
          <w:rFonts w:hint="cs"/>
          <w:sz w:val="24"/>
          <w:szCs w:val="24"/>
          <w:rtl/>
        </w:rPr>
        <w:t>.</w:t>
      </w:r>
      <w:r w:rsidR="009F1B94" w:rsidRPr="00747CEA">
        <w:rPr>
          <w:rFonts w:hint="cs"/>
          <w:sz w:val="24"/>
          <w:szCs w:val="24"/>
          <w:rtl/>
        </w:rPr>
        <w:t xml:space="preserve"> </w:t>
      </w:r>
      <w:r w:rsidRPr="00747CEA">
        <w:rPr>
          <w:rFonts w:hint="cs"/>
          <w:sz w:val="24"/>
          <w:szCs w:val="24"/>
          <w:rtl/>
        </w:rPr>
        <w:t>ייתכן כי מי השילוח ההולכים לאט מכוונים באופן מעשי לתעלה הקדומה המושכת מים ממעין הגיחון לכיוון בריכת השילוח</w:t>
      </w:r>
      <w:r w:rsidR="009F1B94" w:rsidRPr="00747CEA">
        <w:rPr>
          <w:rFonts w:hint="cs"/>
          <w:sz w:val="24"/>
          <w:szCs w:val="24"/>
          <w:rtl/>
        </w:rPr>
        <w:t>, ו</w:t>
      </w:r>
      <w:r w:rsidRPr="00747CEA">
        <w:rPr>
          <w:rFonts w:hint="cs"/>
          <w:sz w:val="24"/>
          <w:szCs w:val="24"/>
          <w:rtl/>
        </w:rPr>
        <w:t xml:space="preserve">ככל הנראה </w:t>
      </w:r>
      <w:r w:rsidR="009F1B94" w:rsidRPr="00747CEA">
        <w:rPr>
          <w:rFonts w:hint="cs"/>
          <w:sz w:val="24"/>
          <w:szCs w:val="24"/>
          <w:rtl/>
        </w:rPr>
        <w:t xml:space="preserve">היו </w:t>
      </w:r>
      <w:r w:rsidRPr="00747CEA">
        <w:rPr>
          <w:rFonts w:hint="cs"/>
          <w:sz w:val="24"/>
          <w:szCs w:val="24"/>
          <w:rtl/>
        </w:rPr>
        <w:t>בתוכה חלונות המאפשרים לעשות בהן שימוש להשקאת החלקות החקלאיות של המדרון המזרחי של עיר דוד לכיוון נחל קדרון.</w:t>
      </w:r>
    </w:p>
    <w:p w14:paraId="70E1B316" w14:textId="77777777" w:rsidR="000A7888" w:rsidRDefault="000A7888" w:rsidP="00DA6BC1">
      <w:pPr>
        <w:tabs>
          <w:tab w:val="right" w:pos="4620"/>
        </w:tabs>
        <w:rPr>
          <w:sz w:val="24"/>
          <w:szCs w:val="24"/>
          <w:rtl/>
        </w:rPr>
      </w:pPr>
      <w:r>
        <w:rPr>
          <w:rFonts w:hint="cs"/>
          <w:sz w:val="24"/>
          <w:szCs w:val="24"/>
          <w:rtl/>
        </w:rPr>
        <w:t>הנביא מבשר כי מלך אשור עתיד לשטוף את כל הארץ כולה מלוא רוחבה של הארץ.</w:t>
      </w:r>
      <w:r w:rsidR="009F1B94">
        <w:rPr>
          <w:rFonts w:hint="cs"/>
          <w:sz w:val="24"/>
          <w:szCs w:val="24"/>
          <w:rtl/>
        </w:rPr>
        <w:t xml:space="preserve"> </w:t>
      </w:r>
      <w:r>
        <w:rPr>
          <w:rFonts w:hint="cs"/>
          <w:sz w:val="24"/>
          <w:szCs w:val="24"/>
          <w:rtl/>
        </w:rPr>
        <w:t xml:space="preserve">הוא רואה את כל ההכנות לגיוס והוא מבשר כי הכל לשווא מפני שעל פי </w:t>
      </w:r>
      <w:r>
        <w:rPr>
          <w:rFonts w:hint="cs"/>
          <w:sz w:val="24"/>
          <w:szCs w:val="24"/>
          <w:rtl/>
        </w:rPr>
        <w:lastRenderedPageBreak/>
        <w:t>רצון ה' אשור בדרך להשתלט על כל המרחב. ה' מחזק את ידי הנביא שיתמיד בעמדתו ובהשקפתו המתנגד לשתי העמדות הקיצוניות</w:t>
      </w:r>
      <w:r w:rsidR="009F1B94">
        <w:rPr>
          <w:rFonts w:hint="cs"/>
          <w:sz w:val="24"/>
          <w:szCs w:val="24"/>
          <w:rtl/>
        </w:rPr>
        <w:t>,</w:t>
      </w:r>
      <w:r>
        <w:rPr>
          <w:rFonts w:hint="cs"/>
          <w:sz w:val="24"/>
          <w:szCs w:val="24"/>
          <w:rtl/>
        </w:rPr>
        <w:t xml:space="preserve"> מרד באשור מחד </w:t>
      </w:r>
      <w:r w:rsidR="009F1B94">
        <w:rPr>
          <w:rFonts w:hint="cs"/>
          <w:sz w:val="24"/>
          <w:szCs w:val="24"/>
          <w:rtl/>
        </w:rPr>
        <w:t xml:space="preserve">גיסא </w:t>
      </w:r>
      <w:r>
        <w:rPr>
          <w:rFonts w:hint="cs"/>
          <w:sz w:val="24"/>
          <w:szCs w:val="24"/>
          <w:rtl/>
        </w:rPr>
        <w:t xml:space="preserve">וכניעה לאשור מאידך גיסא. </w:t>
      </w:r>
    </w:p>
    <w:p w14:paraId="1DA04C3B" w14:textId="77777777" w:rsidR="000A7888" w:rsidRDefault="000A7888" w:rsidP="00DA6BC1">
      <w:pPr>
        <w:tabs>
          <w:tab w:val="right" w:pos="4620"/>
        </w:tabs>
        <w:rPr>
          <w:sz w:val="24"/>
          <w:szCs w:val="24"/>
          <w:rtl/>
        </w:rPr>
      </w:pPr>
      <w:r>
        <w:rPr>
          <w:rFonts w:hint="cs"/>
          <w:sz w:val="24"/>
          <w:szCs w:val="24"/>
          <w:rtl/>
        </w:rPr>
        <w:t>עד עתה הבאנו את הרקע המדיני צבאי של ימי אחז.</w:t>
      </w:r>
      <w:r w:rsidR="009F1B94">
        <w:rPr>
          <w:rFonts w:hint="cs"/>
          <w:sz w:val="24"/>
          <w:szCs w:val="24"/>
          <w:rtl/>
        </w:rPr>
        <w:t xml:space="preserve"> </w:t>
      </w:r>
      <w:r>
        <w:rPr>
          <w:rFonts w:hint="cs"/>
          <w:sz w:val="24"/>
          <w:szCs w:val="24"/>
          <w:rtl/>
        </w:rPr>
        <w:t>בסופו של דבר כפי שהוזכר אחז בחר להתנתק מן הנביא ולהשתעבד שעבוד מוחלט לאשור</w:t>
      </w:r>
    </w:p>
    <w:p w14:paraId="29992304" w14:textId="77777777" w:rsidR="000A7888" w:rsidRDefault="000A7888" w:rsidP="00DA6BC1">
      <w:pPr>
        <w:tabs>
          <w:tab w:val="right" w:pos="4620"/>
        </w:tabs>
        <w:rPr>
          <w:sz w:val="24"/>
          <w:szCs w:val="24"/>
          <w:rtl/>
        </w:rPr>
      </w:pPr>
      <w:r>
        <w:rPr>
          <w:rFonts w:hint="cs"/>
          <w:sz w:val="24"/>
          <w:szCs w:val="24"/>
          <w:rtl/>
        </w:rPr>
        <w:t xml:space="preserve">ראינו מהי עמדת הנביא בעניין זה, כשהוא בעצם מבשר שכניעה זו לא תציל את ממלכת יהודה אלא רק תאפשר לממלכת אשור להשתלט על שתי הממלכות יהודה וישראל. מה הביא את אחז להיכנע לאשור? </w:t>
      </w:r>
    </w:p>
    <w:p w14:paraId="72E1110A" w14:textId="1FAC477B" w:rsidR="000A7888" w:rsidRDefault="000A7888" w:rsidP="00DA6BC1">
      <w:pPr>
        <w:tabs>
          <w:tab w:val="right" w:pos="4620"/>
        </w:tabs>
        <w:rPr>
          <w:sz w:val="24"/>
          <w:szCs w:val="24"/>
          <w:rtl/>
        </w:rPr>
      </w:pPr>
      <w:r>
        <w:rPr>
          <w:rFonts w:hint="cs"/>
          <w:sz w:val="24"/>
          <w:szCs w:val="24"/>
          <w:rtl/>
        </w:rPr>
        <w:t>מחד ללא ספק היותו מוקף באויבים מצפון, ממזרח ומדרום וממערב</w:t>
      </w:r>
      <w:r w:rsidR="00DA6BC1">
        <w:rPr>
          <w:rFonts w:hint="cs"/>
          <w:sz w:val="24"/>
          <w:szCs w:val="24"/>
          <w:rtl/>
        </w:rPr>
        <w:t xml:space="preserve"> </w:t>
      </w:r>
      <w:r w:rsidR="00DA6BC1">
        <w:rPr>
          <w:sz w:val="24"/>
          <w:szCs w:val="24"/>
          <w:rtl/>
        </w:rPr>
        <w:t>–</w:t>
      </w:r>
      <w:r w:rsidR="00DA6BC1">
        <w:rPr>
          <w:rFonts w:hint="cs"/>
          <w:sz w:val="24"/>
          <w:szCs w:val="24"/>
          <w:rtl/>
        </w:rPr>
        <w:t xml:space="preserve"> ממלכת ישראל, ארם, אדום </w:t>
      </w:r>
      <w:r w:rsidR="00290750">
        <w:rPr>
          <w:rFonts w:hint="cs"/>
          <w:sz w:val="24"/>
          <w:szCs w:val="24"/>
          <w:rtl/>
        </w:rPr>
        <w:t>ו</w:t>
      </w:r>
      <w:r w:rsidR="00DA6BC1">
        <w:rPr>
          <w:rFonts w:hint="cs"/>
          <w:sz w:val="24"/>
          <w:szCs w:val="24"/>
          <w:rtl/>
        </w:rPr>
        <w:t>פל</w:t>
      </w:r>
      <w:r w:rsidR="00C70A36">
        <w:rPr>
          <w:rFonts w:hint="cs"/>
          <w:sz w:val="24"/>
          <w:szCs w:val="24"/>
          <w:rtl/>
        </w:rPr>
        <w:t>י</w:t>
      </w:r>
      <w:r w:rsidR="00DA6BC1">
        <w:rPr>
          <w:rFonts w:hint="cs"/>
          <w:sz w:val="24"/>
          <w:szCs w:val="24"/>
          <w:rtl/>
        </w:rPr>
        <w:t>שתים</w:t>
      </w:r>
      <w:r>
        <w:rPr>
          <w:rFonts w:hint="cs"/>
          <w:sz w:val="24"/>
          <w:szCs w:val="24"/>
          <w:rtl/>
        </w:rPr>
        <w:t>.</w:t>
      </w:r>
      <w:r w:rsidR="00DA6BC1">
        <w:rPr>
          <w:rFonts w:hint="cs"/>
          <w:sz w:val="24"/>
          <w:szCs w:val="24"/>
          <w:rtl/>
        </w:rPr>
        <w:t xml:space="preserve"> </w:t>
      </w:r>
      <w:r>
        <w:rPr>
          <w:rFonts w:hint="cs"/>
          <w:sz w:val="24"/>
          <w:szCs w:val="24"/>
          <w:rtl/>
        </w:rPr>
        <w:t>מאידך, ייתכן כי אחז מבין היטב כי אצל סבו עוזיהו ה</w:t>
      </w:r>
      <w:r w:rsidR="00DA6BC1">
        <w:rPr>
          <w:rFonts w:hint="cs"/>
          <w:sz w:val="24"/>
          <w:szCs w:val="24"/>
          <w:rtl/>
        </w:rPr>
        <w:t>י</w:t>
      </w:r>
      <w:r>
        <w:rPr>
          <w:rFonts w:hint="cs"/>
          <w:sz w:val="24"/>
          <w:szCs w:val="24"/>
          <w:rtl/>
        </w:rPr>
        <w:t xml:space="preserve">יתה נבואת סילוק של הקב"ה מן המקדש </w:t>
      </w:r>
      <w:r w:rsidRPr="00DA6BC1">
        <w:rPr>
          <w:rFonts w:hint="cs"/>
          <w:szCs w:val="20"/>
          <w:rtl/>
        </w:rPr>
        <w:t>(ישעיהו ו</w:t>
      </w:r>
      <w:r w:rsidR="00D96A59">
        <w:rPr>
          <w:rFonts w:hint="cs"/>
          <w:szCs w:val="20"/>
          <w:rtl/>
        </w:rPr>
        <w:t>'</w:t>
      </w:r>
      <w:r w:rsidRPr="00DA6BC1">
        <w:rPr>
          <w:rFonts w:hint="cs"/>
          <w:szCs w:val="20"/>
          <w:rtl/>
        </w:rPr>
        <w:t>)</w:t>
      </w:r>
      <w:r w:rsidR="00DA6BC1">
        <w:rPr>
          <w:rFonts w:hint="cs"/>
          <w:sz w:val="24"/>
          <w:szCs w:val="24"/>
          <w:rtl/>
        </w:rPr>
        <w:t xml:space="preserve">, </w:t>
      </w:r>
      <w:r>
        <w:rPr>
          <w:rFonts w:hint="cs"/>
          <w:sz w:val="24"/>
          <w:szCs w:val="24"/>
          <w:rtl/>
        </w:rPr>
        <w:t>ועל כן צירוף שני הדברים הללו הביאו אותו לייאוש מוחלט מן ההתערבות הא</w:t>
      </w:r>
      <w:r w:rsidR="00DA6BC1">
        <w:rPr>
          <w:rFonts w:hint="cs"/>
          <w:sz w:val="24"/>
          <w:szCs w:val="24"/>
          <w:rtl/>
        </w:rPr>
        <w:t>-</w:t>
      </w:r>
      <w:r>
        <w:rPr>
          <w:rFonts w:hint="cs"/>
          <w:sz w:val="24"/>
          <w:szCs w:val="24"/>
          <w:rtl/>
        </w:rPr>
        <w:t>לו</w:t>
      </w:r>
      <w:r w:rsidR="00DA6BC1">
        <w:rPr>
          <w:rFonts w:hint="cs"/>
          <w:sz w:val="24"/>
          <w:szCs w:val="24"/>
          <w:rtl/>
        </w:rPr>
        <w:t>ה</w:t>
      </w:r>
      <w:r>
        <w:rPr>
          <w:rFonts w:hint="cs"/>
          <w:sz w:val="24"/>
          <w:szCs w:val="24"/>
          <w:rtl/>
        </w:rPr>
        <w:t>ית</w:t>
      </w:r>
      <w:r w:rsidR="00DA6BC1">
        <w:rPr>
          <w:rFonts w:hint="cs"/>
          <w:sz w:val="24"/>
          <w:szCs w:val="24"/>
          <w:rtl/>
        </w:rPr>
        <w:t xml:space="preserve">, </w:t>
      </w:r>
      <w:r>
        <w:rPr>
          <w:rFonts w:hint="cs"/>
          <w:sz w:val="24"/>
          <w:szCs w:val="24"/>
          <w:rtl/>
        </w:rPr>
        <w:t>ושמא אף לתחושה שעזב ה' את הארץ.</w:t>
      </w:r>
      <w:r w:rsidR="00DA6BC1">
        <w:rPr>
          <w:rFonts w:hint="cs"/>
          <w:sz w:val="24"/>
          <w:szCs w:val="24"/>
          <w:rtl/>
        </w:rPr>
        <w:t xml:space="preserve"> </w:t>
      </w:r>
      <w:r>
        <w:rPr>
          <w:rFonts w:hint="cs"/>
          <w:sz w:val="24"/>
          <w:szCs w:val="24"/>
          <w:rtl/>
        </w:rPr>
        <w:t>במצב זה, מבחינה פרגמטית, הפתרון המעשי הוא להישען על הגורם החזק באזור, זוהי ממלכת אשור</w:t>
      </w:r>
      <w:r w:rsidR="00DA6BC1">
        <w:rPr>
          <w:rFonts w:hint="cs"/>
          <w:sz w:val="24"/>
          <w:szCs w:val="24"/>
          <w:rtl/>
        </w:rPr>
        <w:t>,</w:t>
      </w:r>
      <w:r>
        <w:rPr>
          <w:rFonts w:hint="cs"/>
          <w:sz w:val="24"/>
          <w:szCs w:val="24"/>
          <w:rtl/>
        </w:rPr>
        <w:t xml:space="preserve"> ולהשתעבד לה שעבוד מוחלט על מנת שהיא תציל בפועל את הממלכה.</w:t>
      </w:r>
      <w:r w:rsidR="00DA6BC1">
        <w:rPr>
          <w:rFonts w:hint="cs"/>
          <w:sz w:val="24"/>
          <w:szCs w:val="24"/>
          <w:rtl/>
        </w:rPr>
        <w:t xml:space="preserve"> </w:t>
      </w:r>
      <w:r>
        <w:rPr>
          <w:rFonts w:hint="cs"/>
          <w:sz w:val="24"/>
          <w:szCs w:val="24"/>
          <w:rtl/>
        </w:rPr>
        <w:t>כפי שראינו בדברי הנביא</w:t>
      </w:r>
      <w:r w:rsidR="00DA6BC1">
        <w:rPr>
          <w:rFonts w:hint="cs"/>
          <w:sz w:val="24"/>
          <w:szCs w:val="24"/>
          <w:rtl/>
        </w:rPr>
        <w:t>,</w:t>
      </w:r>
      <w:r>
        <w:rPr>
          <w:rFonts w:hint="cs"/>
          <w:sz w:val="24"/>
          <w:szCs w:val="24"/>
          <w:rtl/>
        </w:rPr>
        <w:t xml:space="preserve"> מחשבה זו לא הועילה ואשור בסופו של דבר משתלטת לחלוטין על המרחב כולו</w:t>
      </w:r>
      <w:r w:rsidR="00DA6BC1">
        <w:rPr>
          <w:rFonts w:hint="cs"/>
          <w:sz w:val="24"/>
          <w:szCs w:val="24"/>
          <w:rtl/>
        </w:rPr>
        <w:t>, כולל</w:t>
      </w:r>
      <w:r>
        <w:rPr>
          <w:rFonts w:hint="cs"/>
          <w:sz w:val="24"/>
          <w:szCs w:val="24"/>
          <w:rtl/>
        </w:rPr>
        <w:t xml:space="preserve"> ממלכות ישראל ויהודה.</w:t>
      </w:r>
    </w:p>
    <w:p w14:paraId="3F579C80" w14:textId="77777777" w:rsidR="000A7888" w:rsidRDefault="000A7888" w:rsidP="00DA6BC1">
      <w:pPr>
        <w:tabs>
          <w:tab w:val="right" w:pos="4620"/>
        </w:tabs>
        <w:rPr>
          <w:sz w:val="24"/>
          <w:szCs w:val="24"/>
          <w:rtl/>
        </w:rPr>
      </w:pPr>
    </w:p>
    <w:p w14:paraId="1F1BBBAF" w14:textId="3A2ED21E" w:rsidR="000A7888" w:rsidRDefault="000A7888" w:rsidP="00DA6BC1">
      <w:pPr>
        <w:tabs>
          <w:tab w:val="right" w:pos="4620"/>
        </w:tabs>
        <w:rPr>
          <w:sz w:val="24"/>
          <w:szCs w:val="24"/>
          <w:rtl/>
        </w:rPr>
      </w:pPr>
      <w:r>
        <w:rPr>
          <w:rFonts w:hint="cs"/>
          <w:sz w:val="24"/>
          <w:szCs w:val="24"/>
          <w:rtl/>
        </w:rPr>
        <w:t>ברצוננו לבחון כעת את המציאות הרוחנית</w:t>
      </w:r>
      <w:r w:rsidR="002C4135">
        <w:rPr>
          <w:rFonts w:hint="cs"/>
          <w:sz w:val="24"/>
          <w:szCs w:val="24"/>
          <w:rtl/>
        </w:rPr>
        <w:t>,</w:t>
      </w:r>
      <w:r>
        <w:rPr>
          <w:rFonts w:hint="cs"/>
          <w:sz w:val="24"/>
          <w:szCs w:val="24"/>
          <w:rtl/>
        </w:rPr>
        <w:t xml:space="preserve"> שמחד הביאה את המלך לייאוש ולכניעה לאשור</w:t>
      </w:r>
      <w:r w:rsidR="002C4135">
        <w:rPr>
          <w:rFonts w:hint="cs"/>
          <w:sz w:val="24"/>
          <w:szCs w:val="24"/>
          <w:rtl/>
        </w:rPr>
        <w:t>,</w:t>
      </w:r>
      <w:r>
        <w:rPr>
          <w:rFonts w:hint="cs"/>
          <w:sz w:val="24"/>
          <w:szCs w:val="24"/>
          <w:rtl/>
        </w:rPr>
        <w:t xml:space="preserve"> </w:t>
      </w:r>
      <w:r w:rsidR="002C4135">
        <w:rPr>
          <w:rFonts w:hint="cs"/>
          <w:sz w:val="24"/>
          <w:szCs w:val="24"/>
          <w:rtl/>
        </w:rPr>
        <w:t>ו</w:t>
      </w:r>
      <w:r>
        <w:rPr>
          <w:rFonts w:hint="cs"/>
          <w:sz w:val="24"/>
          <w:szCs w:val="24"/>
          <w:rtl/>
        </w:rPr>
        <w:t>מאידך הביאה את המלך אחז לשעבוד מוחלט גם במישור הרוחני.</w:t>
      </w:r>
      <w:r w:rsidR="002C4135">
        <w:rPr>
          <w:rFonts w:hint="cs"/>
          <w:sz w:val="24"/>
          <w:szCs w:val="24"/>
          <w:rtl/>
        </w:rPr>
        <w:t xml:space="preserve"> </w:t>
      </w:r>
      <w:r>
        <w:rPr>
          <w:rFonts w:hint="cs"/>
          <w:sz w:val="24"/>
          <w:szCs w:val="24"/>
          <w:rtl/>
        </w:rPr>
        <w:t xml:space="preserve">המציאות הרוחנית בממלכת יהודה המובאת כרקע וכסיבה למלחמות נגד ארם וממלכת ישראל מתוארת כך: </w:t>
      </w:r>
    </w:p>
    <w:p w14:paraId="1F2F2D64" w14:textId="77777777" w:rsidR="00573720" w:rsidRDefault="004024BF" w:rsidP="00573720">
      <w:pPr>
        <w:tabs>
          <w:tab w:val="right" w:pos="4620"/>
        </w:tabs>
        <w:spacing w:after="0"/>
        <w:ind w:left="720"/>
        <w:rPr>
          <w:sz w:val="24"/>
          <w:szCs w:val="24"/>
        </w:rPr>
      </w:pPr>
      <w:r>
        <w:rPr>
          <w:rFonts w:hint="cs"/>
          <w:sz w:val="24"/>
          <w:szCs w:val="24"/>
          <w:rtl/>
        </w:rPr>
        <w:t>"</w:t>
      </w:r>
      <w:r w:rsidRPr="004024BF">
        <w:rPr>
          <w:sz w:val="24"/>
          <w:szCs w:val="24"/>
          <w:rtl/>
        </w:rPr>
        <w:t>וַיֵּלֶךְ בְּדֶרֶךְ מַלְכֵי יִשְׂרָאֵל וְגַם אֶת בְּנוֹ הֶעֱבִיר בָּאֵשׁ כְּתֹעֲבוֹת הַגּוֹיִם אֲשֶׁר הוֹרִישׁ ה' אֹתָם מִפְּנֵי בְּנֵי יִשְׂרָאֵל: וַיְזַבֵּחַ וַיְקַטֵּר בַּבָּמוֹת וְעַל הַגְּבָעוֹת וְתַחַת כָּל עֵץ רַעֲנָן: אָז יַעֲלֶה רְצִין מֶלֶךְ אֲרָם וּפֶקַח בֶּן רְמַלְיָהוּ מֶלֶךְ יִשְׂרָאֵל יְרוּשָׁלִַם לַמִּלְחָמָה וַיָּצֻרוּ עַל</w:t>
      </w:r>
      <w:r>
        <w:rPr>
          <w:sz w:val="24"/>
          <w:szCs w:val="24"/>
          <w:rtl/>
        </w:rPr>
        <w:t xml:space="preserve"> אָחָז וְלֹא יָכְלוּ לְהִלָּחֵם</w:t>
      </w:r>
      <w:r>
        <w:rPr>
          <w:rFonts w:hint="cs"/>
          <w:sz w:val="24"/>
          <w:szCs w:val="24"/>
          <w:rtl/>
        </w:rPr>
        <w:t>"</w:t>
      </w:r>
    </w:p>
    <w:p w14:paraId="05FBF29B" w14:textId="02D2DA98" w:rsidR="004024BF" w:rsidRPr="004024BF" w:rsidRDefault="004024BF" w:rsidP="00573720">
      <w:pPr>
        <w:tabs>
          <w:tab w:val="right" w:pos="4620"/>
        </w:tabs>
        <w:spacing w:after="0"/>
        <w:ind w:left="720"/>
        <w:rPr>
          <w:sz w:val="24"/>
          <w:szCs w:val="24"/>
          <w:rtl/>
        </w:rPr>
      </w:pPr>
      <w:r>
        <w:rPr>
          <w:rFonts w:hint="cs"/>
          <w:szCs w:val="20"/>
          <w:rtl/>
        </w:rPr>
        <w:t>(מלכים ב ט"ז, ג'-ה')</w:t>
      </w:r>
      <w:r>
        <w:rPr>
          <w:rFonts w:hint="cs"/>
          <w:sz w:val="24"/>
          <w:szCs w:val="24"/>
          <w:rtl/>
        </w:rPr>
        <w:t>.</w:t>
      </w:r>
    </w:p>
    <w:p w14:paraId="2D96E978" w14:textId="1BE69F90" w:rsidR="000A7888" w:rsidRDefault="00E875D3" w:rsidP="004024BF">
      <w:pPr>
        <w:tabs>
          <w:tab w:val="right" w:pos="4620"/>
        </w:tabs>
        <w:rPr>
          <w:sz w:val="24"/>
          <w:szCs w:val="24"/>
          <w:rtl/>
        </w:rPr>
      </w:pPr>
      <w:r>
        <w:rPr>
          <w:rFonts w:hint="cs"/>
          <w:sz w:val="24"/>
          <w:szCs w:val="24"/>
          <w:rtl/>
        </w:rPr>
        <w:t>וב</w:t>
      </w:r>
      <w:r w:rsidR="00290750">
        <w:rPr>
          <w:rFonts w:hint="cs"/>
          <w:sz w:val="24"/>
          <w:szCs w:val="24"/>
          <w:rtl/>
        </w:rPr>
        <w:t>כתוב</w:t>
      </w:r>
      <w:r>
        <w:rPr>
          <w:rFonts w:hint="cs"/>
          <w:sz w:val="24"/>
          <w:szCs w:val="24"/>
          <w:rtl/>
        </w:rPr>
        <w:t xml:space="preserve"> המקביל בדברי הימים:</w:t>
      </w:r>
      <w:r w:rsidR="000A7888">
        <w:rPr>
          <w:rFonts w:hint="cs"/>
          <w:sz w:val="24"/>
          <w:szCs w:val="24"/>
          <w:rtl/>
        </w:rPr>
        <w:t xml:space="preserve"> </w:t>
      </w:r>
    </w:p>
    <w:p w14:paraId="11876D2C" w14:textId="77777777" w:rsidR="000A7888" w:rsidRPr="00E875D3" w:rsidRDefault="00E875D3" w:rsidP="00E875D3">
      <w:pPr>
        <w:tabs>
          <w:tab w:val="right" w:pos="4620"/>
        </w:tabs>
        <w:ind w:left="720"/>
        <w:rPr>
          <w:sz w:val="24"/>
          <w:szCs w:val="24"/>
          <w:rtl/>
        </w:rPr>
      </w:pPr>
      <w:r>
        <w:rPr>
          <w:rFonts w:hint="cs"/>
          <w:sz w:val="24"/>
          <w:szCs w:val="24"/>
          <w:rtl/>
        </w:rPr>
        <w:t>"</w:t>
      </w:r>
      <w:r w:rsidR="004024BF" w:rsidRPr="004024BF">
        <w:rPr>
          <w:sz w:val="24"/>
          <w:szCs w:val="24"/>
          <w:rtl/>
        </w:rPr>
        <w:t>וַיֵּלֶךְ בְּדַרְכֵי מַלְכֵי יִשְׂרָאֵל וְגַם מַסֵּכוֹת עָשָׂה לַבְּעָלִים: וְהוּא הִקְטִיר בְּגֵיא בֶן הִנֹּם וַיַּבְעֵר אֶת בָּנָיו בָּאֵשׁ כְּתֹעֲבוֹת הַגּוֹיִם אֲשֶׁר הֹרִישׁ ה' מִפְּנֵי בְּנֵי יִשְׂרָאֵל: וַיְזַבֵּחַ וַיְקַטֵּר בַּבָּמוֹת וְעַל הַגְּבָעוֹת וְתַחַת כָּל עֵץ רַעֲנָן: וַיִּתְּנֵהוּ ה' אֱ</w:t>
      </w:r>
      <w:r>
        <w:rPr>
          <w:rFonts w:hint="cs"/>
          <w:sz w:val="24"/>
          <w:szCs w:val="24"/>
          <w:rtl/>
        </w:rPr>
        <w:t>-</w:t>
      </w:r>
      <w:r w:rsidR="004024BF" w:rsidRPr="004024BF">
        <w:rPr>
          <w:sz w:val="24"/>
          <w:szCs w:val="24"/>
          <w:rtl/>
        </w:rPr>
        <w:t xml:space="preserve">לֹהָיו בְּיַד מֶלֶךְ אֲרָם וַיַּכּוּ בוֹ וַיִּשְׁבּוּ מִמֶּנּוּ שִׁבְיָה גְדוֹלָה וַיָּבִיאוּ </w:t>
      </w:r>
      <w:r w:rsidR="004024BF" w:rsidRPr="004024BF">
        <w:rPr>
          <w:sz w:val="24"/>
          <w:szCs w:val="24"/>
          <w:rtl/>
        </w:rPr>
        <w:lastRenderedPageBreak/>
        <w:t>דַּרְמָשֶׂק וְגַם בְּיַד מֶלֶךְ יִשְׂרָאֵל נִתָּן וַיַּךְ בּוֹ מַכָּה גְדוֹלָה</w:t>
      </w:r>
      <w:r>
        <w:rPr>
          <w:rFonts w:hint="cs"/>
          <w:sz w:val="24"/>
          <w:szCs w:val="24"/>
          <w:rtl/>
        </w:rPr>
        <w:t>"</w:t>
      </w:r>
      <w:r>
        <w:rPr>
          <w:sz w:val="24"/>
          <w:szCs w:val="24"/>
          <w:rtl/>
        </w:rPr>
        <w:tab/>
      </w:r>
      <w:r>
        <w:rPr>
          <w:rFonts w:hint="cs"/>
          <w:szCs w:val="20"/>
          <w:rtl/>
        </w:rPr>
        <w:t>(דברי הימים ב כ"ח, ב'-ה')</w:t>
      </w:r>
      <w:r>
        <w:rPr>
          <w:rFonts w:hint="cs"/>
          <w:sz w:val="24"/>
          <w:szCs w:val="24"/>
          <w:rtl/>
        </w:rPr>
        <w:t>.</w:t>
      </w:r>
    </w:p>
    <w:p w14:paraId="1373FCE4" w14:textId="77777777" w:rsidR="000A7888" w:rsidRDefault="000A7888" w:rsidP="00DA6BC1">
      <w:pPr>
        <w:tabs>
          <w:tab w:val="right" w:pos="4620"/>
        </w:tabs>
        <w:rPr>
          <w:sz w:val="24"/>
          <w:szCs w:val="24"/>
          <w:rtl/>
        </w:rPr>
      </w:pPr>
      <w:r>
        <w:rPr>
          <w:rFonts w:hint="cs"/>
          <w:sz w:val="24"/>
          <w:szCs w:val="24"/>
          <w:rtl/>
        </w:rPr>
        <w:t>ההליכה בדרכי מלכי ישראל מכוונת ככל הנראה בעיקר לעבודה זרה</w:t>
      </w:r>
      <w:r w:rsidR="00E875D3">
        <w:rPr>
          <w:rFonts w:hint="cs"/>
          <w:sz w:val="24"/>
          <w:szCs w:val="24"/>
          <w:rtl/>
        </w:rPr>
        <w:t>.</w:t>
      </w:r>
    </w:p>
    <w:p w14:paraId="63B96A60" w14:textId="77777777" w:rsidR="00E875D3" w:rsidRDefault="000A7888" w:rsidP="00DA6BC1">
      <w:pPr>
        <w:tabs>
          <w:tab w:val="right" w:pos="4620"/>
        </w:tabs>
        <w:rPr>
          <w:sz w:val="24"/>
          <w:szCs w:val="24"/>
          <w:rtl/>
        </w:rPr>
      </w:pPr>
      <w:r>
        <w:rPr>
          <w:rFonts w:hint="cs"/>
          <w:sz w:val="24"/>
          <w:szCs w:val="24"/>
          <w:rtl/>
        </w:rPr>
        <w:t>הנביא מיכה שניבא בימי אחז כותב</w:t>
      </w:r>
      <w:r w:rsidR="00E875D3">
        <w:rPr>
          <w:rFonts w:hint="cs"/>
          <w:sz w:val="24"/>
          <w:szCs w:val="24"/>
          <w:rtl/>
        </w:rPr>
        <w:t>:</w:t>
      </w:r>
    </w:p>
    <w:p w14:paraId="5B32E3E1" w14:textId="77777777" w:rsidR="000A7888" w:rsidRPr="00E875D3" w:rsidRDefault="00E875D3" w:rsidP="00E875D3">
      <w:pPr>
        <w:tabs>
          <w:tab w:val="right" w:pos="4620"/>
        </w:tabs>
        <w:ind w:left="720"/>
        <w:rPr>
          <w:sz w:val="24"/>
          <w:szCs w:val="24"/>
          <w:rtl/>
        </w:rPr>
      </w:pPr>
      <w:r>
        <w:rPr>
          <w:rFonts w:hint="cs"/>
          <w:sz w:val="24"/>
          <w:szCs w:val="24"/>
          <w:rtl/>
        </w:rPr>
        <w:t>"</w:t>
      </w:r>
      <w:r w:rsidRPr="00E875D3">
        <w:rPr>
          <w:sz w:val="24"/>
          <w:szCs w:val="24"/>
          <w:rtl/>
        </w:rPr>
        <w:t>וְיִשְׁתַּמֵּר חֻקּוֹת עָמְרִי וְכֹל מַעֲשֵׂה בֵית אַחְאָב וַתֵּלְכוּ בְּמֹעֲצוֹתָם לְמַעַן תִּתִּי אֹתְךָ לְשַׁמָּה וְיֹשְׁבֶיהָ לִשְׁרֵקָה וְחֶרְפַּת עַמִּי תִּשָּׂאוּ</w:t>
      </w:r>
      <w:r>
        <w:rPr>
          <w:rFonts w:hint="cs"/>
          <w:sz w:val="24"/>
          <w:szCs w:val="24"/>
          <w:rtl/>
        </w:rPr>
        <w:t>"</w:t>
      </w:r>
      <w:r>
        <w:rPr>
          <w:sz w:val="24"/>
          <w:szCs w:val="24"/>
          <w:rtl/>
        </w:rPr>
        <w:tab/>
      </w:r>
      <w:r>
        <w:rPr>
          <w:rFonts w:hint="cs"/>
          <w:szCs w:val="20"/>
          <w:rtl/>
        </w:rPr>
        <w:t>(מיכה ו', ט"ז)</w:t>
      </w:r>
      <w:r>
        <w:rPr>
          <w:rFonts w:hint="cs"/>
          <w:sz w:val="24"/>
          <w:szCs w:val="24"/>
          <w:rtl/>
        </w:rPr>
        <w:t>.</w:t>
      </w:r>
    </w:p>
    <w:p w14:paraId="4A5D0402" w14:textId="77777777" w:rsidR="000A7888" w:rsidRPr="00E3143D" w:rsidRDefault="000A7888" w:rsidP="00DA6BC1">
      <w:pPr>
        <w:tabs>
          <w:tab w:val="right" w:pos="4620"/>
        </w:tabs>
        <w:rPr>
          <w:sz w:val="24"/>
          <w:szCs w:val="24"/>
          <w:rtl/>
        </w:rPr>
      </w:pPr>
      <w:r>
        <w:rPr>
          <w:rFonts w:hint="cs"/>
          <w:sz w:val="24"/>
          <w:szCs w:val="24"/>
          <w:rtl/>
        </w:rPr>
        <w:t>הכוונה היא לפסילים עשויים עץ ומצופים מתכת יקרה</w:t>
      </w:r>
      <w:r w:rsidR="00E875D3">
        <w:rPr>
          <w:rFonts w:hint="cs"/>
          <w:sz w:val="24"/>
          <w:szCs w:val="24"/>
          <w:rtl/>
        </w:rPr>
        <w:t>,</w:t>
      </w:r>
      <w:r>
        <w:rPr>
          <w:rFonts w:hint="cs"/>
          <w:sz w:val="24"/>
          <w:szCs w:val="24"/>
          <w:rtl/>
        </w:rPr>
        <w:t xml:space="preserve"> כפי שמובא בישעיהו</w:t>
      </w:r>
      <w:r w:rsidR="00E875D3">
        <w:rPr>
          <w:rFonts w:hint="cs"/>
          <w:sz w:val="24"/>
          <w:szCs w:val="24"/>
          <w:rtl/>
        </w:rPr>
        <w:t>:</w:t>
      </w:r>
      <w:r>
        <w:rPr>
          <w:rFonts w:hint="cs"/>
          <w:sz w:val="24"/>
          <w:szCs w:val="24"/>
          <w:rtl/>
        </w:rPr>
        <w:t xml:space="preserve"> </w:t>
      </w:r>
      <w:r w:rsidR="00E875D3">
        <w:rPr>
          <w:rFonts w:hint="cs"/>
          <w:sz w:val="24"/>
          <w:szCs w:val="24"/>
          <w:rtl/>
        </w:rPr>
        <w:t>"</w:t>
      </w:r>
      <w:r w:rsidR="00E875D3" w:rsidRPr="00E875D3">
        <w:rPr>
          <w:sz w:val="24"/>
          <w:szCs w:val="24"/>
          <w:rtl/>
        </w:rPr>
        <w:t>וְטִמֵּאתֶם אֶת צִפּוּי פְּסִילֵי כַסְפֶּךָ וְאֶת אֲפֻדַּת מַסֵּכַת זְהָבֶךָ תִּזְר</w:t>
      </w:r>
      <w:r w:rsidR="00E875D3">
        <w:rPr>
          <w:sz w:val="24"/>
          <w:szCs w:val="24"/>
          <w:rtl/>
        </w:rPr>
        <w:t>ֵם כְּמוֹ דָוָה צֵא תֹּאמַר לוֹ</w:t>
      </w:r>
      <w:r w:rsidR="00E875D3">
        <w:rPr>
          <w:rFonts w:hint="cs"/>
          <w:sz w:val="24"/>
          <w:szCs w:val="24"/>
          <w:rtl/>
        </w:rPr>
        <w:t>"</w:t>
      </w:r>
      <w:r w:rsidR="00E3143D">
        <w:rPr>
          <w:rFonts w:hint="cs"/>
          <w:sz w:val="24"/>
          <w:szCs w:val="24"/>
          <w:rtl/>
        </w:rPr>
        <w:t xml:space="preserve"> </w:t>
      </w:r>
      <w:r w:rsidR="00E3143D">
        <w:rPr>
          <w:rFonts w:hint="cs"/>
          <w:szCs w:val="20"/>
          <w:rtl/>
        </w:rPr>
        <w:t>(ישעיהו ל', כ"ב)</w:t>
      </w:r>
      <w:r w:rsidR="00E3143D">
        <w:rPr>
          <w:rFonts w:hint="cs"/>
          <w:sz w:val="24"/>
          <w:szCs w:val="24"/>
          <w:rtl/>
        </w:rPr>
        <w:t>.</w:t>
      </w:r>
    </w:p>
    <w:p w14:paraId="6D6F8F53" w14:textId="77777777" w:rsidR="00747CEA" w:rsidRDefault="000A7888" w:rsidP="00747CEA">
      <w:pPr>
        <w:tabs>
          <w:tab w:val="right" w:pos="4620"/>
        </w:tabs>
        <w:rPr>
          <w:sz w:val="24"/>
          <w:szCs w:val="24"/>
          <w:rtl/>
        </w:rPr>
      </w:pPr>
      <w:r>
        <w:rPr>
          <w:rFonts w:hint="cs"/>
          <w:sz w:val="24"/>
          <w:szCs w:val="24"/>
          <w:rtl/>
        </w:rPr>
        <w:t xml:space="preserve">אחז </w:t>
      </w:r>
      <w:r w:rsidR="00FE295D">
        <w:rPr>
          <w:rFonts w:hint="cs"/>
          <w:sz w:val="24"/>
          <w:szCs w:val="24"/>
          <w:rtl/>
        </w:rPr>
        <w:t>חידש את עבודת הבעל של עתליה ש</w:t>
      </w:r>
      <w:r>
        <w:rPr>
          <w:rFonts w:hint="cs"/>
          <w:sz w:val="24"/>
          <w:szCs w:val="24"/>
          <w:rtl/>
        </w:rPr>
        <w:t xml:space="preserve">יהוידע הכהן </w:t>
      </w:r>
      <w:r w:rsidR="00FE295D">
        <w:rPr>
          <w:rFonts w:hint="cs"/>
          <w:sz w:val="24"/>
          <w:szCs w:val="24"/>
          <w:rtl/>
        </w:rPr>
        <w:t xml:space="preserve">עקר </w:t>
      </w:r>
      <w:r>
        <w:rPr>
          <w:rFonts w:hint="cs"/>
          <w:sz w:val="24"/>
          <w:szCs w:val="24"/>
          <w:rtl/>
        </w:rPr>
        <w:t>בשעתו מ</w:t>
      </w:r>
      <w:r w:rsidR="00FE295D">
        <w:rPr>
          <w:rFonts w:hint="cs"/>
          <w:sz w:val="24"/>
          <w:szCs w:val="24"/>
          <w:rtl/>
        </w:rPr>
        <w:t xml:space="preserve">ממלכת </w:t>
      </w:r>
      <w:r>
        <w:rPr>
          <w:rFonts w:hint="cs"/>
          <w:sz w:val="24"/>
          <w:szCs w:val="24"/>
          <w:rtl/>
        </w:rPr>
        <w:t>יהודה. כהמשך לאותו עניין אומר הכתוב "</w:t>
      </w:r>
      <w:r w:rsidR="00FE295D" w:rsidRPr="00FE295D">
        <w:rPr>
          <w:sz w:val="24"/>
          <w:szCs w:val="24"/>
          <w:rtl/>
        </w:rPr>
        <w:t>וַיְזַבֵּחַ וַיְקַטֵּר בַּבָּמוֹת וְעַל הַגְּ</w:t>
      </w:r>
      <w:r w:rsidR="00FE295D">
        <w:rPr>
          <w:sz w:val="24"/>
          <w:szCs w:val="24"/>
          <w:rtl/>
        </w:rPr>
        <w:t>בָעוֹת וְתַחַת כָּל עֵץ רַעֲנָן</w:t>
      </w:r>
      <w:r>
        <w:rPr>
          <w:rFonts w:hint="cs"/>
          <w:sz w:val="24"/>
          <w:szCs w:val="24"/>
          <w:rtl/>
        </w:rPr>
        <w:t>"</w:t>
      </w:r>
      <w:r w:rsidR="00FE295D">
        <w:rPr>
          <w:rFonts w:hint="cs"/>
          <w:sz w:val="24"/>
          <w:szCs w:val="24"/>
          <w:rtl/>
        </w:rPr>
        <w:t xml:space="preserve"> </w:t>
      </w:r>
      <w:r w:rsidR="00FE295D">
        <w:rPr>
          <w:rFonts w:hint="cs"/>
          <w:szCs w:val="20"/>
          <w:rtl/>
        </w:rPr>
        <w:t>(מלכים ב ט"ז, ד'; דברי הימים ב כ"ח, ד')</w:t>
      </w:r>
      <w:r>
        <w:rPr>
          <w:rFonts w:hint="cs"/>
          <w:sz w:val="24"/>
          <w:szCs w:val="24"/>
          <w:rtl/>
        </w:rPr>
        <w:t>.</w:t>
      </w:r>
      <w:r w:rsidR="00FE295D">
        <w:rPr>
          <w:rFonts w:hint="cs"/>
          <w:sz w:val="24"/>
          <w:szCs w:val="24"/>
          <w:rtl/>
        </w:rPr>
        <w:t xml:space="preserve"> </w:t>
      </w:r>
      <w:r>
        <w:rPr>
          <w:rFonts w:hint="cs"/>
          <w:sz w:val="24"/>
          <w:szCs w:val="24"/>
          <w:rtl/>
        </w:rPr>
        <w:t>הנוסח המקובל אצל מלכים רבים בממלכת יהודה הוא "</w:t>
      </w:r>
      <w:r w:rsidR="00747CEA" w:rsidRPr="00747CEA">
        <w:rPr>
          <w:sz w:val="24"/>
          <w:szCs w:val="24"/>
          <w:rtl/>
        </w:rPr>
        <w:t>רַק הַבָּמוֹת לֹא סָרוּ עוֹד הָעָם מְזַב</w:t>
      </w:r>
      <w:r w:rsidR="00747CEA">
        <w:rPr>
          <w:sz w:val="24"/>
          <w:szCs w:val="24"/>
          <w:rtl/>
        </w:rPr>
        <w:t>ְּחִים וּמְקַטְּרִים בַּבָּמוֹת</w:t>
      </w:r>
      <w:r>
        <w:rPr>
          <w:rFonts w:hint="cs"/>
          <w:sz w:val="24"/>
          <w:szCs w:val="24"/>
          <w:rtl/>
        </w:rPr>
        <w:t>"</w:t>
      </w:r>
      <w:r w:rsidR="00747CEA">
        <w:rPr>
          <w:rFonts w:hint="cs"/>
          <w:sz w:val="24"/>
          <w:szCs w:val="24"/>
          <w:rtl/>
        </w:rPr>
        <w:t xml:space="preserve"> </w:t>
      </w:r>
      <w:r w:rsidR="00747CEA">
        <w:rPr>
          <w:rFonts w:hint="cs"/>
          <w:szCs w:val="20"/>
          <w:rtl/>
        </w:rPr>
        <w:t>(מלכים ב י"ב, ד'; מלכים ב י"ד, ד'; מלכים ב ט"ו, ד'; מלכים ב ט"ו, ל"ה)</w:t>
      </w:r>
      <w:r>
        <w:rPr>
          <w:rFonts w:hint="cs"/>
          <w:sz w:val="24"/>
          <w:szCs w:val="24"/>
          <w:rtl/>
        </w:rPr>
        <w:t>.</w:t>
      </w:r>
      <w:r w:rsidR="00FE295D">
        <w:rPr>
          <w:rFonts w:hint="cs"/>
          <w:sz w:val="24"/>
          <w:szCs w:val="24"/>
          <w:rtl/>
        </w:rPr>
        <w:t xml:space="preserve"> </w:t>
      </w:r>
      <w:r>
        <w:rPr>
          <w:rFonts w:hint="cs"/>
          <w:sz w:val="24"/>
          <w:szCs w:val="24"/>
          <w:rtl/>
        </w:rPr>
        <w:t>אצל אחז תחילה הדבר מיוחס לו אל המלך "ויזבח ויקטר".</w:t>
      </w:r>
      <w:r w:rsidR="00747CEA">
        <w:rPr>
          <w:rFonts w:hint="cs"/>
          <w:sz w:val="24"/>
          <w:szCs w:val="24"/>
          <w:rtl/>
        </w:rPr>
        <w:t xml:space="preserve"> בנוסף</w:t>
      </w:r>
      <w:r>
        <w:rPr>
          <w:rFonts w:hint="cs"/>
          <w:sz w:val="24"/>
          <w:szCs w:val="24"/>
          <w:rtl/>
        </w:rPr>
        <w:t>, הכתוב מנסח את העבודה בלשון שהיא מאד קרובה ללשון התורה המתייחסת לע</w:t>
      </w:r>
      <w:r w:rsidR="00747CEA">
        <w:rPr>
          <w:rFonts w:hint="cs"/>
          <w:sz w:val="24"/>
          <w:szCs w:val="24"/>
          <w:rtl/>
        </w:rPr>
        <w:t xml:space="preserve">בודה זרה של הגויים שמצווה לאבד. </w:t>
      </w:r>
      <w:r>
        <w:rPr>
          <w:rFonts w:hint="cs"/>
          <w:sz w:val="24"/>
          <w:szCs w:val="24"/>
          <w:rtl/>
        </w:rPr>
        <w:t>כך למשל בדברים</w:t>
      </w:r>
      <w:r w:rsidR="00747CEA">
        <w:rPr>
          <w:rFonts w:hint="cs"/>
          <w:sz w:val="24"/>
          <w:szCs w:val="24"/>
          <w:rtl/>
        </w:rPr>
        <w:t>:</w:t>
      </w:r>
    </w:p>
    <w:p w14:paraId="6BDA51BF" w14:textId="77777777" w:rsidR="000A7888" w:rsidRPr="00747CEA" w:rsidRDefault="00747CEA" w:rsidP="00747CEA">
      <w:pPr>
        <w:tabs>
          <w:tab w:val="right" w:pos="4620"/>
        </w:tabs>
        <w:ind w:left="720"/>
        <w:rPr>
          <w:sz w:val="24"/>
          <w:szCs w:val="24"/>
          <w:rtl/>
        </w:rPr>
      </w:pPr>
      <w:r>
        <w:rPr>
          <w:rFonts w:hint="cs"/>
          <w:sz w:val="24"/>
          <w:szCs w:val="24"/>
          <w:rtl/>
        </w:rPr>
        <w:t>"</w:t>
      </w:r>
      <w:r w:rsidRPr="00747CEA">
        <w:rPr>
          <w:sz w:val="24"/>
          <w:szCs w:val="24"/>
          <w:rtl/>
        </w:rPr>
        <w:t>אַבֵּד תְּאַבְּדוּן אֶת כָּל הַמְּקֹמוֹת אֲשֶׁר עָבְדוּ שָׁם הַגּוֹיִם אֲשֶׁר אַתֶּם יֹרְשִׁים אֹתָם אֶת אֱלֹהֵיהֶם עַל הֶהָרִים הָרָמִים וְעַל הַגְּבָעוֹת וְתַחַת כָּל עֵץ רַעֲנָן</w:t>
      </w:r>
      <w:r>
        <w:rPr>
          <w:rFonts w:hint="cs"/>
          <w:sz w:val="24"/>
          <w:szCs w:val="24"/>
          <w:rtl/>
        </w:rPr>
        <w:t>"</w:t>
      </w:r>
      <w:r>
        <w:rPr>
          <w:sz w:val="24"/>
          <w:szCs w:val="24"/>
          <w:rtl/>
        </w:rPr>
        <w:tab/>
      </w:r>
      <w:r>
        <w:rPr>
          <w:rFonts w:hint="cs"/>
          <w:szCs w:val="20"/>
          <w:rtl/>
        </w:rPr>
        <w:t>(דברים י"ב, ב')</w:t>
      </w:r>
      <w:r>
        <w:rPr>
          <w:rFonts w:hint="cs"/>
          <w:sz w:val="24"/>
          <w:szCs w:val="24"/>
          <w:rtl/>
        </w:rPr>
        <w:t>.</w:t>
      </w:r>
    </w:p>
    <w:p w14:paraId="317EEA20" w14:textId="77777777" w:rsidR="00747CEA" w:rsidRDefault="000A7888" w:rsidP="00DA6BC1">
      <w:pPr>
        <w:tabs>
          <w:tab w:val="right" w:pos="4620"/>
        </w:tabs>
        <w:rPr>
          <w:sz w:val="24"/>
          <w:szCs w:val="24"/>
          <w:rtl/>
        </w:rPr>
      </w:pPr>
      <w:r>
        <w:rPr>
          <w:rFonts w:hint="cs"/>
          <w:sz w:val="24"/>
          <w:szCs w:val="24"/>
          <w:rtl/>
        </w:rPr>
        <w:t>וכך מתבטא גם הנביא הושע</w:t>
      </w:r>
      <w:r w:rsidR="00747CEA">
        <w:rPr>
          <w:rFonts w:hint="cs"/>
          <w:sz w:val="24"/>
          <w:szCs w:val="24"/>
          <w:rtl/>
        </w:rPr>
        <w:t>:</w:t>
      </w:r>
    </w:p>
    <w:p w14:paraId="7C6E22FC" w14:textId="77777777" w:rsidR="00573720" w:rsidRDefault="00747CEA" w:rsidP="00573720">
      <w:pPr>
        <w:tabs>
          <w:tab w:val="right" w:pos="4620"/>
        </w:tabs>
        <w:spacing w:after="0"/>
        <w:ind w:left="720"/>
        <w:rPr>
          <w:sz w:val="24"/>
          <w:szCs w:val="24"/>
        </w:rPr>
      </w:pPr>
      <w:r>
        <w:rPr>
          <w:rFonts w:hint="cs"/>
          <w:sz w:val="24"/>
          <w:szCs w:val="24"/>
          <w:rtl/>
        </w:rPr>
        <w:t>"</w:t>
      </w:r>
      <w:r w:rsidRPr="00747CEA">
        <w:rPr>
          <w:sz w:val="24"/>
          <w:szCs w:val="24"/>
          <w:rtl/>
        </w:rPr>
        <w:t>עַל רָאשֵׁי הֶהָרִים יְזַבֵּחוּ וְעַל הַגְּבָעוֹת יְקַטֵּרוּ תַּחַת אַלּוֹן וְלִ</w:t>
      </w:r>
      <w:r>
        <w:rPr>
          <w:sz w:val="24"/>
          <w:szCs w:val="24"/>
          <w:rtl/>
        </w:rPr>
        <w:t>בְנֶה וְאֵלָה כִּי טוֹב צִלָּהּ</w:t>
      </w:r>
      <w:r>
        <w:rPr>
          <w:rFonts w:hint="cs"/>
          <w:sz w:val="24"/>
          <w:szCs w:val="24"/>
          <w:rtl/>
        </w:rPr>
        <w:t>"</w:t>
      </w:r>
    </w:p>
    <w:p w14:paraId="6CE88A17" w14:textId="284118CE" w:rsidR="000A7888" w:rsidRPr="00747CEA" w:rsidRDefault="00747CEA" w:rsidP="00573720">
      <w:pPr>
        <w:tabs>
          <w:tab w:val="right" w:pos="4620"/>
        </w:tabs>
        <w:spacing w:after="0"/>
        <w:ind w:left="720"/>
        <w:rPr>
          <w:sz w:val="24"/>
          <w:szCs w:val="24"/>
          <w:rtl/>
        </w:rPr>
      </w:pPr>
      <w:r>
        <w:rPr>
          <w:rFonts w:hint="cs"/>
          <w:szCs w:val="20"/>
          <w:rtl/>
        </w:rPr>
        <w:t>(הושע ד', י"ג)</w:t>
      </w:r>
      <w:r>
        <w:rPr>
          <w:rFonts w:hint="cs"/>
          <w:sz w:val="24"/>
          <w:szCs w:val="24"/>
          <w:rtl/>
        </w:rPr>
        <w:t>.</w:t>
      </w:r>
    </w:p>
    <w:p w14:paraId="30068499" w14:textId="77777777" w:rsidR="000A7888" w:rsidRPr="00747CEA" w:rsidRDefault="000A7888" w:rsidP="00747CEA">
      <w:pPr>
        <w:tabs>
          <w:tab w:val="right" w:pos="4620"/>
        </w:tabs>
        <w:rPr>
          <w:sz w:val="24"/>
          <w:szCs w:val="24"/>
          <w:rtl/>
        </w:rPr>
      </w:pPr>
      <w:r>
        <w:rPr>
          <w:rFonts w:hint="cs"/>
          <w:sz w:val="24"/>
          <w:szCs w:val="24"/>
          <w:rtl/>
        </w:rPr>
        <w:t>לגבי עבודת המולך במלכים הנוסח הוא</w:t>
      </w:r>
      <w:r w:rsidR="00747CEA">
        <w:rPr>
          <w:rFonts w:hint="cs"/>
          <w:sz w:val="24"/>
          <w:szCs w:val="24"/>
          <w:rtl/>
        </w:rPr>
        <w:t>:</w:t>
      </w:r>
      <w:r>
        <w:rPr>
          <w:rFonts w:hint="cs"/>
          <w:sz w:val="24"/>
          <w:szCs w:val="24"/>
          <w:rtl/>
        </w:rPr>
        <w:t xml:space="preserve"> "</w:t>
      </w:r>
      <w:r w:rsidR="00747CEA" w:rsidRPr="00747CEA">
        <w:rPr>
          <w:sz w:val="24"/>
          <w:szCs w:val="24"/>
          <w:rtl/>
        </w:rPr>
        <w:t>וְגַם אֶת בְּנוֹ הֶעֱבִיר בָּאֵשׁ כְּתֹעֲבוֹת הַגּוֹיִם אֲשֶׁר הוֹרִישׁ ה' א</w:t>
      </w:r>
      <w:r w:rsidR="00747CEA">
        <w:rPr>
          <w:sz w:val="24"/>
          <w:szCs w:val="24"/>
          <w:rtl/>
        </w:rPr>
        <w:t>ֹתָם מִפְּנֵי בְּנֵי יִשְׂרָאֵל</w:t>
      </w:r>
      <w:r w:rsidR="00747CEA">
        <w:rPr>
          <w:rFonts w:hint="cs"/>
          <w:sz w:val="24"/>
          <w:szCs w:val="24"/>
          <w:rtl/>
        </w:rPr>
        <w:t xml:space="preserve">" </w:t>
      </w:r>
      <w:r w:rsidR="00747CEA">
        <w:rPr>
          <w:rFonts w:hint="cs"/>
          <w:szCs w:val="20"/>
          <w:rtl/>
        </w:rPr>
        <w:t>(מלכים ב ט"ז, ג')</w:t>
      </w:r>
      <w:r w:rsidR="00747CEA">
        <w:rPr>
          <w:rFonts w:hint="cs"/>
          <w:sz w:val="24"/>
          <w:szCs w:val="24"/>
          <w:rtl/>
        </w:rPr>
        <w:t xml:space="preserve">. </w:t>
      </w:r>
      <w:r>
        <w:rPr>
          <w:rFonts w:hint="cs"/>
          <w:sz w:val="24"/>
          <w:szCs w:val="24"/>
          <w:rtl/>
        </w:rPr>
        <w:t>ואילו בדברי הימים הכתוב אומר "</w:t>
      </w:r>
      <w:r w:rsidR="00747CEA" w:rsidRPr="00747CEA">
        <w:rPr>
          <w:sz w:val="24"/>
          <w:szCs w:val="24"/>
          <w:rtl/>
        </w:rPr>
        <w:t>וְהוּא הִקְטִיר בְּגֵיא בֶן הִנֹּם וַיַּבְעֵר אֶת בָּנָיו בָּאֵשׁ כְּתֹעֲבוֹת הַגּוֹיִם אֲשֶׁר הֹרִיש</w:t>
      </w:r>
      <w:r w:rsidR="00747CEA">
        <w:rPr>
          <w:sz w:val="24"/>
          <w:szCs w:val="24"/>
          <w:rtl/>
        </w:rPr>
        <w:t>ׁ ה' מִפְּנֵי בְּנֵי יִשְׂרָאֵל</w:t>
      </w:r>
      <w:r w:rsidR="00747CEA">
        <w:rPr>
          <w:rFonts w:hint="cs"/>
          <w:sz w:val="24"/>
          <w:szCs w:val="24"/>
          <w:rtl/>
        </w:rPr>
        <w:t xml:space="preserve">" </w:t>
      </w:r>
      <w:r w:rsidR="00747CEA">
        <w:rPr>
          <w:rFonts w:hint="cs"/>
          <w:szCs w:val="20"/>
          <w:rtl/>
        </w:rPr>
        <w:t>(דברי הימים ב כ"ח, ג')</w:t>
      </w:r>
      <w:r w:rsidR="00747CEA">
        <w:rPr>
          <w:rFonts w:hint="cs"/>
          <w:sz w:val="24"/>
          <w:szCs w:val="24"/>
          <w:rtl/>
        </w:rPr>
        <w:t>.</w:t>
      </w:r>
    </w:p>
    <w:p w14:paraId="0519BF52" w14:textId="131AEA81" w:rsidR="009F1B94" w:rsidRDefault="009F1B94" w:rsidP="00DA6BC1">
      <w:pPr>
        <w:tabs>
          <w:tab w:val="right" w:pos="4620"/>
        </w:tabs>
        <w:rPr>
          <w:sz w:val="24"/>
          <w:szCs w:val="24"/>
          <w:rtl/>
        </w:rPr>
      </w:pPr>
    </w:p>
    <w:p w14:paraId="0AA3150F" w14:textId="75E36B48" w:rsidR="00D96A59" w:rsidRPr="00D96A59" w:rsidRDefault="00D96A59" w:rsidP="00D96A59">
      <w:pPr>
        <w:tabs>
          <w:tab w:val="right" w:pos="4620"/>
        </w:tabs>
        <w:ind w:left="6480" w:hanging="6480"/>
        <w:jc w:val="center"/>
        <w:rPr>
          <w:rFonts w:asciiTheme="minorBidi" w:hAnsiTheme="minorBidi" w:cstheme="minorBidi"/>
          <w:b/>
          <w:bCs/>
          <w:sz w:val="24"/>
          <w:szCs w:val="24"/>
          <w:rtl/>
        </w:rPr>
      </w:pPr>
      <w:r>
        <w:rPr>
          <w:rFonts w:asciiTheme="minorBidi" w:hAnsiTheme="minorBidi" w:cstheme="minorBidi" w:hint="cs"/>
          <w:b/>
          <w:bCs/>
          <w:sz w:val="24"/>
          <w:szCs w:val="24"/>
          <w:rtl/>
        </w:rPr>
        <w:t>עבודת המולך</w:t>
      </w:r>
    </w:p>
    <w:p w14:paraId="47CD692E" w14:textId="2CFBDE28" w:rsidR="000A7888" w:rsidRDefault="000A7888" w:rsidP="00DA6BC1">
      <w:pPr>
        <w:tabs>
          <w:tab w:val="right" w:pos="4620"/>
        </w:tabs>
        <w:rPr>
          <w:sz w:val="24"/>
          <w:szCs w:val="24"/>
          <w:rtl/>
        </w:rPr>
      </w:pPr>
      <w:r>
        <w:rPr>
          <w:rFonts w:hint="cs"/>
          <w:sz w:val="24"/>
          <w:szCs w:val="24"/>
          <w:rtl/>
        </w:rPr>
        <w:t xml:space="preserve">נתחיל לבאר את הפסוקים עצמם בשיעור זה ונמשיך בביאור עניין המולך בשיעור הבא בע"ה. </w:t>
      </w:r>
    </w:p>
    <w:p w14:paraId="2E48F2FD" w14:textId="77777777" w:rsidR="000A7888" w:rsidRDefault="000A7888" w:rsidP="00DA6BC1">
      <w:pPr>
        <w:tabs>
          <w:tab w:val="right" w:pos="4620"/>
        </w:tabs>
        <w:rPr>
          <w:sz w:val="24"/>
          <w:szCs w:val="24"/>
          <w:rtl/>
        </w:rPr>
      </w:pPr>
      <w:r>
        <w:rPr>
          <w:rFonts w:hint="cs"/>
          <w:sz w:val="24"/>
          <w:szCs w:val="24"/>
          <w:rtl/>
        </w:rPr>
        <w:t xml:space="preserve">תחילה יש להדגיש כי עבודת מולך מצאנו בממלכת יהודה בסופה אצל </w:t>
      </w:r>
      <w:r w:rsidR="00747CEA">
        <w:rPr>
          <w:rFonts w:hint="cs"/>
          <w:sz w:val="24"/>
          <w:szCs w:val="24"/>
          <w:rtl/>
        </w:rPr>
        <w:t>שלושה מלכים: אחז, מנשה ויהויקים</w:t>
      </w:r>
      <w:r>
        <w:rPr>
          <w:rFonts w:hint="cs"/>
          <w:sz w:val="24"/>
          <w:szCs w:val="24"/>
          <w:rtl/>
        </w:rPr>
        <w:t>.</w:t>
      </w:r>
      <w:r w:rsidR="00747CEA">
        <w:rPr>
          <w:rFonts w:hint="cs"/>
          <w:sz w:val="24"/>
          <w:szCs w:val="24"/>
          <w:rtl/>
        </w:rPr>
        <w:t xml:space="preserve"> </w:t>
      </w:r>
      <w:r>
        <w:rPr>
          <w:rFonts w:hint="cs"/>
          <w:sz w:val="24"/>
          <w:szCs w:val="24"/>
          <w:rtl/>
        </w:rPr>
        <w:t xml:space="preserve">אחז הוא המלך הראשון שהכניס עבודת </w:t>
      </w:r>
      <w:r>
        <w:rPr>
          <w:rFonts w:hint="cs"/>
          <w:sz w:val="24"/>
          <w:szCs w:val="24"/>
          <w:rtl/>
        </w:rPr>
        <w:lastRenderedPageBreak/>
        <w:t>מולך לירושלים</w:t>
      </w:r>
      <w:r w:rsidR="00747CEA">
        <w:rPr>
          <w:rFonts w:hint="cs"/>
          <w:sz w:val="24"/>
          <w:szCs w:val="24"/>
          <w:rtl/>
        </w:rPr>
        <w:t>.</w:t>
      </w:r>
      <w:r>
        <w:rPr>
          <w:rFonts w:hint="cs"/>
          <w:sz w:val="24"/>
          <w:szCs w:val="24"/>
          <w:rtl/>
        </w:rPr>
        <w:t xml:space="preserve"> אמנם</w:t>
      </w:r>
      <w:r w:rsidR="00747CEA">
        <w:rPr>
          <w:rFonts w:hint="cs"/>
          <w:sz w:val="24"/>
          <w:szCs w:val="24"/>
          <w:rtl/>
        </w:rPr>
        <w:t>,</w:t>
      </w:r>
      <w:r>
        <w:rPr>
          <w:rFonts w:hint="cs"/>
          <w:sz w:val="24"/>
          <w:szCs w:val="24"/>
          <w:rtl/>
        </w:rPr>
        <w:t xml:space="preserve"> ייתכן ושאלה זאת תל</w:t>
      </w:r>
      <w:r w:rsidR="00747CEA">
        <w:rPr>
          <w:rFonts w:hint="cs"/>
          <w:sz w:val="24"/>
          <w:szCs w:val="24"/>
          <w:rtl/>
        </w:rPr>
        <w:t>ויה במקורה של העבודה הזאת עצמה.</w:t>
      </w:r>
    </w:p>
    <w:p w14:paraId="3F9E8F41" w14:textId="77777777" w:rsidR="000A7888" w:rsidRDefault="000A7888" w:rsidP="00DA6BC1">
      <w:pPr>
        <w:tabs>
          <w:tab w:val="right" w:pos="4620"/>
        </w:tabs>
        <w:rPr>
          <w:sz w:val="24"/>
          <w:szCs w:val="24"/>
          <w:rtl/>
        </w:rPr>
      </w:pPr>
      <w:r>
        <w:rPr>
          <w:rFonts w:hint="cs"/>
          <w:sz w:val="24"/>
          <w:szCs w:val="24"/>
          <w:rtl/>
        </w:rPr>
        <w:t xml:space="preserve">הרמב"ן והאבן עזרא נחלקו </w:t>
      </w:r>
      <w:r w:rsidR="00747CEA">
        <w:rPr>
          <w:rFonts w:hint="cs"/>
          <w:szCs w:val="20"/>
          <w:rtl/>
        </w:rPr>
        <w:t>(</w:t>
      </w:r>
      <w:r w:rsidRPr="00747CEA">
        <w:rPr>
          <w:rFonts w:hint="cs"/>
          <w:szCs w:val="20"/>
          <w:rtl/>
        </w:rPr>
        <w:t>ויקרא י</w:t>
      </w:r>
      <w:r w:rsidR="00747CEA" w:rsidRPr="00747CEA">
        <w:rPr>
          <w:rFonts w:hint="cs"/>
          <w:szCs w:val="20"/>
          <w:rtl/>
        </w:rPr>
        <w:t>"</w:t>
      </w:r>
      <w:r w:rsidRPr="00747CEA">
        <w:rPr>
          <w:rFonts w:hint="cs"/>
          <w:szCs w:val="20"/>
          <w:rtl/>
        </w:rPr>
        <w:t>ח, כ</w:t>
      </w:r>
      <w:r w:rsidR="00747CEA" w:rsidRPr="00747CEA">
        <w:rPr>
          <w:rFonts w:hint="cs"/>
          <w:szCs w:val="20"/>
          <w:rtl/>
        </w:rPr>
        <w:t>"</w:t>
      </w:r>
      <w:r w:rsidRPr="00747CEA">
        <w:rPr>
          <w:rFonts w:hint="cs"/>
          <w:szCs w:val="20"/>
          <w:rtl/>
        </w:rPr>
        <w:t>א</w:t>
      </w:r>
      <w:r w:rsidR="00747CEA">
        <w:rPr>
          <w:rFonts w:hint="cs"/>
          <w:szCs w:val="20"/>
          <w:rtl/>
        </w:rPr>
        <w:t>)</w:t>
      </w:r>
      <w:r>
        <w:rPr>
          <w:rFonts w:hint="cs"/>
          <w:sz w:val="24"/>
          <w:szCs w:val="24"/>
          <w:rtl/>
        </w:rPr>
        <w:t xml:space="preserve"> בזיהוי מקור עבודת המולך. על פי האבן עזרא אולי זהו מולך שיקוץ בני עמון המוזכר בין הבמות שבנה שלמה בהר אשר על פני ירושלים ושם הכתוב מדגיש "</w:t>
      </w:r>
      <w:r w:rsidR="00747CEA" w:rsidRPr="00747CEA">
        <w:rPr>
          <w:sz w:val="24"/>
          <w:szCs w:val="24"/>
          <w:rtl/>
        </w:rPr>
        <w:t>וְכֵן עָשָׂה לְכָל נָשָׁיו הַנָּכְרִיּוֹת מַקְטִ</w:t>
      </w:r>
      <w:r w:rsidR="00747CEA">
        <w:rPr>
          <w:sz w:val="24"/>
          <w:szCs w:val="24"/>
          <w:rtl/>
        </w:rPr>
        <w:t>ירוֹת וּמְזַבְּחוֹת לֵאלֹהֵיהֶן</w:t>
      </w:r>
      <w:r>
        <w:rPr>
          <w:rFonts w:hint="cs"/>
          <w:sz w:val="24"/>
          <w:szCs w:val="24"/>
          <w:rtl/>
        </w:rPr>
        <w:t>"</w:t>
      </w:r>
      <w:r w:rsidR="00747CEA">
        <w:rPr>
          <w:rFonts w:hint="cs"/>
          <w:sz w:val="24"/>
          <w:szCs w:val="24"/>
          <w:rtl/>
        </w:rPr>
        <w:t xml:space="preserve"> </w:t>
      </w:r>
      <w:r w:rsidR="00747CEA" w:rsidRPr="00747CEA">
        <w:rPr>
          <w:rFonts w:hint="cs"/>
          <w:szCs w:val="20"/>
          <w:rtl/>
        </w:rPr>
        <w:t>(מלכים א י</w:t>
      </w:r>
      <w:r w:rsidR="00747CEA">
        <w:rPr>
          <w:rFonts w:hint="cs"/>
          <w:szCs w:val="20"/>
          <w:rtl/>
        </w:rPr>
        <w:t>"</w:t>
      </w:r>
      <w:r w:rsidR="00747CEA" w:rsidRPr="00747CEA">
        <w:rPr>
          <w:rFonts w:hint="cs"/>
          <w:szCs w:val="20"/>
          <w:rtl/>
        </w:rPr>
        <w:t>א, ז</w:t>
      </w:r>
      <w:r w:rsidR="00747CEA">
        <w:rPr>
          <w:rFonts w:hint="cs"/>
          <w:szCs w:val="20"/>
          <w:rtl/>
        </w:rPr>
        <w:t>'</w:t>
      </w:r>
      <w:r w:rsidR="00747CEA" w:rsidRPr="00747CEA">
        <w:rPr>
          <w:rFonts w:hint="cs"/>
          <w:szCs w:val="20"/>
          <w:rtl/>
        </w:rPr>
        <w:t>-ח</w:t>
      </w:r>
      <w:r w:rsidR="00747CEA">
        <w:rPr>
          <w:rFonts w:hint="cs"/>
          <w:szCs w:val="20"/>
          <w:rtl/>
        </w:rPr>
        <w:t>'</w:t>
      </w:r>
      <w:r w:rsidR="00747CEA" w:rsidRPr="00747CEA">
        <w:rPr>
          <w:rFonts w:hint="cs"/>
          <w:szCs w:val="20"/>
          <w:rtl/>
        </w:rPr>
        <w:t>)</w:t>
      </w:r>
      <w:r>
        <w:rPr>
          <w:rFonts w:hint="cs"/>
          <w:sz w:val="24"/>
          <w:szCs w:val="24"/>
          <w:rtl/>
        </w:rPr>
        <w:t>.</w:t>
      </w:r>
      <w:r w:rsidR="00747CEA">
        <w:rPr>
          <w:rFonts w:hint="cs"/>
          <w:sz w:val="24"/>
          <w:szCs w:val="24"/>
          <w:rtl/>
        </w:rPr>
        <w:t xml:space="preserve"> </w:t>
      </w:r>
      <w:r>
        <w:rPr>
          <w:rFonts w:hint="cs"/>
          <w:sz w:val="24"/>
          <w:szCs w:val="24"/>
          <w:rtl/>
        </w:rPr>
        <w:t>לפי דעה זו הראשון שהכניס עבודה זרה בהר אשר על פני ירושלים הינו שלמה המלך. בכל אופן</w:t>
      </w:r>
      <w:r w:rsidR="00747CEA">
        <w:rPr>
          <w:rFonts w:hint="cs"/>
          <w:sz w:val="24"/>
          <w:szCs w:val="24"/>
          <w:rtl/>
        </w:rPr>
        <w:t>,</w:t>
      </w:r>
      <w:r>
        <w:rPr>
          <w:rFonts w:hint="cs"/>
          <w:sz w:val="24"/>
          <w:szCs w:val="24"/>
          <w:rtl/>
        </w:rPr>
        <w:t xml:space="preserve"> משלמה ועד אחז לא מוזכר אצל המלכים עבודה ישירה ומפורשת למלך שיקוץ בני עמון.</w:t>
      </w:r>
    </w:p>
    <w:p w14:paraId="40EA850F" w14:textId="26F3F4C6" w:rsidR="000A7888" w:rsidRPr="0013136B" w:rsidRDefault="000A7888" w:rsidP="00DA6BC1">
      <w:pPr>
        <w:tabs>
          <w:tab w:val="right" w:pos="4620"/>
        </w:tabs>
        <w:rPr>
          <w:sz w:val="24"/>
          <w:szCs w:val="24"/>
          <w:rtl/>
        </w:rPr>
      </w:pPr>
      <w:r>
        <w:rPr>
          <w:rFonts w:hint="cs"/>
          <w:sz w:val="24"/>
          <w:szCs w:val="24"/>
          <w:rtl/>
        </w:rPr>
        <w:t xml:space="preserve">הרמב"ן לעומתו מציע כי "אדרמלך </w:t>
      </w:r>
      <w:r w:rsidR="00290750">
        <w:rPr>
          <w:rFonts w:hint="cs"/>
          <w:sz w:val="24"/>
          <w:szCs w:val="24"/>
          <w:rtl/>
        </w:rPr>
        <w:t>וענמלך</w:t>
      </w:r>
      <w:r>
        <w:rPr>
          <w:rFonts w:hint="cs"/>
          <w:sz w:val="24"/>
          <w:szCs w:val="24"/>
          <w:rtl/>
        </w:rPr>
        <w:t xml:space="preserve"> אלוהי ספרווים" הם המולך</w:t>
      </w:r>
      <w:r w:rsidR="0013136B">
        <w:rPr>
          <w:rFonts w:hint="cs"/>
          <w:sz w:val="24"/>
          <w:szCs w:val="24"/>
          <w:rtl/>
        </w:rPr>
        <w:t>,</w:t>
      </w:r>
      <w:r>
        <w:rPr>
          <w:rFonts w:hint="cs"/>
          <w:sz w:val="24"/>
          <w:szCs w:val="24"/>
          <w:rtl/>
        </w:rPr>
        <w:t xml:space="preserve"> וכמפורש</w:t>
      </w:r>
      <w:r w:rsidR="0013136B">
        <w:rPr>
          <w:rFonts w:hint="cs"/>
          <w:sz w:val="24"/>
          <w:szCs w:val="24"/>
          <w:rtl/>
        </w:rPr>
        <w:t>:</w:t>
      </w:r>
      <w:r>
        <w:rPr>
          <w:rFonts w:hint="cs"/>
          <w:sz w:val="24"/>
          <w:szCs w:val="24"/>
          <w:rtl/>
        </w:rPr>
        <w:t xml:space="preserve"> "</w:t>
      </w:r>
      <w:r w:rsidR="0013136B" w:rsidRPr="0013136B">
        <w:rPr>
          <w:sz w:val="24"/>
          <w:szCs w:val="24"/>
          <w:rtl/>
        </w:rPr>
        <w:t xml:space="preserve">וְהַסְפַרְוִים שֹׁרְפִים אֶת בְּנֵיהֶם בָּאֵשׁ לְאַדְרַמֶּלֶךְ וַעֲנַמֶּלֶךְ אֱלֹהֵי </w:t>
      </w:r>
      <w:r w:rsidR="0013136B">
        <w:rPr>
          <w:sz w:val="24"/>
          <w:szCs w:val="24"/>
          <w:rtl/>
        </w:rPr>
        <w:t>סְפַרְוָיִם</w:t>
      </w:r>
      <w:r>
        <w:rPr>
          <w:rFonts w:hint="cs"/>
          <w:sz w:val="24"/>
          <w:szCs w:val="24"/>
          <w:rtl/>
        </w:rPr>
        <w:t>"</w:t>
      </w:r>
      <w:r w:rsidR="0013136B">
        <w:rPr>
          <w:rFonts w:hint="cs"/>
          <w:sz w:val="24"/>
          <w:szCs w:val="24"/>
          <w:rtl/>
        </w:rPr>
        <w:t xml:space="preserve"> </w:t>
      </w:r>
      <w:r w:rsidR="0013136B">
        <w:rPr>
          <w:rFonts w:hint="cs"/>
          <w:szCs w:val="20"/>
          <w:rtl/>
        </w:rPr>
        <w:t>(מלכים ב י"ז, ל"א)</w:t>
      </w:r>
      <w:r w:rsidR="0013136B">
        <w:rPr>
          <w:rFonts w:hint="cs"/>
          <w:sz w:val="24"/>
          <w:szCs w:val="24"/>
          <w:rtl/>
        </w:rPr>
        <w:t>.</w:t>
      </w:r>
    </w:p>
    <w:p w14:paraId="7FFF5F1F" w14:textId="77777777" w:rsidR="000A7888" w:rsidRDefault="000A7888" w:rsidP="00000B63">
      <w:pPr>
        <w:tabs>
          <w:tab w:val="right" w:pos="4620"/>
        </w:tabs>
        <w:rPr>
          <w:sz w:val="24"/>
          <w:szCs w:val="24"/>
          <w:rtl/>
        </w:rPr>
      </w:pPr>
      <w:r>
        <w:rPr>
          <w:rFonts w:hint="cs"/>
          <w:sz w:val="24"/>
          <w:szCs w:val="24"/>
          <w:rtl/>
        </w:rPr>
        <w:t>לפי הצעת הרמב"ן יש מקום להעלות את ההשערה שעב</w:t>
      </w:r>
      <w:r w:rsidR="0013136B">
        <w:rPr>
          <w:rFonts w:hint="cs"/>
          <w:sz w:val="24"/>
          <w:szCs w:val="24"/>
          <w:rtl/>
        </w:rPr>
        <w:t>ודת המולך הופיעה לראשונה ביהודה, ו</w:t>
      </w:r>
      <w:r>
        <w:rPr>
          <w:rFonts w:hint="cs"/>
          <w:sz w:val="24"/>
          <w:szCs w:val="24"/>
          <w:rtl/>
        </w:rPr>
        <w:t>דו</w:t>
      </w:r>
      <w:r w:rsidR="0013136B">
        <w:rPr>
          <w:rFonts w:hint="cs"/>
          <w:sz w:val="24"/>
          <w:szCs w:val="24"/>
          <w:rtl/>
        </w:rPr>
        <w:t>ו</w:t>
      </w:r>
      <w:r>
        <w:rPr>
          <w:rFonts w:hint="cs"/>
          <w:sz w:val="24"/>
          <w:szCs w:val="24"/>
          <w:rtl/>
        </w:rPr>
        <w:t>קא בתקופה זו בעידן המעצמה האשורית בעקבות כיבוש ספרווים על ידי מעצמה זו.</w:t>
      </w:r>
      <w:r w:rsidR="0013136B">
        <w:rPr>
          <w:rFonts w:hint="cs"/>
          <w:sz w:val="24"/>
          <w:szCs w:val="24"/>
          <w:rtl/>
        </w:rPr>
        <w:t xml:space="preserve"> מאידך,</w:t>
      </w:r>
      <w:r>
        <w:rPr>
          <w:rFonts w:hint="cs"/>
          <w:sz w:val="24"/>
          <w:szCs w:val="24"/>
          <w:rtl/>
        </w:rPr>
        <w:t xml:space="preserve"> הלשון מולך אינה מוזכרת כאן.</w:t>
      </w:r>
    </w:p>
    <w:p w14:paraId="02F11DD4" w14:textId="77777777" w:rsidR="00000B63" w:rsidRDefault="00000B63" w:rsidP="00000B63">
      <w:pPr>
        <w:tabs>
          <w:tab w:val="right" w:pos="4620"/>
        </w:tabs>
        <w:rPr>
          <w:sz w:val="24"/>
          <w:szCs w:val="24"/>
          <w:rtl/>
        </w:rPr>
      </w:pPr>
    </w:p>
    <w:p w14:paraId="77120157" w14:textId="77777777" w:rsidR="0013136B" w:rsidRDefault="000A7888" w:rsidP="0013136B">
      <w:pPr>
        <w:tabs>
          <w:tab w:val="right" w:pos="4620"/>
        </w:tabs>
        <w:rPr>
          <w:sz w:val="24"/>
          <w:szCs w:val="24"/>
          <w:rtl/>
        </w:rPr>
      </w:pPr>
      <w:r>
        <w:rPr>
          <w:rFonts w:hint="cs"/>
          <w:sz w:val="24"/>
          <w:szCs w:val="24"/>
          <w:rtl/>
        </w:rPr>
        <w:t>בדברי הימים מפורט המקום בו הדבר מתרחש</w:t>
      </w:r>
      <w:r w:rsidR="0013136B">
        <w:rPr>
          <w:rFonts w:hint="cs"/>
          <w:sz w:val="24"/>
          <w:szCs w:val="24"/>
          <w:rtl/>
        </w:rPr>
        <w:t xml:space="preserve"> </w:t>
      </w:r>
      <w:r w:rsidR="0013136B">
        <w:rPr>
          <w:sz w:val="24"/>
          <w:szCs w:val="24"/>
          <w:rtl/>
        </w:rPr>
        <w:t>–</w:t>
      </w:r>
      <w:r w:rsidR="0013136B">
        <w:rPr>
          <w:rFonts w:hint="cs"/>
          <w:sz w:val="24"/>
          <w:szCs w:val="24"/>
          <w:rtl/>
        </w:rPr>
        <w:t xml:space="preserve"> </w:t>
      </w:r>
      <w:r>
        <w:rPr>
          <w:rFonts w:hint="cs"/>
          <w:sz w:val="24"/>
          <w:szCs w:val="24"/>
          <w:rtl/>
        </w:rPr>
        <w:t>בגיא בן הינום</w:t>
      </w:r>
      <w:r w:rsidR="0013136B">
        <w:rPr>
          <w:rFonts w:hint="cs"/>
          <w:sz w:val="24"/>
          <w:szCs w:val="24"/>
          <w:rtl/>
        </w:rPr>
        <w:t>,</w:t>
      </w:r>
      <w:r>
        <w:rPr>
          <w:rFonts w:hint="cs"/>
          <w:sz w:val="24"/>
          <w:szCs w:val="24"/>
          <w:rtl/>
        </w:rPr>
        <w:t xml:space="preserve"> גבולה הדרומי והמערבי של ירושלים בסוף ימי בית ראשון.</w:t>
      </w:r>
      <w:r w:rsidR="0013136B">
        <w:rPr>
          <w:rFonts w:hint="cs"/>
          <w:sz w:val="24"/>
          <w:szCs w:val="24"/>
          <w:rtl/>
        </w:rPr>
        <w:t xml:space="preserve"> </w:t>
      </w:r>
      <w:r>
        <w:rPr>
          <w:rFonts w:hint="cs"/>
          <w:sz w:val="24"/>
          <w:szCs w:val="24"/>
          <w:rtl/>
        </w:rPr>
        <w:t>גיא בן הינום הינו נחל עמוק בו ניתן ללא ספק לעשות מדורות בלילות בהן שורפים את הילדים באש.</w:t>
      </w:r>
      <w:r w:rsidR="0013136B">
        <w:rPr>
          <w:rFonts w:hint="cs"/>
          <w:sz w:val="24"/>
          <w:szCs w:val="24"/>
          <w:rtl/>
        </w:rPr>
        <w:t xml:space="preserve"> </w:t>
      </w:r>
      <w:r>
        <w:rPr>
          <w:rFonts w:hint="cs"/>
          <w:sz w:val="24"/>
          <w:szCs w:val="24"/>
          <w:rtl/>
        </w:rPr>
        <w:t>ישנם מקומות רבים לאורך הנחל בה</w:t>
      </w:r>
      <w:r w:rsidR="0013136B">
        <w:rPr>
          <w:rFonts w:hint="cs"/>
          <w:sz w:val="24"/>
          <w:szCs w:val="24"/>
          <w:rtl/>
        </w:rPr>
        <w:t>ם ולאורכם ניתן לצפות בעבודה זו.</w:t>
      </w:r>
    </w:p>
    <w:p w14:paraId="08CA50B6" w14:textId="77777777" w:rsidR="000A7888" w:rsidRPr="0013136B" w:rsidRDefault="000A7888" w:rsidP="0013136B">
      <w:pPr>
        <w:tabs>
          <w:tab w:val="right" w:pos="4620"/>
        </w:tabs>
        <w:rPr>
          <w:sz w:val="24"/>
          <w:szCs w:val="24"/>
          <w:rtl/>
        </w:rPr>
      </w:pPr>
      <w:r>
        <w:rPr>
          <w:rFonts w:hint="cs"/>
          <w:sz w:val="24"/>
          <w:szCs w:val="24"/>
          <w:rtl/>
        </w:rPr>
        <w:t xml:space="preserve">לשון </w:t>
      </w:r>
      <w:r w:rsidR="0013136B">
        <w:rPr>
          <w:rFonts w:hint="cs"/>
          <w:sz w:val="24"/>
          <w:szCs w:val="24"/>
          <w:rtl/>
        </w:rPr>
        <w:t>'</w:t>
      </w:r>
      <w:r>
        <w:rPr>
          <w:rFonts w:hint="cs"/>
          <w:sz w:val="24"/>
          <w:szCs w:val="24"/>
          <w:rtl/>
        </w:rPr>
        <w:t xml:space="preserve">העברה </w:t>
      </w:r>
      <w:r w:rsidR="0013136B">
        <w:rPr>
          <w:rFonts w:hint="cs"/>
          <w:sz w:val="24"/>
          <w:szCs w:val="24"/>
          <w:rtl/>
        </w:rPr>
        <w:t xml:space="preserve">באש' </w:t>
      </w:r>
      <w:r>
        <w:rPr>
          <w:rFonts w:hint="cs"/>
          <w:sz w:val="24"/>
          <w:szCs w:val="24"/>
          <w:rtl/>
        </w:rPr>
        <w:t>יכולה להתפרש כהעברת הבנים בין שתי מדורות</w:t>
      </w:r>
      <w:r w:rsidR="0013136B">
        <w:rPr>
          <w:rFonts w:hint="cs"/>
          <w:sz w:val="24"/>
          <w:szCs w:val="24"/>
          <w:rtl/>
        </w:rPr>
        <w:t>.</w:t>
      </w:r>
      <w:r>
        <w:rPr>
          <w:rFonts w:hint="cs"/>
          <w:sz w:val="24"/>
          <w:szCs w:val="24"/>
          <w:rtl/>
        </w:rPr>
        <w:t xml:space="preserve"> כך דעתו של רש"י:</w:t>
      </w:r>
      <w:r w:rsidR="0013136B">
        <w:rPr>
          <w:rFonts w:hint="cs"/>
          <w:sz w:val="24"/>
          <w:szCs w:val="24"/>
          <w:rtl/>
        </w:rPr>
        <w:t xml:space="preserve"> </w:t>
      </w:r>
      <w:r>
        <w:rPr>
          <w:rFonts w:hint="cs"/>
          <w:sz w:val="24"/>
          <w:szCs w:val="24"/>
          <w:rtl/>
        </w:rPr>
        <w:t>"ועושין שתי מדורות גדולות ומעבירין את הבן ברגליו בין שתי מדורות האש"</w:t>
      </w:r>
      <w:r w:rsidR="0013136B">
        <w:rPr>
          <w:rFonts w:hint="cs"/>
          <w:sz w:val="24"/>
          <w:szCs w:val="24"/>
          <w:rtl/>
        </w:rPr>
        <w:t xml:space="preserve"> </w:t>
      </w:r>
      <w:r w:rsidR="0013136B">
        <w:rPr>
          <w:rFonts w:hint="cs"/>
          <w:szCs w:val="20"/>
          <w:rtl/>
        </w:rPr>
        <w:t>(רש"י ויקרא י"ח, כ"א)</w:t>
      </w:r>
      <w:r w:rsidR="0013136B">
        <w:rPr>
          <w:rFonts w:hint="cs"/>
          <w:sz w:val="24"/>
          <w:szCs w:val="24"/>
          <w:rtl/>
        </w:rPr>
        <w:t>. כמו אצל ירמיהו:</w:t>
      </w:r>
    </w:p>
    <w:p w14:paraId="4841174C" w14:textId="77777777" w:rsidR="00573720" w:rsidRDefault="0013136B" w:rsidP="00573720">
      <w:pPr>
        <w:tabs>
          <w:tab w:val="right" w:pos="4620"/>
        </w:tabs>
        <w:spacing w:after="0"/>
        <w:ind w:left="720"/>
        <w:rPr>
          <w:sz w:val="24"/>
          <w:szCs w:val="24"/>
        </w:rPr>
      </w:pPr>
      <w:r>
        <w:rPr>
          <w:rFonts w:hint="cs"/>
          <w:sz w:val="24"/>
          <w:szCs w:val="24"/>
          <w:rtl/>
        </w:rPr>
        <w:t>"</w:t>
      </w:r>
      <w:r w:rsidRPr="0013136B">
        <w:rPr>
          <w:sz w:val="24"/>
          <w:szCs w:val="24"/>
          <w:rtl/>
        </w:rPr>
        <w:t>לְהַעֲבִיר אֶת בְּנֵיהֶם וְאֶת בְּנוֹתֵיהֶם לַמֹּלֶךְ אֲשֶׁר לֹא צִוִּיתִים וְלֹא עָלְתָה עַל לִבִּי לַעֲשׂוֹת הַתּוֹעֵבָה הַזֹּאת לְמַעַן הַחֲטִיא אֶת יְהוּדָה</w:t>
      </w:r>
      <w:r>
        <w:rPr>
          <w:rFonts w:hint="cs"/>
          <w:sz w:val="24"/>
          <w:szCs w:val="24"/>
          <w:rtl/>
        </w:rPr>
        <w:t>"</w:t>
      </w:r>
    </w:p>
    <w:p w14:paraId="54870219" w14:textId="00800964" w:rsidR="000A7888" w:rsidRPr="0013136B" w:rsidRDefault="0013136B" w:rsidP="00573720">
      <w:pPr>
        <w:tabs>
          <w:tab w:val="right" w:pos="4620"/>
        </w:tabs>
        <w:spacing w:after="0"/>
        <w:ind w:left="720"/>
        <w:rPr>
          <w:sz w:val="24"/>
          <w:szCs w:val="24"/>
          <w:rtl/>
        </w:rPr>
      </w:pPr>
      <w:r>
        <w:rPr>
          <w:rFonts w:hint="cs"/>
          <w:szCs w:val="20"/>
          <w:rtl/>
        </w:rPr>
        <w:t>(ירמיהו ל"ב, ל"ה)</w:t>
      </w:r>
      <w:r>
        <w:rPr>
          <w:rFonts w:hint="cs"/>
          <w:sz w:val="24"/>
          <w:szCs w:val="24"/>
          <w:rtl/>
        </w:rPr>
        <w:t>.</w:t>
      </w:r>
    </w:p>
    <w:p w14:paraId="5A686AD2" w14:textId="77777777" w:rsidR="000A7888" w:rsidRDefault="0013136B" w:rsidP="00000B63">
      <w:pPr>
        <w:tabs>
          <w:tab w:val="right" w:pos="4620"/>
        </w:tabs>
        <w:rPr>
          <w:sz w:val="24"/>
          <w:szCs w:val="24"/>
          <w:rtl/>
        </w:rPr>
      </w:pPr>
      <w:r>
        <w:rPr>
          <w:rFonts w:hint="cs"/>
          <w:sz w:val="24"/>
          <w:szCs w:val="24"/>
          <w:rtl/>
        </w:rPr>
        <w:t xml:space="preserve">הכיוון השני הוא הבערה ממש. כך בדברי הימים </w:t>
      </w:r>
      <w:r>
        <w:rPr>
          <w:sz w:val="24"/>
          <w:szCs w:val="24"/>
          <w:rtl/>
        </w:rPr>
        <w:t>–</w:t>
      </w:r>
      <w:r>
        <w:rPr>
          <w:rFonts w:hint="cs"/>
          <w:sz w:val="24"/>
          <w:szCs w:val="24"/>
          <w:rtl/>
        </w:rPr>
        <w:t xml:space="preserve"> </w:t>
      </w:r>
      <w:r w:rsidR="000A7888">
        <w:rPr>
          <w:rFonts w:hint="cs"/>
          <w:sz w:val="24"/>
          <w:szCs w:val="24"/>
          <w:rtl/>
        </w:rPr>
        <w:t>"ויבער את בניו" מלשון הבערה.</w:t>
      </w:r>
      <w:r>
        <w:rPr>
          <w:rFonts w:hint="cs"/>
          <w:sz w:val="24"/>
          <w:szCs w:val="24"/>
          <w:rtl/>
        </w:rPr>
        <w:t xml:space="preserve"> כך, שוב, אצל </w:t>
      </w:r>
      <w:r w:rsidR="000A7888">
        <w:rPr>
          <w:rFonts w:hint="cs"/>
          <w:sz w:val="24"/>
          <w:szCs w:val="24"/>
          <w:rtl/>
        </w:rPr>
        <w:t>הנביא ירמיהו: "</w:t>
      </w:r>
      <w:r w:rsidR="000A7888" w:rsidRPr="0024045B">
        <w:rPr>
          <w:rFonts w:hint="cs"/>
          <w:sz w:val="24"/>
          <w:szCs w:val="24"/>
          <w:rtl/>
        </w:rPr>
        <w:t>וּבָנוּ בָּמוֹת הַתֹּפֶת אֲשֶׁר בְּגֵיא בֶן</w:t>
      </w:r>
      <w:r>
        <w:rPr>
          <w:rFonts w:hint="cs"/>
          <w:sz w:val="24"/>
          <w:szCs w:val="24"/>
          <w:rtl/>
        </w:rPr>
        <w:t xml:space="preserve"> </w:t>
      </w:r>
      <w:r w:rsidR="000A7888" w:rsidRPr="0024045B">
        <w:rPr>
          <w:rFonts w:hint="cs"/>
          <w:sz w:val="24"/>
          <w:szCs w:val="24"/>
          <w:rtl/>
        </w:rPr>
        <w:t>הִנֹּם לִשְׂרֹף אֶת</w:t>
      </w:r>
      <w:r>
        <w:rPr>
          <w:rFonts w:hint="cs"/>
          <w:sz w:val="24"/>
          <w:szCs w:val="24"/>
          <w:rtl/>
        </w:rPr>
        <w:t xml:space="preserve"> </w:t>
      </w:r>
      <w:r w:rsidR="000A7888" w:rsidRPr="0024045B">
        <w:rPr>
          <w:rFonts w:hint="cs"/>
          <w:sz w:val="24"/>
          <w:szCs w:val="24"/>
          <w:rtl/>
        </w:rPr>
        <w:t>בְּנֵיהֶם וְאֶת</w:t>
      </w:r>
      <w:r>
        <w:rPr>
          <w:rFonts w:hint="cs"/>
          <w:sz w:val="24"/>
          <w:szCs w:val="24"/>
          <w:rtl/>
        </w:rPr>
        <w:t xml:space="preserve"> </w:t>
      </w:r>
      <w:r w:rsidR="000A7888" w:rsidRPr="0024045B">
        <w:rPr>
          <w:rFonts w:hint="cs"/>
          <w:sz w:val="24"/>
          <w:szCs w:val="24"/>
          <w:rtl/>
        </w:rPr>
        <w:t>בְּנֹתֵיהֶם בָּאֵשׁ</w:t>
      </w:r>
      <w:r>
        <w:rPr>
          <w:rFonts w:hint="cs"/>
          <w:sz w:val="24"/>
          <w:szCs w:val="24"/>
          <w:rtl/>
        </w:rPr>
        <w:t xml:space="preserve"> </w:t>
      </w:r>
      <w:r w:rsidR="000A7888" w:rsidRPr="0024045B">
        <w:rPr>
          <w:rFonts w:hint="cs"/>
          <w:sz w:val="24"/>
          <w:szCs w:val="24"/>
          <w:rtl/>
        </w:rPr>
        <w:t>אֲשֶׁר לֹא צִוִּיתִי וְלֹא עָלְתָה עַל</w:t>
      </w:r>
      <w:r>
        <w:rPr>
          <w:rFonts w:hint="cs"/>
          <w:sz w:val="24"/>
          <w:szCs w:val="24"/>
          <w:rtl/>
        </w:rPr>
        <w:t xml:space="preserve"> </w:t>
      </w:r>
      <w:r w:rsidR="000A7888" w:rsidRPr="0024045B">
        <w:rPr>
          <w:rFonts w:hint="cs"/>
          <w:sz w:val="24"/>
          <w:szCs w:val="24"/>
          <w:rtl/>
        </w:rPr>
        <w:t>לִבִּי</w:t>
      </w:r>
      <w:r>
        <w:rPr>
          <w:rFonts w:hint="cs"/>
          <w:sz w:val="24"/>
          <w:szCs w:val="24"/>
          <w:rtl/>
        </w:rPr>
        <w:t xml:space="preserve">" </w:t>
      </w:r>
      <w:r>
        <w:rPr>
          <w:rFonts w:hint="cs"/>
          <w:szCs w:val="20"/>
          <w:rtl/>
        </w:rPr>
        <w:t>(ירמיהו ז', ל"א)</w:t>
      </w:r>
      <w:r>
        <w:rPr>
          <w:rFonts w:hint="cs"/>
          <w:sz w:val="24"/>
          <w:szCs w:val="24"/>
          <w:rtl/>
        </w:rPr>
        <w:t>.</w:t>
      </w:r>
      <w:r w:rsidR="000A7888">
        <w:rPr>
          <w:rFonts w:hint="cs"/>
          <w:sz w:val="24"/>
          <w:szCs w:val="24"/>
          <w:rtl/>
        </w:rPr>
        <w:t xml:space="preserve"> וכך הרמב"ן</w:t>
      </w:r>
      <w:r w:rsidR="00000B63">
        <w:rPr>
          <w:rFonts w:hint="cs"/>
          <w:sz w:val="24"/>
          <w:szCs w:val="24"/>
          <w:rtl/>
        </w:rPr>
        <w:t xml:space="preserve"> לעיל מבאר </w:t>
      </w:r>
      <w:r w:rsidR="00000B63">
        <w:rPr>
          <w:sz w:val="24"/>
          <w:szCs w:val="24"/>
          <w:rtl/>
        </w:rPr>
        <w:t>–</w:t>
      </w:r>
      <w:r w:rsidR="00000B63">
        <w:rPr>
          <w:rFonts w:hint="cs"/>
          <w:sz w:val="24"/>
          <w:szCs w:val="24"/>
          <w:rtl/>
        </w:rPr>
        <w:t xml:space="preserve"> </w:t>
      </w:r>
      <w:r w:rsidR="000A7888">
        <w:rPr>
          <w:rFonts w:hint="cs"/>
          <w:sz w:val="24"/>
          <w:szCs w:val="24"/>
          <w:rtl/>
        </w:rPr>
        <w:t>מדובר על הבערה באש ממש וכך בעצם שורפים את הילד ממש באש.</w:t>
      </w:r>
      <w:r w:rsidR="00000B63">
        <w:rPr>
          <w:rStyle w:val="FootnoteReference"/>
          <w:rtl/>
        </w:rPr>
        <w:footnoteReference w:id="2"/>
      </w:r>
      <w:r w:rsidR="00000B63">
        <w:rPr>
          <w:rFonts w:hint="cs"/>
          <w:sz w:val="24"/>
          <w:szCs w:val="24"/>
          <w:rtl/>
        </w:rPr>
        <w:t xml:space="preserve"> המלך </w:t>
      </w:r>
      <w:r w:rsidR="000A7888">
        <w:rPr>
          <w:rFonts w:hint="cs"/>
          <w:sz w:val="24"/>
          <w:szCs w:val="24"/>
          <w:rtl/>
        </w:rPr>
        <w:t xml:space="preserve">אחז </w:t>
      </w:r>
      <w:r w:rsidR="00000B63">
        <w:rPr>
          <w:rFonts w:hint="cs"/>
          <w:sz w:val="24"/>
          <w:szCs w:val="24"/>
          <w:rtl/>
        </w:rPr>
        <w:t>אף מ</w:t>
      </w:r>
      <w:r w:rsidR="000A7888">
        <w:rPr>
          <w:rFonts w:hint="cs"/>
          <w:sz w:val="24"/>
          <w:szCs w:val="24"/>
          <w:rtl/>
        </w:rPr>
        <w:t>בעיר באש את בנו</w:t>
      </w:r>
      <w:r w:rsidR="00000B63">
        <w:rPr>
          <w:rFonts w:hint="cs"/>
          <w:sz w:val="24"/>
          <w:szCs w:val="24"/>
          <w:rtl/>
        </w:rPr>
        <w:t>,</w:t>
      </w:r>
      <w:r w:rsidR="000A7888">
        <w:rPr>
          <w:rFonts w:hint="cs"/>
          <w:sz w:val="24"/>
          <w:szCs w:val="24"/>
          <w:rtl/>
        </w:rPr>
        <w:t xml:space="preserve"> </w:t>
      </w:r>
      <w:r w:rsidR="000A7888">
        <w:rPr>
          <w:rFonts w:hint="cs"/>
          <w:sz w:val="24"/>
          <w:szCs w:val="24"/>
          <w:rtl/>
        </w:rPr>
        <w:lastRenderedPageBreak/>
        <w:t>חזקיהו.</w:t>
      </w:r>
      <w:r w:rsidR="00000B63">
        <w:rPr>
          <w:rFonts w:hint="cs"/>
          <w:sz w:val="24"/>
          <w:szCs w:val="24"/>
          <w:rtl/>
        </w:rPr>
        <w:t xml:space="preserve"> </w:t>
      </w:r>
      <w:r w:rsidR="000A7888">
        <w:rPr>
          <w:rFonts w:hint="cs"/>
          <w:sz w:val="24"/>
          <w:szCs w:val="24"/>
          <w:rtl/>
        </w:rPr>
        <w:t>ואכן הגמרא בסנהדרין אומרת "אף חזקיה מלך יהודה ביקש אביו לעשות לו כן אלא שסכתו אמו [בדם] סלמנדרא"</w:t>
      </w:r>
      <w:r w:rsidR="00000B63">
        <w:rPr>
          <w:rFonts w:hint="cs"/>
          <w:sz w:val="24"/>
          <w:szCs w:val="24"/>
          <w:rtl/>
        </w:rPr>
        <w:t xml:space="preserve"> </w:t>
      </w:r>
      <w:r w:rsidR="00000B63">
        <w:rPr>
          <w:rFonts w:hint="cs"/>
          <w:szCs w:val="20"/>
          <w:rtl/>
        </w:rPr>
        <w:t>(סנהדרין סג:)</w:t>
      </w:r>
      <w:r w:rsidR="00000B63">
        <w:rPr>
          <w:rFonts w:hint="cs"/>
          <w:sz w:val="24"/>
          <w:szCs w:val="24"/>
          <w:rtl/>
        </w:rPr>
        <w:t xml:space="preserve">. </w:t>
      </w:r>
      <w:r w:rsidR="000A7888">
        <w:rPr>
          <w:rFonts w:hint="cs"/>
          <w:sz w:val="24"/>
          <w:szCs w:val="24"/>
          <w:rtl/>
        </w:rPr>
        <w:t>ומסביר רש"י על אתר "והסק מדמה אין האור שולט בו"</w:t>
      </w:r>
      <w:r w:rsidR="00000B63">
        <w:rPr>
          <w:rFonts w:hint="cs"/>
          <w:sz w:val="24"/>
          <w:szCs w:val="24"/>
          <w:rtl/>
        </w:rPr>
        <w:t>.</w:t>
      </w:r>
    </w:p>
    <w:p w14:paraId="72D6F026" w14:textId="77777777" w:rsidR="000A7888" w:rsidRDefault="000A7888" w:rsidP="00DA6BC1">
      <w:pPr>
        <w:tabs>
          <w:tab w:val="right" w:pos="4620"/>
        </w:tabs>
        <w:rPr>
          <w:sz w:val="24"/>
          <w:szCs w:val="24"/>
          <w:rtl/>
        </w:rPr>
      </w:pPr>
      <w:r>
        <w:rPr>
          <w:rFonts w:hint="cs"/>
          <w:sz w:val="24"/>
          <w:szCs w:val="24"/>
          <w:rtl/>
        </w:rPr>
        <w:t>ניתן להעלות על הדעת מה יכולה להיות המשמעות הלאומית והרוחנית הכללית של העובדה כי המלך אחז לוקח את בנו חזקיהו ומנסה לשרוף אותו למולך. מהי הדוגמא האישית של המלך לכל העם ביחסו לפולחן זה, לשושלתו ולמציאות הרוחנית הכוללת בירושלים.</w:t>
      </w:r>
      <w:bookmarkStart w:id="0" w:name="_GoBack"/>
      <w:bookmarkEnd w:id="0"/>
      <w:r>
        <w:rPr>
          <w:rFonts w:hint="cs"/>
          <w:sz w:val="24"/>
          <w:szCs w:val="24"/>
          <w:rtl/>
        </w:rPr>
        <w:t xml:space="preserve"> </w:t>
      </w:r>
    </w:p>
    <w:p w14:paraId="3AC7D74B" w14:textId="77777777" w:rsidR="00C77408" w:rsidRPr="00697575" w:rsidRDefault="000A7888" w:rsidP="00DA6BC1">
      <w:pPr>
        <w:tabs>
          <w:tab w:val="right" w:pos="4620"/>
        </w:tabs>
        <w:rPr>
          <w:rFonts w:ascii="Narkisim" w:hAnsi="Narkisim"/>
          <w:sz w:val="24"/>
          <w:szCs w:val="24"/>
          <w:rtl/>
        </w:rPr>
      </w:pPr>
      <w:r>
        <w:rPr>
          <w:rFonts w:hint="cs"/>
          <w:sz w:val="24"/>
          <w:szCs w:val="24"/>
          <w:rtl/>
        </w:rPr>
        <w:t>בשיעור הבא נמשיך בביאורנו את עבודת המולך ונתייחס למעשים שהמלך אחז עשה בתחום המקדש ועבודת ה' בעקבות ההשתעבדות המוחלטת שלו למלך אשור.</w:t>
      </w:r>
    </w:p>
    <w:tbl>
      <w:tblPr>
        <w:tblpPr w:leftFromText="180" w:rightFromText="180" w:vertAnchor="text" w:horzAnchor="margin" w:tblpXSpec="right" w:tblpY="88"/>
        <w:bidiVisual/>
        <w:tblW w:w="4678" w:type="dxa"/>
        <w:tblLayout w:type="fixed"/>
        <w:tblLook w:val="0000" w:firstRow="0" w:lastRow="0" w:firstColumn="0" w:lastColumn="0" w:noHBand="0" w:noVBand="0"/>
      </w:tblPr>
      <w:tblGrid>
        <w:gridCol w:w="283"/>
        <w:gridCol w:w="4111"/>
        <w:gridCol w:w="284"/>
      </w:tblGrid>
      <w:tr w:rsidR="00000B63" w14:paraId="46DA5290" w14:textId="77777777" w:rsidTr="003D16F2">
        <w:trPr>
          <w:cantSplit/>
        </w:trPr>
        <w:tc>
          <w:tcPr>
            <w:tcW w:w="283" w:type="dxa"/>
            <w:tcBorders>
              <w:top w:val="nil"/>
              <w:left w:val="nil"/>
              <w:bottom w:val="nil"/>
              <w:right w:val="nil"/>
            </w:tcBorders>
          </w:tcPr>
          <w:p w14:paraId="1F9B2AE5" w14:textId="77777777" w:rsidR="00000B63" w:rsidRDefault="00000B63" w:rsidP="00000B63">
            <w:pPr>
              <w:pStyle w:val="a2"/>
              <w:rPr>
                <w:noProof w:val="0"/>
              </w:rPr>
            </w:pPr>
            <w:r>
              <w:rPr>
                <w:noProof w:val="0"/>
                <w:rtl/>
              </w:rPr>
              <w:t>*</w:t>
            </w:r>
          </w:p>
        </w:tc>
        <w:tc>
          <w:tcPr>
            <w:tcW w:w="4111" w:type="dxa"/>
            <w:tcBorders>
              <w:top w:val="nil"/>
              <w:left w:val="nil"/>
              <w:bottom w:val="nil"/>
              <w:right w:val="nil"/>
            </w:tcBorders>
          </w:tcPr>
          <w:p w14:paraId="1EC95415" w14:textId="77777777" w:rsidR="00000B63" w:rsidRDefault="00000B63" w:rsidP="00000B63">
            <w:pPr>
              <w:pStyle w:val="a2"/>
              <w:rPr>
                <w:noProof w:val="0"/>
              </w:rPr>
            </w:pPr>
            <w:r>
              <w:rPr>
                <w:noProof w:val="0"/>
                <w:rtl/>
              </w:rPr>
              <w:t>**********************************************************</w:t>
            </w:r>
          </w:p>
        </w:tc>
        <w:tc>
          <w:tcPr>
            <w:tcW w:w="284" w:type="dxa"/>
            <w:tcBorders>
              <w:top w:val="nil"/>
              <w:left w:val="nil"/>
              <w:bottom w:val="nil"/>
              <w:right w:val="nil"/>
            </w:tcBorders>
          </w:tcPr>
          <w:p w14:paraId="2CAB68A5" w14:textId="77777777" w:rsidR="00000B63" w:rsidRDefault="00000B63" w:rsidP="00000B63">
            <w:pPr>
              <w:pStyle w:val="a2"/>
              <w:rPr>
                <w:noProof w:val="0"/>
              </w:rPr>
            </w:pPr>
            <w:r>
              <w:rPr>
                <w:noProof w:val="0"/>
                <w:rtl/>
              </w:rPr>
              <w:t>*</w:t>
            </w:r>
          </w:p>
        </w:tc>
      </w:tr>
      <w:tr w:rsidR="00000B63" w14:paraId="22F2123C" w14:textId="77777777" w:rsidTr="003D16F2">
        <w:trPr>
          <w:cantSplit/>
        </w:trPr>
        <w:tc>
          <w:tcPr>
            <w:tcW w:w="283" w:type="dxa"/>
            <w:tcBorders>
              <w:top w:val="nil"/>
              <w:left w:val="nil"/>
              <w:bottom w:val="nil"/>
              <w:right w:val="nil"/>
            </w:tcBorders>
          </w:tcPr>
          <w:p w14:paraId="409E493C" w14:textId="77777777" w:rsidR="00000B63" w:rsidRDefault="00000B63" w:rsidP="00000B63">
            <w:pPr>
              <w:pStyle w:val="a2"/>
              <w:rPr>
                <w:noProof w:val="0"/>
              </w:rPr>
            </w:pPr>
            <w:r>
              <w:rPr>
                <w:noProof w:val="0"/>
                <w:rtl/>
              </w:rPr>
              <w:t xml:space="preserve">* * * * * * * </w:t>
            </w:r>
          </w:p>
        </w:tc>
        <w:tc>
          <w:tcPr>
            <w:tcW w:w="4111" w:type="dxa"/>
            <w:tcBorders>
              <w:top w:val="nil"/>
              <w:left w:val="nil"/>
              <w:bottom w:val="nil"/>
              <w:right w:val="nil"/>
            </w:tcBorders>
          </w:tcPr>
          <w:p w14:paraId="136C645B" w14:textId="77777777" w:rsidR="00000B63" w:rsidRDefault="00000B63" w:rsidP="00000B63">
            <w:pPr>
              <w:pStyle w:val="a2"/>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ע"ז</w:t>
            </w:r>
          </w:p>
          <w:p w14:paraId="4052BD91" w14:textId="77777777" w:rsidR="00000B63" w:rsidRDefault="00000B63" w:rsidP="00000B63">
            <w:pPr>
              <w:pStyle w:val="a2"/>
              <w:rPr>
                <w:noProof w:val="0"/>
                <w:rtl/>
              </w:rPr>
            </w:pPr>
            <w:r>
              <w:rPr>
                <w:noProof w:val="0"/>
                <w:rtl/>
              </w:rPr>
              <w:t xml:space="preserve">עורך: </w:t>
            </w:r>
            <w:r>
              <w:rPr>
                <w:rFonts w:hint="cs"/>
                <w:noProof w:val="0"/>
                <w:rtl/>
              </w:rPr>
              <w:t>נדב גרשון</w:t>
            </w:r>
          </w:p>
          <w:p w14:paraId="413F3A98" w14:textId="77777777" w:rsidR="00000B63" w:rsidRDefault="00000B63" w:rsidP="00000B63">
            <w:pPr>
              <w:pStyle w:val="a2"/>
              <w:rPr>
                <w:noProof w:val="0"/>
                <w:rtl/>
              </w:rPr>
            </w:pPr>
            <w:r>
              <w:rPr>
                <w:noProof w:val="0"/>
                <w:rtl/>
              </w:rPr>
              <w:t>*******************************************************</w:t>
            </w:r>
          </w:p>
          <w:p w14:paraId="31B7A7AB" w14:textId="77777777" w:rsidR="00000B63" w:rsidRDefault="00000B63" w:rsidP="00000B63">
            <w:pPr>
              <w:pStyle w:val="a2"/>
              <w:rPr>
                <w:noProof w:val="0"/>
                <w:rtl/>
              </w:rPr>
            </w:pPr>
            <w:r>
              <w:rPr>
                <w:noProof w:val="0"/>
                <w:rtl/>
              </w:rPr>
              <w:t xml:space="preserve">בית המדרש הוירטואלי </w:t>
            </w:r>
          </w:p>
          <w:p w14:paraId="6DA82BC7" w14:textId="77777777" w:rsidR="00000B63" w:rsidRPr="005734F1" w:rsidRDefault="00000B63" w:rsidP="00000B63">
            <w:pPr>
              <w:pStyle w:val="a2"/>
              <w:rPr>
                <w:noProof w:val="0"/>
                <w:rtl/>
              </w:rPr>
            </w:pPr>
            <w:r w:rsidRPr="005734F1">
              <w:rPr>
                <w:noProof w:val="0"/>
                <w:rtl/>
              </w:rPr>
              <w:t xml:space="preserve">מיסודו של </w:t>
            </w:r>
          </w:p>
          <w:p w14:paraId="67A45745" w14:textId="77777777" w:rsidR="00000B63" w:rsidRPr="005734F1" w:rsidRDefault="00000B63" w:rsidP="00000B63">
            <w:pPr>
              <w:pStyle w:val="a2"/>
              <w:rPr>
                <w:noProof w:val="0"/>
              </w:rPr>
            </w:pPr>
            <w:r w:rsidRPr="005734F1">
              <w:rPr>
                <w:noProof w:val="0"/>
              </w:rPr>
              <w:t>The Israel Koschitzky Virtual Beit Midrash</w:t>
            </w:r>
          </w:p>
          <w:p w14:paraId="26B4D426" w14:textId="77777777" w:rsidR="00000B63" w:rsidRDefault="00000B63" w:rsidP="00000B63">
            <w:pPr>
              <w:pStyle w:val="a2"/>
              <w:rPr>
                <w:noProof w:val="0"/>
                <w:rtl/>
              </w:rPr>
            </w:pPr>
            <w:r>
              <w:rPr>
                <w:noProof w:val="0"/>
                <w:rtl/>
              </w:rPr>
              <w:t>האתר בעברית:</w:t>
            </w:r>
            <w:r>
              <w:rPr>
                <w:noProof w:val="0"/>
                <w:rtl/>
              </w:rPr>
              <w:tab/>
            </w:r>
            <w:hyperlink r:id="rId10" w:history="1">
              <w:r w:rsidRPr="00525582">
                <w:rPr>
                  <w:rStyle w:val="Hyperlink"/>
                </w:rPr>
                <w:t>http://vbm.etzion.org.il</w:t>
              </w:r>
            </w:hyperlink>
          </w:p>
          <w:p w14:paraId="023B86BB" w14:textId="77777777" w:rsidR="00000B63" w:rsidRDefault="00000B63" w:rsidP="00000B63">
            <w:pPr>
              <w:pStyle w:val="a2"/>
              <w:rPr>
                <w:noProof w:val="0"/>
                <w:rtl/>
              </w:rPr>
            </w:pPr>
            <w:r>
              <w:rPr>
                <w:noProof w:val="0"/>
                <w:rtl/>
              </w:rPr>
              <w:t>האתר באנגלית:</w:t>
            </w:r>
            <w:r>
              <w:rPr>
                <w:noProof w:val="0"/>
                <w:rtl/>
              </w:rPr>
              <w:tab/>
            </w:r>
            <w:hyperlink r:id="rId11" w:history="1">
              <w:r>
                <w:rPr>
                  <w:rStyle w:val="Hyperlink"/>
                </w:rPr>
                <w:t>http://www.vbm-torah.org</w:t>
              </w:r>
            </w:hyperlink>
          </w:p>
          <w:p w14:paraId="40AC6E01" w14:textId="77777777" w:rsidR="00000B63" w:rsidRDefault="00000B63" w:rsidP="00000B63">
            <w:pPr>
              <w:pStyle w:val="a2"/>
              <w:rPr>
                <w:noProof w:val="0"/>
                <w:rtl/>
              </w:rPr>
            </w:pPr>
          </w:p>
          <w:p w14:paraId="3204ED70" w14:textId="77777777" w:rsidR="00000B63" w:rsidRDefault="00000B63" w:rsidP="00000B63">
            <w:pPr>
              <w:pStyle w:val="a2"/>
              <w:rPr>
                <w:noProof w:val="0"/>
                <w:rtl/>
              </w:rPr>
            </w:pPr>
            <w:r>
              <w:rPr>
                <w:noProof w:val="0"/>
                <w:rtl/>
              </w:rPr>
              <w:t xml:space="preserve">משרדי בית המדרש הוירטואלי: 02-9937300 שלוחה 5 </w:t>
            </w:r>
          </w:p>
          <w:p w14:paraId="0215C0B3" w14:textId="77777777" w:rsidR="00000B63" w:rsidRDefault="00000B63" w:rsidP="00000B63">
            <w:pPr>
              <w:pStyle w:val="a2"/>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178E52CB" w14:textId="77777777" w:rsidR="00000B63" w:rsidRDefault="00000B63" w:rsidP="00000B63">
            <w:pPr>
              <w:pStyle w:val="a2"/>
              <w:rPr>
                <w:noProof w:val="0"/>
              </w:rPr>
            </w:pPr>
          </w:p>
        </w:tc>
        <w:tc>
          <w:tcPr>
            <w:tcW w:w="284" w:type="dxa"/>
            <w:tcBorders>
              <w:top w:val="nil"/>
              <w:left w:val="nil"/>
              <w:bottom w:val="nil"/>
              <w:right w:val="nil"/>
            </w:tcBorders>
          </w:tcPr>
          <w:p w14:paraId="4A0AFF54" w14:textId="77777777" w:rsidR="00000B63" w:rsidRDefault="00000B63" w:rsidP="00000B63">
            <w:pPr>
              <w:pStyle w:val="a2"/>
              <w:rPr>
                <w:noProof w:val="0"/>
              </w:rPr>
            </w:pPr>
            <w:r>
              <w:rPr>
                <w:noProof w:val="0"/>
                <w:rtl/>
              </w:rPr>
              <w:t xml:space="preserve">* * * * * * * </w:t>
            </w:r>
          </w:p>
        </w:tc>
      </w:tr>
    </w:tbl>
    <w:p w14:paraId="3BB23DAC" w14:textId="77777777" w:rsidR="00C77408" w:rsidRPr="00697575" w:rsidRDefault="00C77408" w:rsidP="003344EA">
      <w:pPr>
        <w:tabs>
          <w:tab w:val="right" w:pos="4620"/>
        </w:tabs>
        <w:rPr>
          <w:rFonts w:ascii="Narkisim" w:hAnsi="Narkisim"/>
          <w:sz w:val="24"/>
          <w:szCs w:val="24"/>
          <w:rtl/>
        </w:rPr>
      </w:pPr>
    </w:p>
    <w:sectPr w:rsidR="00C77408" w:rsidRPr="00697575"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4890A" w14:textId="77777777" w:rsidR="008C3436" w:rsidRDefault="008C3436">
      <w:r>
        <w:separator/>
      </w:r>
    </w:p>
    <w:p w14:paraId="309A2AD6" w14:textId="77777777" w:rsidR="008C3436" w:rsidRDefault="008C3436"/>
  </w:endnote>
  <w:endnote w:type="continuationSeparator" w:id="0">
    <w:p w14:paraId="73FF0ED6" w14:textId="77777777" w:rsidR="008C3436" w:rsidRDefault="008C3436">
      <w:r>
        <w:continuationSeparator/>
      </w:r>
    </w:p>
    <w:p w14:paraId="1AE90D6C" w14:textId="77777777" w:rsidR="008C3436" w:rsidRDefault="008C3436"/>
  </w:endnote>
  <w:endnote w:type="continuationNotice" w:id="1">
    <w:p w14:paraId="23950676" w14:textId="77777777" w:rsidR="008C3436" w:rsidRDefault="008C3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E5555" w14:textId="77777777" w:rsidR="008C3436" w:rsidRDefault="008C3436">
      <w:r>
        <w:separator/>
      </w:r>
    </w:p>
    <w:p w14:paraId="393C74DF" w14:textId="77777777" w:rsidR="008C3436" w:rsidRDefault="008C3436"/>
  </w:footnote>
  <w:footnote w:type="continuationSeparator" w:id="0">
    <w:p w14:paraId="7685AC7F" w14:textId="77777777" w:rsidR="008C3436" w:rsidRDefault="008C3436">
      <w:r>
        <w:continuationSeparator/>
      </w:r>
    </w:p>
    <w:p w14:paraId="01376A7E" w14:textId="77777777" w:rsidR="008C3436" w:rsidRDefault="008C3436"/>
  </w:footnote>
  <w:footnote w:type="continuationNotice" w:id="1">
    <w:p w14:paraId="1A29BBA6" w14:textId="77777777" w:rsidR="008C3436" w:rsidRDefault="008C3436">
      <w:pPr>
        <w:spacing w:after="0" w:line="240" w:lineRule="auto"/>
      </w:pPr>
    </w:p>
  </w:footnote>
  <w:footnote w:id="2">
    <w:p w14:paraId="2A8F0156" w14:textId="77777777" w:rsidR="00000B63" w:rsidRPr="00000B63" w:rsidRDefault="00000B63" w:rsidP="00000B63">
      <w:pPr>
        <w:pStyle w:val="FootnoteText"/>
        <w:spacing w:line="240" w:lineRule="auto"/>
        <w:rPr>
          <w:rFonts w:ascii="Narkisim" w:hAnsi="Narkisim"/>
          <w:sz w:val="20"/>
          <w:szCs w:val="20"/>
          <w:rtl/>
        </w:rPr>
      </w:pPr>
      <w:r w:rsidRPr="00000B63">
        <w:rPr>
          <w:rStyle w:val="FootnoteReference"/>
          <w:rFonts w:ascii="Narkisim" w:hAnsi="Narkisim"/>
          <w:sz w:val="20"/>
          <w:szCs w:val="20"/>
        </w:rPr>
        <w:footnoteRef/>
      </w:r>
      <w:r w:rsidRPr="00000B63">
        <w:rPr>
          <w:rFonts w:ascii="Narkisim" w:hAnsi="Narkisim"/>
          <w:sz w:val="20"/>
          <w:szCs w:val="20"/>
          <w:rtl/>
        </w:rPr>
        <w:t xml:space="preserve"> </w:t>
      </w:r>
      <w:r w:rsidRPr="00000B63">
        <w:rPr>
          <w:rFonts w:ascii="Narkisim" w:hAnsi="Narkisim"/>
          <w:sz w:val="20"/>
          <w:szCs w:val="20"/>
          <w:rtl/>
        </w:rPr>
        <w:tab/>
        <w:t>וכך</w:t>
      </w:r>
      <w:r>
        <w:rPr>
          <w:rFonts w:ascii="Narkisim" w:hAnsi="Narkisim"/>
          <w:sz w:val="20"/>
          <w:szCs w:val="20"/>
          <w:rtl/>
        </w:rPr>
        <w:t xml:space="preserve"> כותב יוספוס פלביוס בקדמוניות ט</w:t>
      </w:r>
      <w:r>
        <w:rPr>
          <w:rFonts w:ascii="Narkisim" w:hAnsi="Narkisim" w:hint="cs"/>
          <w:sz w:val="20"/>
          <w:szCs w:val="20"/>
          <w:rtl/>
        </w:rPr>
        <w:t>',</w:t>
      </w:r>
      <w:r w:rsidRPr="00000B63">
        <w:rPr>
          <w:rFonts w:ascii="Narkisim" w:hAnsi="Narkisim"/>
          <w:sz w:val="20"/>
          <w:szCs w:val="20"/>
          <w:rtl/>
        </w:rPr>
        <w:t xml:space="preserve"> סעיף 243</w:t>
      </w:r>
      <w:r>
        <w:rPr>
          <w:rFonts w:ascii="Narkisim" w:hAnsi="Narkisim" w:hint="cs"/>
          <w:sz w:val="20"/>
          <w:szCs w:val="20"/>
          <w:rtl/>
        </w:rPr>
        <w:t>:</w:t>
      </w:r>
      <w:r w:rsidRPr="00000B63">
        <w:rPr>
          <w:rFonts w:ascii="Narkisim" w:hAnsi="Narkisim"/>
          <w:sz w:val="20"/>
          <w:szCs w:val="20"/>
          <w:rtl/>
        </w:rPr>
        <w:t xml:space="preserve"> "והקים מזבחות בירושלים והקריב עליהם לאלילים אשר העלה להם כמנהגיהם של הכנענים גם את בנו לעולה"</w:t>
      </w:r>
      <w:r>
        <w:rPr>
          <w:rFonts w:ascii="Narkisim" w:hAnsi="Narkisim" w:hint="cs"/>
          <w:sz w:val="20"/>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4659B707" w14:textId="77777777" w:rsidTr="003D16F2">
      <w:tc>
        <w:tcPr>
          <w:tcW w:w="6506" w:type="dxa"/>
          <w:tcBorders>
            <w:bottom w:val="double" w:sz="4" w:space="0" w:color="auto"/>
          </w:tcBorders>
        </w:tcPr>
        <w:p w14:paraId="4B331A75"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028AC8A8"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214099D1" w14:textId="77777777" w:rsidR="00C77408" w:rsidRDefault="00C77408">
          <w:pPr>
            <w:tabs>
              <w:tab w:val="right" w:pos="8220"/>
            </w:tabs>
            <w:bidi w:val="0"/>
            <w:spacing w:after="0" w:line="240" w:lineRule="auto"/>
            <w:jc w:val="left"/>
            <w:rPr>
              <w:sz w:val="28"/>
              <w:szCs w:val="24"/>
            </w:rPr>
          </w:pPr>
          <w:r>
            <w:rPr>
              <w:b/>
              <w:bCs/>
              <w:sz w:val="28"/>
              <w:szCs w:val="24"/>
            </w:rPr>
            <w:t>www.vbm.etzion.org.il</w:t>
          </w:r>
        </w:p>
      </w:tc>
    </w:tr>
  </w:tbl>
  <w:p w14:paraId="7ACF58B0"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361A6" w14:textId="2F686D42" w:rsidR="00C77408" w:rsidRDefault="00C77408">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73720">
      <w:rPr>
        <w:b/>
        <w:bCs/>
        <w:noProof/>
        <w:rtl/>
      </w:rPr>
      <w:t>3</w:t>
    </w:r>
    <w:r>
      <w:rPr>
        <w:b/>
        <w:bCs/>
        <w:rtl/>
      </w:rPr>
      <w:fldChar w:fldCharType="end"/>
    </w:r>
    <w:r>
      <w:rPr>
        <w:b/>
        <w:bCs/>
        <w:rtl/>
      </w:rPr>
      <w:t xml:space="preserve"> -</w:t>
    </w:r>
  </w:p>
  <w:p w14:paraId="1D861AD0" w14:textId="77777777" w:rsidR="00C77408" w:rsidRDefault="00C774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6F"/>
    <w:rsid w:val="00000512"/>
    <w:rsid w:val="00000B63"/>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888"/>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36B"/>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650"/>
    <w:rsid w:val="0028184E"/>
    <w:rsid w:val="002819AF"/>
    <w:rsid w:val="00281A35"/>
    <w:rsid w:val="00281F11"/>
    <w:rsid w:val="00282D37"/>
    <w:rsid w:val="00284E02"/>
    <w:rsid w:val="0028522F"/>
    <w:rsid w:val="00285E2E"/>
    <w:rsid w:val="00286F1D"/>
    <w:rsid w:val="00287B16"/>
    <w:rsid w:val="0029075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35"/>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44EA"/>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0CCF"/>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16F2"/>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24BF"/>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762"/>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6CB9"/>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3720"/>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CEA"/>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436"/>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AF"/>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1B94"/>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656"/>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BEC"/>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C7C"/>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A36"/>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96A59"/>
    <w:rsid w:val="00DA00CB"/>
    <w:rsid w:val="00DA0399"/>
    <w:rsid w:val="00DA0EF1"/>
    <w:rsid w:val="00DA1F3D"/>
    <w:rsid w:val="00DA24F5"/>
    <w:rsid w:val="00DA261E"/>
    <w:rsid w:val="00DA30AC"/>
    <w:rsid w:val="00DA4398"/>
    <w:rsid w:val="00DA6934"/>
    <w:rsid w:val="00DA6A10"/>
    <w:rsid w:val="00DA6BC1"/>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4AA5"/>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143D"/>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5FA7"/>
    <w:rsid w:val="00E86603"/>
    <w:rsid w:val="00E86D53"/>
    <w:rsid w:val="00E875D3"/>
    <w:rsid w:val="00E87663"/>
    <w:rsid w:val="00E905B5"/>
    <w:rsid w:val="00E908C1"/>
    <w:rsid w:val="00E90943"/>
    <w:rsid w:val="00E913DD"/>
    <w:rsid w:val="00E92511"/>
    <w:rsid w:val="00E928EB"/>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95D"/>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7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3D16F2"/>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4076B"/>
    <w:pPr>
      <w:autoSpaceDE w:val="0"/>
      <w:autoSpaceDN w:val="0"/>
      <w:bidi/>
      <w:spacing w:after="120" w:line="280" w:lineRule="exact"/>
      <w:jc w:val="both"/>
    </w:pPr>
    <w:rPr>
      <w:rFonts w:cs="Narkisim"/>
      <w:szCs w:val="21"/>
    </w:rPr>
  </w:style>
  <w:style w:type="paragraph" w:styleId="Heading1">
    <w:name w:val="heading 1"/>
    <w:basedOn w:val="Normal"/>
    <w:next w:val="Normal"/>
    <w:link w:val="Heading1Char"/>
    <w:qFormat/>
    <w:rsid w:val="00D0044C"/>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qFormat/>
    <w:rsid w:val="00D0044C"/>
  </w:style>
  <w:style w:type="paragraph" w:styleId="Heading3">
    <w:name w:val="heading 3"/>
    <w:basedOn w:val="3"/>
    <w:next w:val="Normal"/>
    <w:link w:val="Heading3Char"/>
    <w:qFormat/>
    <w:rsid w:val="00D0044C"/>
    <w:pPr>
      <w:outlineLvl w:val="2"/>
    </w:pPr>
  </w:style>
  <w:style w:type="paragraph" w:styleId="Heading4">
    <w:name w:val="heading 4"/>
    <w:basedOn w:val="Normal"/>
    <w:next w:val="Normal"/>
    <w:link w:val="Heading4Char"/>
    <w:qFormat/>
    <w:rsid w:val="00D0044C"/>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qFormat/>
    <w:rsid w:val="00D0044C"/>
    <w:pPr>
      <w:keepNext/>
      <w:spacing w:after="0" w:line="240" w:lineRule="auto"/>
      <w:outlineLvl w:val="4"/>
    </w:pPr>
    <w:rPr>
      <w:rFonts w:cs="Arial"/>
      <w:b/>
      <w:bCs/>
      <w:sz w:val="10"/>
      <w:szCs w:val="14"/>
    </w:rPr>
  </w:style>
  <w:style w:type="paragraph" w:styleId="Heading6">
    <w:name w:val="heading 6"/>
    <w:basedOn w:val="Normal"/>
    <w:next w:val="Normal"/>
    <w:link w:val="Heading6Char"/>
    <w:qFormat/>
    <w:rsid w:val="00D0044C"/>
    <w:pPr>
      <w:keepNext/>
      <w:spacing w:after="0" w:line="240" w:lineRule="auto"/>
      <w:jc w:val="left"/>
      <w:outlineLvl w:val="5"/>
    </w:pPr>
    <w:rPr>
      <w:rFonts w:cs="David"/>
      <w:b/>
      <w:bCs/>
      <w:spacing w:val="5"/>
      <w:position w:val="2"/>
      <w:sz w:val="16"/>
    </w:rPr>
  </w:style>
  <w:style w:type="paragraph" w:styleId="Heading7">
    <w:name w:val="heading 7"/>
    <w:basedOn w:val="Normal"/>
    <w:next w:val="Normal"/>
    <w:link w:val="Heading7Char"/>
    <w:qFormat/>
    <w:rsid w:val="00D0044C"/>
    <w:pPr>
      <w:keepNext/>
      <w:spacing w:after="0" w:line="240" w:lineRule="auto"/>
      <w:outlineLvl w:val="6"/>
    </w:pPr>
    <w:rPr>
      <w:rFonts w:cs="David"/>
      <w:b/>
      <w:bCs/>
      <w:sz w:val="18"/>
    </w:rPr>
  </w:style>
  <w:style w:type="paragraph" w:styleId="Heading8">
    <w:name w:val="heading 8"/>
    <w:basedOn w:val="Normal"/>
    <w:next w:val="Normal"/>
    <w:link w:val="Heading8Char"/>
    <w:qFormat/>
    <w:rsid w:val="00D0044C"/>
    <w:pPr>
      <w:keepNext/>
      <w:spacing w:after="0" w:line="240" w:lineRule="auto"/>
      <w:jc w:val="left"/>
      <w:outlineLvl w:val="7"/>
    </w:pPr>
    <w:rPr>
      <w:b/>
      <w:bCs/>
      <w:color w:val="000000"/>
      <w:sz w:val="24"/>
      <w:u w:val="single"/>
    </w:rPr>
  </w:style>
  <w:style w:type="paragraph" w:styleId="Heading9">
    <w:name w:val="heading 9"/>
    <w:basedOn w:val="Normal"/>
    <w:next w:val="Normal"/>
    <w:link w:val="Heading9Char"/>
    <w:qFormat/>
    <w:rsid w:val="00D004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כותרת2"/>
    <w:basedOn w:val="Normal"/>
    <w:rsid w:val="00D0044C"/>
    <w:pPr>
      <w:keepNext/>
      <w:spacing w:before="120" w:after="60" w:line="360" w:lineRule="exact"/>
      <w:jc w:val="center"/>
      <w:outlineLvl w:val="1"/>
    </w:pPr>
    <w:rPr>
      <w:rFonts w:cs="Arial"/>
      <w:b/>
      <w:bCs/>
      <w:sz w:val="26"/>
      <w:szCs w:val="28"/>
    </w:rPr>
  </w:style>
  <w:style w:type="paragraph" w:customStyle="1" w:styleId="3">
    <w:name w:val="כותרת3"/>
    <w:basedOn w:val="Normal"/>
    <w:rsid w:val="00D0044C"/>
    <w:pPr>
      <w:keepNext/>
      <w:spacing w:before="120" w:line="300" w:lineRule="exact"/>
    </w:pPr>
    <w:rPr>
      <w:rFonts w:cs="Arial"/>
      <w:b/>
      <w:bCs/>
    </w:rPr>
  </w:style>
  <w:style w:type="paragraph" w:customStyle="1" w:styleId="CharChar6">
    <w:name w:val="Char Char6 תו תו"/>
    <w:basedOn w:val="Normal"/>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
    <w:name w:val="רגיל פרשה"/>
    <w:basedOn w:val="Normal"/>
    <w:rsid w:val="00D0044C"/>
  </w:style>
  <w:style w:type="character" w:customStyle="1" w:styleId="a0">
    <w:name w:val="רגיל פרשה תו"/>
    <w:locked/>
    <w:rsid w:val="00D0044C"/>
    <w:rPr>
      <w:rFonts w:cs="Narkisim"/>
      <w:sz w:val="21"/>
      <w:szCs w:val="21"/>
      <w:lang w:val="en-US" w:eastAsia="en-US" w:bidi="he-IL"/>
    </w:rPr>
  </w:style>
  <w:style w:type="paragraph" w:styleId="FootnoteText">
    <w:name w:val="footnote text"/>
    <w:basedOn w:val="Normal"/>
    <w:link w:val="FootnoteTextChar1"/>
    <w:uiPriority w:val="99"/>
    <w:semiHidden/>
    <w:rsid w:val="00D0044C"/>
    <w:pPr>
      <w:spacing w:after="80" w:line="220" w:lineRule="exact"/>
      <w:ind w:left="227" w:hanging="227"/>
    </w:pPr>
    <w:rPr>
      <w:position w:val="6"/>
      <w:sz w:val="15"/>
      <w:szCs w:val="17"/>
    </w:rPr>
  </w:style>
  <w:style w:type="character" w:customStyle="1" w:styleId="FootnoteTextChar1">
    <w:name w:val="Footnote Text Char1"/>
    <w:link w:val="FootnoteText"/>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FootnoteReference">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Header">
    <w:name w:val="header"/>
    <w:basedOn w:val="Normal"/>
    <w:link w:val="HeaderChar"/>
    <w:uiPriority w:val="99"/>
    <w:rsid w:val="00D0044C"/>
    <w:pPr>
      <w:tabs>
        <w:tab w:val="center" w:pos="4153"/>
        <w:tab w:val="right" w:pos="8306"/>
      </w:tabs>
      <w:spacing w:line="300" w:lineRule="exact"/>
    </w:pPr>
  </w:style>
  <w:style w:type="paragraph" w:customStyle="1" w:styleId="a1">
    <w:name w:val="פרשה"/>
    <w:basedOn w:val="Heading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rsid w:val="00D0044C"/>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D0044C"/>
    <w:pPr>
      <w:tabs>
        <w:tab w:val="center" w:pos="4153"/>
        <w:tab w:val="right" w:pos="8306"/>
      </w:tabs>
      <w:spacing w:line="300" w:lineRule="exact"/>
    </w:pPr>
  </w:style>
  <w:style w:type="paragraph" w:styleId="EndnoteText">
    <w:name w:val="endnote text"/>
    <w:basedOn w:val="Normal"/>
    <w:link w:val="EndnoteTextChar"/>
    <w:uiPriority w:val="99"/>
    <w:semiHidden/>
    <w:rsid w:val="00D0044C"/>
    <w:pPr>
      <w:spacing w:after="0" w:line="240" w:lineRule="auto"/>
      <w:jc w:val="left"/>
    </w:pPr>
  </w:style>
  <w:style w:type="character" w:styleId="EndnoteReference">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BodyTextIndent3">
    <w:name w:val="Body Text Indent 3"/>
    <w:basedOn w:val="Normal"/>
    <w:link w:val="BodyTextIndent3Char"/>
    <w:rsid w:val="00D0044C"/>
    <w:pPr>
      <w:spacing w:line="300" w:lineRule="exact"/>
      <w:ind w:left="283"/>
    </w:pPr>
    <w:rPr>
      <w:sz w:val="16"/>
      <w:szCs w:val="16"/>
    </w:rPr>
  </w:style>
  <w:style w:type="paragraph" w:customStyle="1" w:styleId="a3">
    <w:name w:val="פרשה ומחבר"/>
    <w:basedOn w:val="a1"/>
    <w:rsid w:val="00D0044C"/>
    <w:pPr>
      <w:tabs>
        <w:tab w:val="right" w:pos="9638"/>
      </w:tabs>
      <w:spacing w:after="0"/>
      <w:jc w:val="left"/>
    </w:pPr>
    <w:rPr>
      <w:szCs w:val="28"/>
    </w:rPr>
  </w:style>
  <w:style w:type="paragraph" w:styleId="BlockText">
    <w:name w:val="Block Text"/>
    <w:basedOn w:val="Normal"/>
    <w:rsid w:val="00D0044C"/>
    <w:pPr>
      <w:spacing w:after="0" w:line="240" w:lineRule="auto"/>
      <w:ind w:left="456" w:right="702"/>
      <w:jc w:val="left"/>
    </w:pPr>
    <w:rPr>
      <w:b/>
      <w:bCs/>
      <w:color w:val="000000"/>
      <w:sz w:val="22"/>
    </w:rPr>
  </w:style>
  <w:style w:type="paragraph" w:styleId="BodyTextIndent2">
    <w:name w:val="Body Text Indent 2"/>
    <w:basedOn w:val="Normal"/>
    <w:link w:val="BodyTextIndent2Char"/>
    <w:rsid w:val="00D0044C"/>
    <w:pPr>
      <w:spacing w:after="0" w:line="360" w:lineRule="auto"/>
      <w:ind w:right="84"/>
      <w:jc w:val="left"/>
    </w:pPr>
    <w:rPr>
      <w:sz w:val="24"/>
      <w:szCs w:val="24"/>
    </w:rPr>
  </w:style>
  <w:style w:type="paragraph" w:customStyle="1" w:styleId="a4">
    <w:name w:val="רגיל פרשה מודגש"/>
    <w:basedOn w:val="Normal"/>
    <w:uiPriority w:val="99"/>
    <w:rsid w:val="00D0044C"/>
    <w:rPr>
      <w:rFonts w:ascii="Arial" w:hAnsi="Arial" w:cs="Arial"/>
      <w:b/>
      <w:bCs/>
      <w:sz w:val="18"/>
      <w:szCs w:val="19"/>
    </w:rPr>
  </w:style>
  <w:style w:type="character" w:customStyle="1" w:styleId="a5">
    <w:name w:val="רגיל פרשה מודגש תו"/>
    <w:uiPriority w:val="99"/>
    <w:locked/>
    <w:rsid w:val="00D0044C"/>
    <w:rPr>
      <w:rFonts w:ascii="Arial" w:hAnsi="Arial" w:cs="Arial"/>
      <w:b/>
      <w:bCs/>
      <w:sz w:val="19"/>
      <w:szCs w:val="19"/>
      <w:lang w:val="en-US" w:eastAsia="en-US" w:bidi="he-IL"/>
    </w:rPr>
  </w:style>
  <w:style w:type="paragraph" w:customStyle="1" w:styleId="a6">
    <w:name w:val="הערות"/>
    <w:basedOn w:val="Normal"/>
    <w:rsid w:val="00D0044C"/>
    <w:pPr>
      <w:tabs>
        <w:tab w:val="left" w:pos="340"/>
      </w:tabs>
      <w:spacing w:after="0" w:line="264" w:lineRule="atLeast"/>
      <w:ind w:right="340" w:hanging="340"/>
    </w:pPr>
    <w:rPr>
      <w:position w:val="6"/>
      <w:szCs w:val="20"/>
    </w:rPr>
  </w:style>
  <w:style w:type="paragraph" w:customStyle="1" w:styleId="a7">
    <w:name w:val="טבלה"/>
    <w:basedOn w:val="Normal"/>
    <w:rsid w:val="00D0044C"/>
    <w:pPr>
      <w:spacing w:before="120" w:line="240" w:lineRule="auto"/>
    </w:pPr>
    <w:rPr>
      <w:sz w:val="24"/>
      <w:szCs w:val="24"/>
    </w:rPr>
  </w:style>
  <w:style w:type="paragraph" w:customStyle="1" w:styleId="30">
    <w:name w:val="כתרת 3"/>
    <w:basedOn w:val="2"/>
    <w:rsid w:val="00D0044C"/>
    <w:pPr>
      <w:tabs>
        <w:tab w:val="left" w:pos="340"/>
      </w:tabs>
      <w:spacing w:before="360" w:after="120" w:line="312" w:lineRule="exact"/>
      <w:outlineLvl w:val="9"/>
    </w:pPr>
    <w:rPr>
      <w:rFonts w:cs="Narkisim"/>
      <w:sz w:val="24"/>
      <w:szCs w:val="26"/>
    </w:rPr>
  </w:style>
  <w:style w:type="paragraph" w:customStyle="1" w:styleId="1">
    <w:name w:val="ציטוט1"/>
    <w:aliases w:val="Quote"/>
    <w:basedOn w:val="Normal"/>
    <w:uiPriority w:val="99"/>
    <w:rsid w:val="00D0044C"/>
    <w:pPr>
      <w:tabs>
        <w:tab w:val="right" w:pos="4621"/>
      </w:tabs>
      <w:ind w:left="567"/>
    </w:pPr>
  </w:style>
  <w:style w:type="character" w:customStyle="1" w:styleId="a8">
    <w:name w:val="ציטוט תו"/>
    <w:link w:val="10"/>
    <w:uiPriority w:val="99"/>
    <w:locked/>
    <w:rsid w:val="00D0044C"/>
    <w:rPr>
      <w:rFonts w:cs="Narkisim"/>
      <w:sz w:val="21"/>
      <w:szCs w:val="21"/>
    </w:rPr>
  </w:style>
  <w:style w:type="paragraph" w:customStyle="1" w:styleId="a9">
    <w:name w:val="ציטוט מודגש"/>
    <w:basedOn w:val="1"/>
    <w:rsid w:val="00D0044C"/>
    <w:rPr>
      <w:rFonts w:ascii="Arial" w:hAnsi="Arial" w:cs="Arial"/>
      <w:b/>
      <w:bCs/>
      <w:sz w:val="18"/>
      <w:szCs w:val="19"/>
    </w:rPr>
  </w:style>
  <w:style w:type="character" w:customStyle="1" w:styleId="aa">
    <w:name w:val="ציטוט מודגש תו"/>
    <w:locked/>
    <w:rsid w:val="00D0044C"/>
    <w:rPr>
      <w:rFonts w:ascii="Arial" w:hAnsi="Arial" w:cs="Arial"/>
      <w:b/>
      <w:bCs/>
      <w:sz w:val="19"/>
      <w:szCs w:val="19"/>
      <w:lang w:val="en-US" w:eastAsia="en-US" w:bidi="he-IL"/>
    </w:rPr>
  </w:style>
  <w:style w:type="paragraph" w:styleId="BodyText2">
    <w:name w:val="Body Text 2"/>
    <w:basedOn w:val="Normal"/>
    <w:link w:val="BodyText2Char"/>
    <w:rsid w:val="00D0044C"/>
    <w:pPr>
      <w:spacing w:line="480" w:lineRule="auto"/>
    </w:pPr>
  </w:style>
  <w:style w:type="paragraph" w:customStyle="1" w:styleId="ab">
    <w:name w:val="מודגש"/>
    <w:basedOn w:val="Normal"/>
    <w:rsid w:val="00D0044C"/>
    <w:pPr>
      <w:autoSpaceDE/>
      <w:autoSpaceDN/>
      <w:spacing w:line="290" w:lineRule="exact"/>
    </w:pPr>
    <w:rPr>
      <w:rFonts w:ascii="Arial" w:hAnsi="Arial" w:cs="Arial"/>
      <w:b/>
      <w:bCs/>
      <w:sz w:val="18"/>
      <w:szCs w:val="20"/>
      <w:lang w:eastAsia="he-IL"/>
    </w:rPr>
  </w:style>
  <w:style w:type="character" w:customStyle="1" w:styleId="ac">
    <w:name w:val="מודגש תו"/>
    <w:locked/>
    <w:rsid w:val="00D0044C"/>
    <w:rPr>
      <w:rFonts w:ascii="Arial" w:hAnsi="Arial" w:cs="Arial"/>
      <w:b/>
      <w:bCs/>
      <w:snapToGrid w:val="0"/>
      <w:sz w:val="18"/>
      <w:lang w:val="en-US" w:eastAsia="he-IL" w:bidi="he-IL"/>
    </w:rPr>
  </w:style>
  <w:style w:type="character" w:styleId="PageNumber">
    <w:name w:val="page number"/>
    <w:rsid w:val="00D0044C"/>
    <w:rPr>
      <w:rFonts w:cs="Times New Roman"/>
    </w:rPr>
  </w:style>
  <w:style w:type="character" w:styleId="CommentReference">
    <w:name w:val="annotation reference"/>
    <w:uiPriority w:val="99"/>
    <w:semiHidden/>
    <w:rsid w:val="00D0044C"/>
    <w:rPr>
      <w:sz w:val="16"/>
      <w:szCs w:val="16"/>
    </w:rPr>
  </w:style>
  <w:style w:type="paragraph" w:styleId="CommentText">
    <w:name w:val="annotation text"/>
    <w:basedOn w:val="Normal"/>
    <w:link w:val="CommentTextChar"/>
    <w:uiPriority w:val="99"/>
    <w:semiHidden/>
    <w:rsid w:val="00D0044C"/>
    <w:rPr>
      <w:szCs w:val="20"/>
    </w:rPr>
  </w:style>
  <w:style w:type="character" w:customStyle="1" w:styleId="CommentTextChar">
    <w:name w:val="Comment Text Char"/>
    <w:link w:val="CommentText"/>
    <w:uiPriority w:val="99"/>
    <w:semiHidden/>
    <w:locked/>
    <w:rsid w:val="00B97B7D"/>
    <w:rPr>
      <w:rFonts w:cs="Narkisim"/>
      <w:lang w:val="en-US" w:eastAsia="en-US" w:bidi="he-IL"/>
    </w:rPr>
  </w:style>
  <w:style w:type="paragraph" w:customStyle="1" w:styleId="11">
    <w:name w:val="נושא הערה1"/>
    <w:basedOn w:val="CommentText"/>
    <w:next w:val="CommentText"/>
    <w:semiHidden/>
    <w:rsid w:val="00D0044C"/>
    <w:rPr>
      <w:b/>
      <w:bCs/>
    </w:rPr>
  </w:style>
  <w:style w:type="paragraph" w:customStyle="1" w:styleId="12">
    <w:name w:val="טקסט בלונים1"/>
    <w:basedOn w:val="Normal"/>
    <w:semiHidden/>
    <w:rsid w:val="00D0044C"/>
    <w:rPr>
      <w:rFonts w:ascii="Tahoma" w:hAnsi="Tahoma" w:cs="Tahoma"/>
      <w:sz w:val="16"/>
      <w:szCs w:val="16"/>
    </w:rPr>
  </w:style>
  <w:style w:type="character" w:customStyle="1" w:styleId="apple-style-span">
    <w:name w:val="apple-style-span"/>
    <w:basedOn w:val="DefaultParagraphFont"/>
    <w:rsid w:val="00D0044C"/>
  </w:style>
  <w:style w:type="character" w:customStyle="1" w:styleId="apple-converted-space">
    <w:name w:val="apple-converted-space"/>
    <w:basedOn w:val="DefaultParagraphFont"/>
    <w:rsid w:val="00D0044C"/>
  </w:style>
  <w:style w:type="paragraph" w:styleId="NormalWeb">
    <w:name w:val="Normal (Web)"/>
    <w:basedOn w:val="Normal"/>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D0044C"/>
  </w:style>
  <w:style w:type="paragraph" w:customStyle="1" w:styleId="David">
    <w:name w:val="רגיל + (עברית ושפות אחרות) David"/>
    <w:aliases w:val="‏12 נק',לפני:  0 ס''מ,תלויה:  0.05 ס''מ,..."/>
    <w:basedOn w:val="Normal"/>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d">
    <w:name w:val="רגיל איתי"/>
    <w:basedOn w:val="Normal"/>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Normal"/>
    <w:uiPriority w:val="99"/>
    <w:qFormat/>
    <w:rsid w:val="00D0044C"/>
    <w:pPr>
      <w:autoSpaceDE/>
      <w:autoSpaceDN/>
      <w:spacing w:after="80" w:line="360" w:lineRule="auto"/>
      <w:ind w:left="720"/>
      <w:contextualSpacing/>
    </w:pPr>
    <w:rPr>
      <w:rFonts w:ascii="Calibri" w:hAnsi="Calibri" w:cs="FrankRuehl"/>
      <w:sz w:val="22"/>
      <w:szCs w:val="24"/>
    </w:rPr>
  </w:style>
  <w:style w:type="paragraph" w:styleId="ListParagraph">
    <w:name w:val="List Paragraph"/>
    <w:basedOn w:val="Normal"/>
    <w:uiPriority w:val="34"/>
    <w:qFormat/>
    <w:rsid w:val="00CD6AAE"/>
    <w:rPr>
      <w:smallCaps/>
      <w:sz w:val="21"/>
    </w:rPr>
  </w:style>
  <w:style w:type="character" w:customStyle="1" w:styleId="ae">
    <w:name w:val="טקסט הערת שוליים תו"/>
    <w:uiPriority w:val="99"/>
    <w:semiHidden/>
    <w:locked/>
    <w:rsid w:val="00D0044C"/>
    <w:rPr>
      <w:rFonts w:cs="Narkisim"/>
      <w:position w:val="6"/>
      <w:sz w:val="15"/>
      <w:szCs w:val="17"/>
    </w:rPr>
  </w:style>
  <w:style w:type="paragraph" w:styleId="CommentSubject">
    <w:name w:val="annotation subject"/>
    <w:basedOn w:val="CommentText"/>
    <w:next w:val="CommentText"/>
    <w:link w:val="CommentSubjectChar"/>
    <w:uiPriority w:val="99"/>
    <w:semiHidden/>
    <w:rsid w:val="00FD7049"/>
    <w:rPr>
      <w:b/>
      <w:bCs/>
    </w:rPr>
  </w:style>
  <w:style w:type="character" w:customStyle="1" w:styleId="CommentSubjectChar">
    <w:name w:val="Comment Subject Char"/>
    <w:link w:val="CommentSubject"/>
    <w:uiPriority w:val="99"/>
    <w:semiHidden/>
    <w:locked/>
    <w:rsid w:val="00B97B7D"/>
    <w:rPr>
      <w:rFonts w:cs="Narkisim"/>
      <w:b/>
      <w:bCs/>
      <w:lang w:val="en-US" w:eastAsia="en-US" w:bidi="he-IL"/>
    </w:rPr>
  </w:style>
  <w:style w:type="paragraph" w:styleId="BalloonText">
    <w:name w:val="Balloon Text"/>
    <w:basedOn w:val="Normal"/>
    <w:link w:val="BalloonTextChar"/>
    <w:uiPriority w:val="99"/>
    <w:semiHidden/>
    <w:rsid w:val="00FD7049"/>
    <w:rPr>
      <w:rFonts w:ascii="Tahoma" w:hAnsi="Tahoma" w:cs="Tahoma"/>
      <w:sz w:val="16"/>
      <w:szCs w:val="16"/>
    </w:rPr>
  </w:style>
  <w:style w:type="character" w:customStyle="1" w:styleId="BalloonTextChar">
    <w:name w:val="Balloon Text Char"/>
    <w:link w:val="BalloonText"/>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
    <w:name w:val="הערה יעקב"/>
    <w:basedOn w:val="FootnoteText"/>
    <w:rsid w:val="009A0C41"/>
    <w:rPr>
      <w:rFonts w:eastAsia="Calibri"/>
      <w:sz w:val="20"/>
      <w:szCs w:val="20"/>
    </w:rPr>
  </w:style>
  <w:style w:type="paragraph" w:styleId="Quote">
    <w:name w:val="Quote"/>
    <w:basedOn w:val="Normal"/>
    <w:link w:val="QuoteChar"/>
    <w:uiPriority w:val="99"/>
    <w:qFormat/>
    <w:rsid w:val="00AB028B"/>
    <w:pPr>
      <w:tabs>
        <w:tab w:val="right" w:pos="4621"/>
      </w:tabs>
      <w:ind w:left="567"/>
    </w:pPr>
    <w:rPr>
      <w:rFonts w:eastAsia="Calibri"/>
    </w:rPr>
  </w:style>
  <w:style w:type="character" w:customStyle="1" w:styleId="QuoteChar">
    <w:name w:val="Quote Char"/>
    <w:link w:val="Quote"/>
    <w:uiPriority w:val="99"/>
    <w:locked/>
    <w:rsid w:val="00AB028B"/>
    <w:rPr>
      <w:rFonts w:eastAsia="Calibri" w:cs="Narkisim"/>
      <w:szCs w:val="21"/>
      <w:lang w:val="en-US" w:eastAsia="en-US" w:bidi="he-IL"/>
    </w:rPr>
  </w:style>
  <w:style w:type="table" w:styleId="TableGrid">
    <w:name w:val="Table Grid"/>
    <w:basedOn w:val="TableNormal"/>
    <w:rsid w:val="0043556C"/>
    <w:pPr>
      <w:autoSpaceDE w:val="0"/>
      <w:autoSpaceDN w:val="0"/>
      <w:bidi/>
      <w:spacing w:after="120" w:line="2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מקור"/>
    <w:rsid w:val="00616D69"/>
    <w:rPr>
      <w:sz w:val="16"/>
    </w:rPr>
  </w:style>
  <w:style w:type="character" w:customStyle="1" w:styleId="af1">
    <w:name w:val="טקסט הערות שוליים מודגש"/>
    <w:rsid w:val="00616D69"/>
    <w:rPr>
      <w:sz w:val="15"/>
    </w:rPr>
  </w:style>
  <w:style w:type="character" w:styleId="BookTitle">
    <w:name w:val="Book Title"/>
    <w:qFormat/>
    <w:rsid w:val="00E11402"/>
    <w:rPr>
      <w:rFonts w:cs="Times New Roman"/>
      <w:b/>
      <w:bCs/>
      <w:smallCaps/>
      <w:spacing w:val="5"/>
    </w:rPr>
  </w:style>
  <w:style w:type="character" w:customStyle="1" w:styleId="hl">
    <w:name w:val="hl"/>
    <w:basedOn w:val="DefaultParagraphFont"/>
    <w:rsid w:val="00DC5835"/>
  </w:style>
  <w:style w:type="character" w:customStyle="1" w:styleId="af2">
    <w:name w:val="רגיל מודגש"/>
    <w:uiPriority w:val="99"/>
    <w:rsid w:val="00A427CA"/>
    <w:rPr>
      <w:rFonts w:cs="Arial"/>
      <w:bCs/>
      <w:szCs w:val="20"/>
    </w:rPr>
  </w:style>
  <w:style w:type="paragraph" w:customStyle="1" w:styleId="10">
    <w:name w:val="ציטוט1"/>
    <w:basedOn w:val="Normal"/>
    <w:link w:val="a8"/>
    <w:uiPriority w:val="99"/>
    <w:qFormat/>
    <w:rsid w:val="003D16F2"/>
    <w:pPr>
      <w:tabs>
        <w:tab w:val="right" w:pos="4621"/>
      </w:tabs>
      <w:ind w:left="567"/>
    </w:pPr>
    <w:rPr>
      <w:sz w:val="21"/>
    </w:rPr>
  </w:style>
  <w:style w:type="paragraph" w:customStyle="1" w:styleId="af3">
    <w:name w:val="סיעוף"/>
    <w:basedOn w:val="Normal"/>
    <w:rsid w:val="007B6EEB"/>
    <w:pPr>
      <w:tabs>
        <w:tab w:val="left" w:pos="284"/>
      </w:tabs>
      <w:ind w:left="284" w:hanging="284"/>
    </w:pPr>
    <w:rPr>
      <w:rFonts w:eastAsia="Calibri"/>
      <w:szCs w:val="22"/>
    </w:rPr>
  </w:style>
  <w:style w:type="character" w:styleId="Strong">
    <w:name w:val="Strong"/>
    <w:qFormat/>
    <w:rsid w:val="00A761DD"/>
    <w:rPr>
      <w:b/>
      <w:bCs/>
    </w:rPr>
  </w:style>
  <w:style w:type="character" w:styleId="SubtleReference">
    <w:name w:val="Subtle Reference"/>
    <w:basedOn w:val="DefaultParagraphFont"/>
    <w:uiPriority w:val="31"/>
    <w:qFormat/>
    <w:rsid w:val="003E0CCA"/>
    <w:rPr>
      <w:smallCaps/>
      <w:color w:val="C0504D" w:themeColor="accent2"/>
      <w:u w:val="single"/>
    </w:rPr>
  </w:style>
  <w:style w:type="character" w:customStyle="1" w:styleId="Heading1Char">
    <w:name w:val="Heading 1 Char"/>
    <w:basedOn w:val="DefaultParagraphFont"/>
    <w:link w:val="Heading1"/>
    <w:rsid w:val="001816AF"/>
    <w:rPr>
      <w:rFonts w:ascii="CG Times" w:hAnsi="CG Times" w:cs="Narkisim"/>
      <w:b/>
      <w:bCs/>
      <w:sz w:val="22"/>
      <w:szCs w:val="23"/>
    </w:rPr>
  </w:style>
  <w:style w:type="character" w:customStyle="1" w:styleId="Heading2Char">
    <w:name w:val="Heading 2 Char"/>
    <w:basedOn w:val="DefaultParagraphFont"/>
    <w:link w:val="Heading2"/>
    <w:rsid w:val="001816AF"/>
    <w:rPr>
      <w:rFonts w:cs="Arial"/>
      <w:b/>
      <w:bCs/>
      <w:sz w:val="26"/>
      <w:szCs w:val="28"/>
    </w:rPr>
  </w:style>
  <w:style w:type="character" w:customStyle="1" w:styleId="Heading3Char">
    <w:name w:val="Heading 3 Char"/>
    <w:basedOn w:val="DefaultParagraphFont"/>
    <w:link w:val="Heading3"/>
    <w:rsid w:val="001816AF"/>
    <w:rPr>
      <w:rFonts w:cs="Arial"/>
      <w:b/>
      <w:bCs/>
      <w:szCs w:val="21"/>
    </w:rPr>
  </w:style>
  <w:style w:type="character" w:customStyle="1" w:styleId="Heading4Char">
    <w:name w:val="Heading 4 Char"/>
    <w:basedOn w:val="DefaultParagraphFont"/>
    <w:link w:val="Heading4"/>
    <w:rsid w:val="001816AF"/>
    <w:rPr>
      <w:rFonts w:ascii="Arial" w:hAnsi="Arial" w:cs="Narkisim"/>
      <w:b/>
      <w:bCs/>
      <w:sz w:val="24"/>
      <w:szCs w:val="24"/>
    </w:rPr>
  </w:style>
  <w:style w:type="character" w:customStyle="1" w:styleId="Heading5Char">
    <w:name w:val="Heading 5 Char"/>
    <w:basedOn w:val="DefaultParagraphFont"/>
    <w:link w:val="Heading5"/>
    <w:rsid w:val="001816AF"/>
    <w:rPr>
      <w:rFonts w:cs="Arial"/>
      <w:b/>
      <w:bCs/>
      <w:sz w:val="10"/>
      <w:szCs w:val="14"/>
    </w:rPr>
  </w:style>
  <w:style w:type="character" w:customStyle="1" w:styleId="Heading6Char">
    <w:name w:val="Heading 6 Char"/>
    <w:basedOn w:val="DefaultParagraphFont"/>
    <w:link w:val="Heading6"/>
    <w:rsid w:val="001816AF"/>
    <w:rPr>
      <w:rFonts w:cs="David"/>
      <w:b/>
      <w:bCs/>
      <w:spacing w:val="5"/>
      <w:position w:val="2"/>
      <w:sz w:val="16"/>
      <w:szCs w:val="21"/>
    </w:rPr>
  </w:style>
  <w:style w:type="character" w:customStyle="1" w:styleId="Heading7Char">
    <w:name w:val="Heading 7 Char"/>
    <w:basedOn w:val="DefaultParagraphFont"/>
    <w:link w:val="Heading7"/>
    <w:rsid w:val="001816AF"/>
    <w:rPr>
      <w:rFonts w:cs="David"/>
      <w:b/>
      <w:bCs/>
      <w:sz w:val="18"/>
      <w:szCs w:val="21"/>
    </w:rPr>
  </w:style>
  <w:style w:type="character" w:customStyle="1" w:styleId="Heading8Char">
    <w:name w:val="Heading 8 Char"/>
    <w:basedOn w:val="DefaultParagraphFont"/>
    <w:link w:val="Heading8"/>
    <w:rsid w:val="001816AF"/>
    <w:rPr>
      <w:rFonts w:cs="Narkisim"/>
      <w:b/>
      <w:bCs/>
      <w:color w:val="000000"/>
      <w:sz w:val="24"/>
      <w:szCs w:val="21"/>
      <w:u w:val="single"/>
    </w:rPr>
  </w:style>
  <w:style w:type="character" w:customStyle="1" w:styleId="Heading9Char">
    <w:name w:val="Heading 9 Char"/>
    <w:basedOn w:val="DefaultParagraphFont"/>
    <w:link w:val="Heading9"/>
    <w:rsid w:val="001816AF"/>
    <w:rPr>
      <w:rFonts w:ascii="Arial" w:hAnsi="Arial" w:cs="Arial"/>
      <w:sz w:val="22"/>
      <w:szCs w:val="22"/>
    </w:rPr>
  </w:style>
  <w:style w:type="character" w:customStyle="1" w:styleId="HeaderChar">
    <w:name w:val="Header Char"/>
    <w:basedOn w:val="DefaultParagraphFont"/>
    <w:link w:val="Header"/>
    <w:uiPriority w:val="99"/>
    <w:rsid w:val="001816AF"/>
    <w:rPr>
      <w:rFonts w:cs="Narkisim"/>
      <w:szCs w:val="21"/>
    </w:rPr>
  </w:style>
  <w:style w:type="character" w:customStyle="1" w:styleId="FooterChar">
    <w:name w:val="Footer Char"/>
    <w:basedOn w:val="DefaultParagraphFont"/>
    <w:link w:val="Footer"/>
    <w:uiPriority w:val="99"/>
    <w:rsid w:val="001816AF"/>
    <w:rPr>
      <w:rFonts w:cs="Narkisim"/>
      <w:szCs w:val="21"/>
    </w:rPr>
  </w:style>
  <w:style w:type="character" w:customStyle="1" w:styleId="BodyTextIndent3Char">
    <w:name w:val="Body Text Indent 3 Char"/>
    <w:basedOn w:val="DefaultParagraphFont"/>
    <w:link w:val="BodyTextIndent3"/>
    <w:rsid w:val="001816AF"/>
    <w:rPr>
      <w:rFonts w:cs="Narkisim"/>
      <w:sz w:val="16"/>
      <w:szCs w:val="16"/>
    </w:rPr>
  </w:style>
  <w:style w:type="character" w:customStyle="1" w:styleId="BodyTextIndent2Char">
    <w:name w:val="Body Text Indent 2 Char"/>
    <w:basedOn w:val="DefaultParagraphFont"/>
    <w:link w:val="BodyTextIndent2"/>
    <w:rsid w:val="001816AF"/>
    <w:rPr>
      <w:rFonts w:cs="Narkisim"/>
      <w:sz w:val="24"/>
      <w:szCs w:val="24"/>
    </w:rPr>
  </w:style>
  <w:style w:type="character" w:customStyle="1" w:styleId="BodyText2Char">
    <w:name w:val="Body Text 2 Char"/>
    <w:basedOn w:val="DefaultParagraphFont"/>
    <w:link w:val="BodyText2"/>
    <w:rsid w:val="001816AF"/>
    <w:rPr>
      <w:rFonts w:cs="Narkisim"/>
      <w:szCs w:val="21"/>
    </w:rPr>
  </w:style>
  <w:style w:type="paragraph" w:customStyle="1" w:styleId="110">
    <w:name w:val="סגנון רגיל פרשה מודגש + (עברית ושפות אחרות) ‏11 נק' קו תחתון"/>
    <w:basedOn w:val="Normal"/>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DefaultParagraphFont"/>
    <w:link w:val="110"/>
    <w:rsid w:val="001816AF"/>
    <w:rPr>
      <w:rFonts w:ascii="Arial" w:hAnsi="Arial" w:cs="Arial"/>
      <w:b/>
      <w:bCs/>
      <w:sz w:val="18"/>
      <w:u w:val="single"/>
    </w:rPr>
  </w:style>
  <w:style w:type="paragraph" w:styleId="Title">
    <w:name w:val="Title"/>
    <w:basedOn w:val="Normal"/>
    <w:link w:val="TitleChar"/>
    <w:qFormat/>
    <w:rsid w:val="001816AF"/>
    <w:pPr>
      <w:autoSpaceDE/>
      <w:autoSpaceDN/>
      <w:spacing w:after="0" w:line="240" w:lineRule="auto"/>
      <w:jc w:val="center"/>
    </w:pPr>
    <w:rPr>
      <w:rFonts w:cs="Arial"/>
      <w:b/>
      <w:bCs/>
      <w:szCs w:val="28"/>
    </w:rPr>
  </w:style>
  <w:style w:type="character" w:customStyle="1" w:styleId="TitleChar">
    <w:name w:val="Title Char"/>
    <w:basedOn w:val="DefaultParagraphFont"/>
    <w:link w:val="Title"/>
    <w:rsid w:val="001816AF"/>
    <w:rPr>
      <w:rFonts w:cs="Arial"/>
      <w:b/>
      <w:bCs/>
      <w:szCs w:val="28"/>
    </w:rPr>
  </w:style>
  <w:style w:type="paragraph" w:styleId="Subtitle">
    <w:name w:val="Subtitle"/>
    <w:basedOn w:val="Normal"/>
    <w:link w:val="SubtitleChar"/>
    <w:qFormat/>
    <w:rsid w:val="001816AF"/>
    <w:pPr>
      <w:autoSpaceDE/>
      <w:autoSpaceDN/>
      <w:spacing w:after="0" w:line="240" w:lineRule="auto"/>
      <w:jc w:val="center"/>
    </w:pPr>
    <w:rPr>
      <w:rFonts w:cs="Arial"/>
      <w:b/>
      <w:bCs/>
      <w:szCs w:val="28"/>
      <w:u w:val="single"/>
    </w:rPr>
  </w:style>
  <w:style w:type="character" w:customStyle="1" w:styleId="SubtitleChar">
    <w:name w:val="Subtitle Char"/>
    <w:basedOn w:val="DefaultParagraphFont"/>
    <w:link w:val="Subtitle"/>
    <w:rsid w:val="001816AF"/>
    <w:rPr>
      <w:rFonts w:cs="Arial"/>
      <w:b/>
      <w:bCs/>
      <w:szCs w:val="28"/>
      <w:u w:val="single"/>
    </w:rPr>
  </w:style>
  <w:style w:type="character" w:customStyle="1" w:styleId="EndnoteTextChar">
    <w:name w:val="Endnote Text Char"/>
    <w:basedOn w:val="DefaultParagraphFont"/>
    <w:link w:val="EndnoteText"/>
    <w:uiPriority w:val="99"/>
    <w:semiHidden/>
    <w:rsid w:val="00805D14"/>
    <w:rPr>
      <w:rFonts w:cs="Narkisim"/>
      <w:szCs w:val="21"/>
    </w:rPr>
  </w:style>
  <w:style w:type="paragraph" w:customStyle="1" w:styleId="af4">
    <w:name w:val="הערת שוליים"/>
    <w:basedOn w:val="FootnoteText"/>
    <w:link w:val="a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5">
    <w:name w:val="הערת שוליים תו"/>
    <w:basedOn w:val="a8"/>
    <w:link w:val="af4"/>
    <w:rsid w:val="00B63587"/>
    <w:rPr>
      <w:rFonts w:asciiTheme="minorHAnsi" w:eastAsiaTheme="minorHAnsi" w:hAnsiTheme="minorHAnsi" w:cs="Narkisim"/>
      <w:b/>
      <w:bCs/>
      <w:color w:val="000000" w:themeColor="text1"/>
      <w:sz w:val="21"/>
      <w:szCs w:val="21"/>
      <w:lang w:val="en-US" w:eastAsia="en-US" w:bidi="he-IL"/>
    </w:rPr>
  </w:style>
  <w:style w:type="paragraph" w:styleId="Revision">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bm-tora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E170-5ED2-4FD7-9055-023C516A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7930</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9303</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tmpUser</cp:lastModifiedBy>
  <cp:revision>2</cp:revision>
  <cp:lastPrinted>2010-11-25T11:44:00Z</cp:lastPrinted>
  <dcterms:created xsi:type="dcterms:W3CDTF">2019-11-07T10:12:00Z</dcterms:created>
  <dcterms:modified xsi:type="dcterms:W3CDTF">2019-11-07T10:12:00Z</dcterms:modified>
</cp:coreProperties>
</file>