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4F1D72">
        <w:rPr>
          <w:rFonts w:asciiTheme="minorBidi" w:hAnsiTheme="minorBidi" w:cstheme="minorBidi" w:hint="cs"/>
          <w:b/>
          <w:bCs/>
          <w:sz w:val="36"/>
          <w:szCs w:val="36"/>
          <w:rtl/>
        </w:rPr>
        <w:t>כ</w:t>
      </w:r>
      <w:r w:rsidR="00697575">
        <w:rPr>
          <w:rFonts w:asciiTheme="minorBidi" w:hAnsiTheme="minorBidi" w:cstheme="minorBidi" w:hint="cs"/>
          <w:b/>
          <w:bCs/>
          <w:sz w:val="36"/>
          <w:szCs w:val="36"/>
          <w:rtl/>
        </w:rPr>
        <w:t>ה</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4F1D72">
        <w:rPr>
          <w:rFonts w:asciiTheme="minorBidi" w:hAnsiTheme="minorBidi" w:cstheme="minorBidi" w:hint="cs"/>
          <w:b/>
          <w:bCs/>
          <w:sz w:val="36"/>
          <w:szCs w:val="36"/>
          <w:rtl/>
        </w:rPr>
        <w:t>ק</w:t>
      </w:r>
      <w:r w:rsidR="00697575">
        <w:rPr>
          <w:rFonts w:asciiTheme="minorBidi" w:hAnsiTheme="minorBidi" w:cstheme="minorBidi" w:hint="cs"/>
          <w:b/>
          <w:bCs/>
          <w:sz w:val="36"/>
          <w:szCs w:val="36"/>
          <w:rtl/>
        </w:rPr>
        <w:t>א</w:t>
      </w:r>
      <w:proofErr w:type="spellEnd"/>
      <w:r w:rsidRPr="007925BB">
        <w:rPr>
          <w:rFonts w:asciiTheme="minorBidi" w:hAnsiTheme="minorBidi" w:cstheme="minorBidi"/>
          <w:b/>
          <w:bCs/>
          <w:sz w:val="36"/>
          <w:szCs w:val="36"/>
          <w:rtl/>
        </w:rPr>
        <w:t>)</w:t>
      </w:r>
    </w:p>
    <w:p w:rsidR="0094076B" w:rsidRDefault="0094076B" w:rsidP="005F492A">
      <w:pPr>
        <w:rPr>
          <w:rtl/>
        </w:rPr>
      </w:pPr>
    </w:p>
    <w:p w:rsidR="00697575" w:rsidRPr="00697575" w:rsidRDefault="00730D9B" w:rsidP="00B92BB4">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המעורבות הפעילה של המלך בזירה הבינלאומית</w:t>
      </w:r>
    </w:p>
    <w:p w:rsidR="00730D9B" w:rsidRDefault="00730D9B" w:rsidP="00B92BB4">
      <w:pPr>
        <w:tabs>
          <w:tab w:val="right" w:pos="4620"/>
        </w:tabs>
        <w:rPr>
          <w:sz w:val="24"/>
          <w:szCs w:val="24"/>
          <w:rtl/>
        </w:rPr>
      </w:pPr>
      <w:r w:rsidRPr="009900F0">
        <w:rPr>
          <w:rFonts w:hint="cs"/>
          <w:sz w:val="24"/>
          <w:szCs w:val="24"/>
          <w:rtl/>
        </w:rPr>
        <w:t xml:space="preserve">ברור מן הנבואה של הנביא ישעיהו </w:t>
      </w:r>
      <w:r w:rsidR="002477B9">
        <w:rPr>
          <w:rFonts w:hint="cs"/>
          <w:sz w:val="24"/>
          <w:szCs w:val="24"/>
          <w:rtl/>
        </w:rPr>
        <w:t xml:space="preserve">בפרק כ' </w:t>
      </w:r>
      <w:r w:rsidR="002477B9">
        <w:rPr>
          <w:sz w:val="24"/>
          <w:szCs w:val="24"/>
          <w:rtl/>
        </w:rPr>
        <w:t>–</w:t>
      </w:r>
      <w:r w:rsidR="002477B9">
        <w:rPr>
          <w:rFonts w:hint="cs"/>
          <w:sz w:val="24"/>
          <w:szCs w:val="24"/>
          <w:rtl/>
        </w:rPr>
        <w:t xml:space="preserve"> </w:t>
      </w:r>
      <w:r w:rsidR="0010406D">
        <w:rPr>
          <w:rFonts w:hint="cs"/>
          <w:sz w:val="24"/>
          <w:szCs w:val="24"/>
          <w:rtl/>
        </w:rPr>
        <w:t xml:space="preserve">בה הוא מתעד ללכת </w:t>
      </w:r>
      <w:r w:rsidRPr="009900F0">
        <w:rPr>
          <w:rFonts w:hint="cs"/>
          <w:sz w:val="24"/>
          <w:szCs w:val="24"/>
          <w:rtl/>
        </w:rPr>
        <w:t>ערום ויחף שלוש ש</w:t>
      </w:r>
      <w:bookmarkStart w:id="0" w:name="_GoBack"/>
      <w:bookmarkEnd w:id="0"/>
      <w:r w:rsidRPr="009900F0">
        <w:rPr>
          <w:rFonts w:hint="cs"/>
          <w:sz w:val="24"/>
          <w:szCs w:val="24"/>
          <w:rtl/>
        </w:rPr>
        <w:t>נים</w:t>
      </w:r>
      <w:r w:rsidR="002477B9">
        <w:rPr>
          <w:rFonts w:hint="cs"/>
          <w:sz w:val="24"/>
          <w:szCs w:val="24"/>
          <w:rtl/>
        </w:rPr>
        <w:t xml:space="preserve"> </w:t>
      </w:r>
      <w:r w:rsidR="002477B9">
        <w:rPr>
          <w:sz w:val="24"/>
          <w:szCs w:val="24"/>
          <w:rtl/>
        </w:rPr>
        <w:t>–</w:t>
      </w:r>
      <w:r w:rsidR="002477B9">
        <w:rPr>
          <w:rFonts w:hint="cs"/>
          <w:sz w:val="24"/>
          <w:szCs w:val="24"/>
          <w:rtl/>
        </w:rPr>
        <w:t xml:space="preserve"> </w:t>
      </w:r>
      <w:r w:rsidRPr="009900F0">
        <w:rPr>
          <w:rFonts w:hint="cs"/>
          <w:sz w:val="24"/>
          <w:szCs w:val="24"/>
          <w:rtl/>
        </w:rPr>
        <w:t>כי הנביא בא להזהיר באופן חד מכל מעורבות מדינית של חזקיהו כנגד אשור</w:t>
      </w:r>
      <w:r>
        <w:rPr>
          <w:rFonts w:hint="cs"/>
          <w:sz w:val="24"/>
          <w:szCs w:val="24"/>
          <w:rtl/>
        </w:rPr>
        <w:t>.</w:t>
      </w:r>
      <w:r w:rsidR="004042C3">
        <w:rPr>
          <w:rFonts w:hint="cs"/>
          <w:sz w:val="24"/>
          <w:szCs w:val="24"/>
          <w:rtl/>
        </w:rPr>
        <w:t xml:space="preserve"> </w:t>
      </w:r>
      <w:r>
        <w:rPr>
          <w:rFonts w:hint="cs"/>
          <w:sz w:val="24"/>
          <w:szCs w:val="24"/>
          <w:rtl/>
        </w:rPr>
        <w:t xml:space="preserve">הנביא </w:t>
      </w:r>
      <w:r w:rsidR="002477B9">
        <w:rPr>
          <w:rFonts w:hint="cs"/>
          <w:sz w:val="24"/>
          <w:szCs w:val="24"/>
          <w:rtl/>
        </w:rPr>
        <w:t>מזהיר כי ב</w:t>
      </w:r>
      <w:r>
        <w:rPr>
          <w:rFonts w:hint="cs"/>
          <w:sz w:val="24"/>
          <w:szCs w:val="24"/>
          <w:rtl/>
        </w:rPr>
        <w:t>עתיד</w:t>
      </w:r>
      <w:r w:rsidR="002477B9">
        <w:rPr>
          <w:rFonts w:hint="cs"/>
          <w:sz w:val="24"/>
          <w:szCs w:val="24"/>
          <w:rtl/>
        </w:rPr>
        <w:t xml:space="preserve"> כך</w:t>
      </w:r>
      <w:r>
        <w:rPr>
          <w:rFonts w:hint="cs"/>
          <w:sz w:val="24"/>
          <w:szCs w:val="24"/>
          <w:rtl/>
        </w:rPr>
        <w:t xml:space="preserve"> </w:t>
      </w:r>
      <w:r w:rsidR="002477B9">
        <w:rPr>
          <w:rFonts w:hint="cs"/>
          <w:sz w:val="24"/>
          <w:szCs w:val="24"/>
          <w:rtl/>
        </w:rPr>
        <w:t>ינהג בו מלך אשור, כפי שהוא ינהג גם ב</w:t>
      </w:r>
      <w:r>
        <w:rPr>
          <w:rFonts w:hint="cs"/>
          <w:sz w:val="24"/>
          <w:szCs w:val="24"/>
          <w:rtl/>
        </w:rPr>
        <w:t>מצרים</w:t>
      </w:r>
      <w:r w:rsidR="002477B9">
        <w:rPr>
          <w:rFonts w:hint="cs"/>
          <w:sz w:val="24"/>
          <w:szCs w:val="24"/>
          <w:rtl/>
        </w:rPr>
        <w:t>, "</w:t>
      </w:r>
      <w:r w:rsidR="002477B9" w:rsidRPr="002477B9">
        <w:rPr>
          <w:sz w:val="24"/>
          <w:szCs w:val="24"/>
          <w:rtl/>
        </w:rPr>
        <w:t xml:space="preserve">וְחַתּוּ </w:t>
      </w:r>
      <w:proofErr w:type="spellStart"/>
      <w:r w:rsidR="002477B9" w:rsidRPr="002477B9">
        <w:rPr>
          <w:sz w:val="24"/>
          <w:szCs w:val="24"/>
          <w:rtl/>
        </w:rPr>
        <w:t>וָבֹשׁו</w:t>
      </w:r>
      <w:proofErr w:type="spellEnd"/>
      <w:r w:rsidR="002477B9" w:rsidRPr="002477B9">
        <w:rPr>
          <w:sz w:val="24"/>
          <w:szCs w:val="24"/>
          <w:rtl/>
        </w:rPr>
        <w:t>ּ מִכּוּשׁ מַבָּטָם וּמִן מִצְרַיִם תִּפְאַרְתָּם</w:t>
      </w:r>
      <w:r w:rsidR="002477B9">
        <w:rPr>
          <w:rFonts w:hint="cs"/>
          <w:sz w:val="24"/>
          <w:szCs w:val="24"/>
          <w:rtl/>
        </w:rPr>
        <w:t xml:space="preserve">" </w:t>
      </w:r>
      <w:r w:rsidR="002477B9">
        <w:rPr>
          <w:rFonts w:hint="cs"/>
          <w:szCs w:val="20"/>
          <w:rtl/>
        </w:rPr>
        <w:t>(ישעיהו כ', ה')</w:t>
      </w:r>
      <w:r>
        <w:rPr>
          <w:rFonts w:hint="cs"/>
          <w:sz w:val="24"/>
          <w:szCs w:val="24"/>
          <w:rtl/>
        </w:rPr>
        <w:t>.</w:t>
      </w:r>
      <w:r w:rsidR="002477B9">
        <w:rPr>
          <w:rFonts w:hint="cs"/>
          <w:sz w:val="24"/>
          <w:szCs w:val="24"/>
          <w:rtl/>
        </w:rPr>
        <w:t xml:space="preserve"> </w:t>
      </w:r>
      <w:r>
        <w:rPr>
          <w:rFonts w:hint="cs"/>
          <w:sz w:val="24"/>
          <w:szCs w:val="24"/>
          <w:rtl/>
        </w:rPr>
        <w:t xml:space="preserve">לא יועילו בריתות מדיניות עם אף מדינה כי </w:t>
      </w:r>
      <w:r w:rsidR="002477B9">
        <w:rPr>
          <w:rFonts w:hint="cs"/>
          <w:sz w:val="24"/>
          <w:szCs w:val="24"/>
          <w:rtl/>
        </w:rPr>
        <w:t>סופה יהיה להיות משועבדת לאשור.</w:t>
      </w:r>
    </w:p>
    <w:p w:rsidR="00730D9B" w:rsidRDefault="00730D9B" w:rsidP="00B92BB4">
      <w:pPr>
        <w:tabs>
          <w:tab w:val="right" w:pos="4620"/>
        </w:tabs>
        <w:rPr>
          <w:sz w:val="24"/>
          <w:szCs w:val="24"/>
          <w:rtl/>
        </w:rPr>
      </w:pPr>
      <w:r>
        <w:rPr>
          <w:rFonts w:hint="cs"/>
          <w:sz w:val="24"/>
          <w:szCs w:val="24"/>
          <w:rtl/>
        </w:rPr>
        <w:t>ככל הנראה מבחין הנביא ישעיהו כי המלך חזקיהו אכן נמצא בקשר כלשהו עם המעצמות מסביב וייתכן כי הוא יתפתה לכרות בריתות ול</w:t>
      </w:r>
      <w:r w:rsidR="00BA5F46">
        <w:rPr>
          <w:rFonts w:hint="cs"/>
          <w:sz w:val="24"/>
          <w:szCs w:val="24"/>
          <w:rtl/>
        </w:rPr>
        <w:t>תאם עמדות בינלאומיות כנגד אשור.</w:t>
      </w:r>
    </w:p>
    <w:p w:rsidR="00B92BB4" w:rsidRDefault="00B92BB4" w:rsidP="00B92BB4">
      <w:pPr>
        <w:tabs>
          <w:tab w:val="right" w:pos="4620"/>
        </w:tabs>
        <w:rPr>
          <w:sz w:val="24"/>
          <w:szCs w:val="24"/>
          <w:rtl/>
        </w:rPr>
      </w:pPr>
      <w:r>
        <w:rPr>
          <w:rFonts w:hint="cs"/>
          <w:sz w:val="24"/>
          <w:szCs w:val="24"/>
          <w:rtl/>
        </w:rPr>
        <w:t xml:space="preserve">בהמשך השיעורים נראה כי </w:t>
      </w:r>
      <w:r w:rsidR="00730D9B">
        <w:rPr>
          <w:rFonts w:hint="cs"/>
          <w:sz w:val="24"/>
          <w:szCs w:val="24"/>
          <w:rtl/>
        </w:rPr>
        <w:t xml:space="preserve">חזקיהו בסופו של דבר יכרות ברית עם מצרים כנגד אשור, דבר אותו מגנה הנביא בכל לשון של גינוי </w:t>
      </w:r>
      <w:r w:rsidR="00730D9B" w:rsidRPr="00B92BB4">
        <w:rPr>
          <w:rFonts w:hint="cs"/>
          <w:szCs w:val="20"/>
          <w:rtl/>
        </w:rPr>
        <w:t>(ישעיהו ל</w:t>
      </w:r>
      <w:r>
        <w:rPr>
          <w:rFonts w:hint="cs"/>
          <w:szCs w:val="20"/>
          <w:rtl/>
        </w:rPr>
        <w:t>'</w:t>
      </w:r>
      <w:r w:rsidR="00730D9B" w:rsidRPr="00B92BB4">
        <w:rPr>
          <w:rFonts w:hint="cs"/>
          <w:szCs w:val="20"/>
          <w:rtl/>
        </w:rPr>
        <w:t>-ל</w:t>
      </w:r>
      <w:r>
        <w:rPr>
          <w:rFonts w:hint="cs"/>
          <w:szCs w:val="20"/>
          <w:rtl/>
        </w:rPr>
        <w:t>"</w:t>
      </w:r>
      <w:r w:rsidR="00730D9B" w:rsidRPr="00B92BB4">
        <w:rPr>
          <w:rFonts w:hint="cs"/>
          <w:szCs w:val="20"/>
          <w:rtl/>
        </w:rPr>
        <w:t>א)</w:t>
      </w:r>
      <w:r w:rsidR="00730D9B">
        <w:rPr>
          <w:rFonts w:hint="cs"/>
          <w:sz w:val="24"/>
          <w:szCs w:val="24"/>
          <w:rtl/>
        </w:rPr>
        <w:t>.</w:t>
      </w:r>
      <w:r>
        <w:rPr>
          <w:rFonts w:hint="cs"/>
          <w:sz w:val="24"/>
          <w:szCs w:val="24"/>
          <w:rtl/>
        </w:rPr>
        <w:t xml:space="preserve"> </w:t>
      </w:r>
      <w:r w:rsidR="00730D9B">
        <w:rPr>
          <w:rFonts w:hint="cs"/>
          <w:sz w:val="24"/>
          <w:szCs w:val="24"/>
          <w:rtl/>
        </w:rPr>
        <w:t>בסופו של דבר עמדתו תהיה גם בזה מנוגדת בתכלית הניגוד לעמדות אביו שהשתעבד באופן מוחלט לאשור, מדינית ורוחנית כאחת.</w:t>
      </w:r>
      <w:r>
        <w:rPr>
          <w:rFonts w:hint="cs"/>
          <w:sz w:val="24"/>
          <w:szCs w:val="24"/>
          <w:rtl/>
        </w:rPr>
        <w:t xml:space="preserve"> </w:t>
      </w:r>
      <w:r w:rsidR="00730D9B">
        <w:rPr>
          <w:rFonts w:hint="cs"/>
          <w:sz w:val="24"/>
          <w:szCs w:val="24"/>
          <w:rtl/>
        </w:rPr>
        <w:t xml:space="preserve">בנושאים </w:t>
      </w:r>
      <w:r>
        <w:rPr>
          <w:rFonts w:hint="cs"/>
          <w:sz w:val="24"/>
          <w:szCs w:val="24"/>
          <w:rtl/>
        </w:rPr>
        <w:t xml:space="preserve">אלו </w:t>
      </w:r>
      <w:r w:rsidR="00730D9B">
        <w:rPr>
          <w:rFonts w:hint="cs"/>
          <w:sz w:val="24"/>
          <w:szCs w:val="24"/>
          <w:rtl/>
        </w:rPr>
        <w:t>עמדתו של הנביא עקבית</w:t>
      </w:r>
      <w:r>
        <w:rPr>
          <w:rFonts w:hint="cs"/>
          <w:sz w:val="24"/>
          <w:szCs w:val="24"/>
          <w:rtl/>
        </w:rPr>
        <w:t xml:space="preserve"> ביותר, כפי שהייתה כשאמר לאחז בזמן </w:t>
      </w:r>
      <w:proofErr w:type="spellStart"/>
      <w:r>
        <w:rPr>
          <w:rFonts w:hint="cs"/>
          <w:sz w:val="24"/>
          <w:szCs w:val="24"/>
          <w:rtl/>
        </w:rPr>
        <w:t>ש</w:t>
      </w:r>
      <w:r w:rsidR="00730D9B">
        <w:rPr>
          <w:rFonts w:hint="cs"/>
          <w:sz w:val="24"/>
          <w:szCs w:val="24"/>
          <w:rtl/>
        </w:rPr>
        <w:t>רצין</w:t>
      </w:r>
      <w:proofErr w:type="spellEnd"/>
      <w:r w:rsidR="00730D9B">
        <w:rPr>
          <w:rFonts w:hint="cs"/>
          <w:sz w:val="24"/>
          <w:szCs w:val="24"/>
          <w:rtl/>
        </w:rPr>
        <w:t xml:space="preserve"> מלך ארם ופקח בן רמליהו מלך ישראל </w:t>
      </w:r>
      <w:r>
        <w:rPr>
          <w:rFonts w:hint="cs"/>
          <w:sz w:val="24"/>
          <w:szCs w:val="24"/>
          <w:rtl/>
        </w:rPr>
        <w:t xml:space="preserve">עלו </w:t>
      </w:r>
      <w:r w:rsidR="00730D9B">
        <w:rPr>
          <w:rFonts w:hint="cs"/>
          <w:sz w:val="24"/>
          <w:szCs w:val="24"/>
          <w:rtl/>
        </w:rPr>
        <w:t>לירושלים למלחמה:</w:t>
      </w:r>
    </w:p>
    <w:p w:rsidR="00730D9B" w:rsidRDefault="00B92BB4" w:rsidP="00B92BB4">
      <w:pPr>
        <w:tabs>
          <w:tab w:val="right" w:pos="4620"/>
        </w:tabs>
        <w:ind w:left="720"/>
        <w:rPr>
          <w:sz w:val="24"/>
          <w:szCs w:val="24"/>
          <w:rtl/>
        </w:rPr>
      </w:pPr>
      <w:r>
        <w:rPr>
          <w:rFonts w:hint="cs"/>
          <w:sz w:val="24"/>
          <w:szCs w:val="24"/>
          <w:rtl/>
        </w:rPr>
        <w:t>"</w:t>
      </w:r>
      <w:r w:rsidRPr="00B92BB4">
        <w:rPr>
          <w:sz w:val="24"/>
          <w:szCs w:val="24"/>
          <w:rtl/>
        </w:rPr>
        <w:t xml:space="preserve">וְאָמַרְתָּ אֵלָיו </w:t>
      </w:r>
      <w:proofErr w:type="spellStart"/>
      <w:r w:rsidRPr="00B92BB4">
        <w:rPr>
          <w:sz w:val="24"/>
          <w:szCs w:val="24"/>
          <w:rtl/>
        </w:rPr>
        <w:t>הִשָּׁמֵר</w:t>
      </w:r>
      <w:proofErr w:type="spellEnd"/>
      <w:r w:rsidRPr="00B92BB4">
        <w:rPr>
          <w:sz w:val="24"/>
          <w:szCs w:val="24"/>
          <w:rtl/>
        </w:rPr>
        <w:t xml:space="preserve"> וְהַשְׁקֵט אַל תִּירָא וּלְבָבְךָ אַל יֵרַךְ מִשְּׁנֵי זַנְבוֹת הָאוּדִים </w:t>
      </w:r>
      <w:proofErr w:type="spellStart"/>
      <w:r w:rsidRPr="00B92BB4">
        <w:rPr>
          <w:sz w:val="24"/>
          <w:szCs w:val="24"/>
          <w:rtl/>
        </w:rPr>
        <w:t>הָעֲשֵׁנִים</w:t>
      </w:r>
      <w:proofErr w:type="spellEnd"/>
      <w:r w:rsidRPr="00B92BB4">
        <w:rPr>
          <w:sz w:val="24"/>
          <w:szCs w:val="24"/>
          <w:rtl/>
        </w:rPr>
        <w:t xml:space="preserve"> הָאֵלֶּה בָּחֳרִי אַף רְצִין וַאֲרָם וּבֶן רְמַלְיָהוּ</w:t>
      </w:r>
      <w:r>
        <w:rPr>
          <w:rFonts w:hint="cs"/>
          <w:sz w:val="24"/>
          <w:szCs w:val="24"/>
          <w:rtl/>
        </w:rPr>
        <w:t>"</w:t>
      </w:r>
      <w:r>
        <w:rPr>
          <w:sz w:val="24"/>
          <w:szCs w:val="24"/>
          <w:rtl/>
        </w:rPr>
        <w:tab/>
      </w:r>
      <w:r w:rsidRPr="00B92BB4">
        <w:rPr>
          <w:rFonts w:hint="cs"/>
          <w:szCs w:val="20"/>
          <w:rtl/>
        </w:rPr>
        <w:t>(ישעיהו ז</w:t>
      </w:r>
      <w:r>
        <w:rPr>
          <w:rFonts w:hint="cs"/>
          <w:szCs w:val="20"/>
          <w:rtl/>
        </w:rPr>
        <w:t>'</w:t>
      </w:r>
      <w:r w:rsidRPr="00B92BB4">
        <w:rPr>
          <w:rFonts w:hint="cs"/>
          <w:szCs w:val="20"/>
          <w:rtl/>
        </w:rPr>
        <w:t>,</w:t>
      </w:r>
      <w:r>
        <w:rPr>
          <w:rFonts w:hint="cs"/>
          <w:szCs w:val="20"/>
          <w:rtl/>
        </w:rPr>
        <w:t xml:space="preserve"> </w:t>
      </w:r>
      <w:r w:rsidRPr="00B92BB4">
        <w:rPr>
          <w:rFonts w:hint="cs"/>
          <w:szCs w:val="20"/>
          <w:rtl/>
        </w:rPr>
        <w:t>ד</w:t>
      </w:r>
      <w:r>
        <w:rPr>
          <w:rFonts w:hint="cs"/>
          <w:szCs w:val="20"/>
          <w:rtl/>
        </w:rPr>
        <w:t>'</w:t>
      </w:r>
      <w:r w:rsidRPr="00B92BB4">
        <w:rPr>
          <w:rFonts w:hint="cs"/>
          <w:szCs w:val="20"/>
          <w:rtl/>
        </w:rPr>
        <w:t>)</w:t>
      </w:r>
      <w:r>
        <w:rPr>
          <w:rFonts w:hint="cs"/>
          <w:sz w:val="24"/>
          <w:szCs w:val="24"/>
          <w:rtl/>
        </w:rPr>
        <w:t>.</w:t>
      </w:r>
    </w:p>
    <w:p w:rsidR="00B92BB4" w:rsidRDefault="00B92BB4" w:rsidP="00B92BB4">
      <w:pPr>
        <w:tabs>
          <w:tab w:val="right" w:pos="4620"/>
        </w:tabs>
        <w:rPr>
          <w:sz w:val="24"/>
          <w:szCs w:val="24"/>
          <w:rtl/>
        </w:rPr>
      </w:pPr>
      <w:r>
        <w:rPr>
          <w:rFonts w:hint="cs"/>
          <w:sz w:val="24"/>
          <w:szCs w:val="24"/>
          <w:rtl/>
        </w:rPr>
        <w:t>ושוב אחר כך בברית עם מצרים:</w:t>
      </w:r>
    </w:p>
    <w:p w:rsidR="00B92BB4" w:rsidRPr="00B92BB4" w:rsidRDefault="00B92BB4" w:rsidP="00B92BB4">
      <w:pPr>
        <w:tabs>
          <w:tab w:val="right" w:pos="4620"/>
        </w:tabs>
        <w:ind w:left="720"/>
        <w:rPr>
          <w:sz w:val="24"/>
          <w:szCs w:val="24"/>
          <w:rtl/>
        </w:rPr>
      </w:pPr>
      <w:r>
        <w:rPr>
          <w:rFonts w:hint="cs"/>
          <w:sz w:val="24"/>
          <w:szCs w:val="24"/>
          <w:rtl/>
        </w:rPr>
        <w:t>"</w:t>
      </w:r>
      <w:r w:rsidRPr="00B92BB4">
        <w:rPr>
          <w:sz w:val="24"/>
          <w:szCs w:val="24"/>
          <w:rtl/>
        </w:rPr>
        <w:t xml:space="preserve">כִּי כֹה אָמַר אֲדֹנָי ה' קְדוֹשׁ יִשְׂרָאֵל בְּשׁוּבָה וָנַחַת </w:t>
      </w:r>
      <w:proofErr w:type="spellStart"/>
      <w:r w:rsidRPr="00B92BB4">
        <w:rPr>
          <w:sz w:val="24"/>
          <w:szCs w:val="24"/>
          <w:rtl/>
        </w:rPr>
        <w:t>תִּוָּשֵׁעוּן</w:t>
      </w:r>
      <w:proofErr w:type="spellEnd"/>
      <w:r w:rsidRPr="00B92BB4">
        <w:rPr>
          <w:sz w:val="24"/>
          <w:szCs w:val="24"/>
          <w:rtl/>
        </w:rPr>
        <w:t xml:space="preserve"> בְּהַשְׁקֵט וּבְבִטְחָה תִּהְיֶה גְּבוּרַתְכֶם וְלֹא אֲבִיתֶם</w:t>
      </w:r>
      <w:r>
        <w:rPr>
          <w:rFonts w:hint="cs"/>
          <w:sz w:val="24"/>
          <w:szCs w:val="24"/>
          <w:rtl/>
        </w:rPr>
        <w:t>"</w:t>
      </w:r>
      <w:r>
        <w:rPr>
          <w:sz w:val="24"/>
          <w:szCs w:val="24"/>
          <w:rtl/>
        </w:rPr>
        <w:tab/>
      </w:r>
      <w:r>
        <w:rPr>
          <w:rFonts w:hint="cs"/>
          <w:szCs w:val="20"/>
          <w:rtl/>
        </w:rPr>
        <w:t>(ישעיהו ל', ט"ו)</w:t>
      </w:r>
      <w:r>
        <w:rPr>
          <w:rFonts w:hint="cs"/>
          <w:sz w:val="24"/>
          <w:szCs w:val="24"/>
          <w:rtl/>
        </w:rPr>
        <w:t>.</w:t>
      </w:r>
    </w:p>
    <w:p w:rsidR="00730D9B" w:rsidRDefault="00730D9B" w:rsidP="00B92BB4">
      <w:pPr>
        <w:tabs>
          <w:tab w:val="right" w:pos="4620"/>
        </w:tabs>
        <w:rPr>
          <w:sz w:val="24"/>
          <w:szCs w:val="24"/>
          <w:rtl/>
        </w:rPr>
      </w:pPr>
      <w:r>
        <w:rPr>
          <w:rFonts w:hint="cs"/>
          <w:sz w:val="24"/>
          <w:szCs w:val="24"/>
          <w:rtl/>
        </w:rPr>
        <w:t xml:space="preserve">דעתו הברורה של הנביא היא כי אין זה מתפקידו של המלך ליזום ולהיות מעורב בפעילות מדינית בינלאומית לשינוי פני </w:t>
      </w:r>
      <w:proofErr w:type="spellStart"/>
      <w:r>
        <w:rPr>
          <w:rFonts w:hint="cs"/>
          <w:sz w:val="24"/>
          <w:szCs w:val="24"/>
          <w:rtl/>
        </w:rPr>
        <w:t>האיזור</w:t>
      </w:r>
      <w:proofErr w:type="spellEnd"/>
      <w:r>
        <w:rPr>
          <w:rFonts w:hint="cs"/>
          <w:sz w:val="24"/>
          <w:szCs w:val="24"/>
          <w:rtl/>
        </w:rPr>
        <w:t xml:space="preserve"> על ידי בריתות ומלחמות אלא להתמקד בתיקון הרוחני של הממלכה בצדקה ובמשפט. ועל כן לצורך העניין לא משנה הכיוון המדיני שנבחר על ידי המלך עם אשור או כנגדה</w:t>
      </w:r>
      <w:r w:rsidR="00B92BB4">
        <w:rPr>
          <w:rFonts w:hint="cs"/>
          <w:sz w:val="24"/>
          <w:szCs w:val="24"/>
          <w:rtl/>
        </w:rPr>
        <w:t>.</w:t>
      </w:r>
      <w:r>
        <w:rPr>
          <w:rFonts w:hint="cs"/>
          <w:sz w:val="24"/>
          <w:szCs w:val="24"/>
          <w:rtl/>
        </w:rPr>
        <w:t xml:space="preserve"> עצם המעורבות </w:t>
      </w:r>
      <w:r w:rsidR="00BA5F46">
        <w:rPr>
          <w:rFonts w:hint="cs"/>
          <w:sz w:val="24"/>
          <w:szCs w:val="24"/>
          <w:rtl/>
        </w:rPr>
        <w:t>הבינלאומית אינה לרוחו של הנביא.</w:t>
      </w:r>
    </w:p>
    <w:p w:rsidR="00730D9B" w:rsidRDefault="00730D9B" w:rsidP="00B92BB4">
      <w:pPr>
        <w:tabs>
          <w:tab w:val="right" w:pos="4620"/>
        </w:tabs>
        <w:rPr>
          <w:sz w:val="24"/>
          <w:szCs w:val="24"/>
          <w:rtl/>
        </w:rPr>
      </w:pPr>
      <w:r>
        <w:rPr>
          <w:rFonts w:hint="cs"/>
          <w:sz w:val="24"/>
          <w:szCs w:val="24"/>
          <w:rtl/>
        </w:rPr>
        <w:t>על רקע זה יש לראות את תוקף מעשהו ללכת שלוש שנים ערום ויחף</w:t>
      </w:r>
      <w:r w:rsidR="00B92BB4">
        <w:rPr>
          <w:rFonts w:hint="cs"/>
          <w:sz w:val="24"/>
          <w:szCs w:val="24"/>
          <w:rtl/>
        </w:rPr>
        <w:t>.</w:t>
      </w:r>
      <w:r>
        <w:rPr>
          <w:rFonts w:hint="cs"/>
          <w:sz w:val="24"/>
          <w:szCs w:val="24"/>
          <w:rtl/>
        </w:rPr>
        <w:t xml:space="preserve"> </w:t>
      </w:r>
      <w:r w:rsidR="00B92BB4">
        <w:rPr>
          <w:rFonts w:hint="cs"/>
          <w:sz w:val="24"/>
          <w:szCs w:val="24"/>
          <w:rtl/>
        </w:rPr>
        <w:t xml:space="preserve">הנביא מחד </w:t>
      </w:r>
      <w:r>
        <w:rPr>
          <w:rFonts w:hint="cs"/>
          <w:sz w:val="24"/>
          <w:szCs w:val="24"/>
          <w:rtl/>
        </w:rPr>
        <w:t xml:space="preserve">מייחס חשיבות מאוד </w:t>
      </w:r>
      <w:r>
        <w:rPr>
          <w:rFonts w:hint="cs"/>
          <w:sz w:val="24"/>
          <w:szCs w:val="24"/>
          <w:rtl/>
        </w:rPr>
        <w:t xml:space="preserve">עקרונית לעמדה הרוחנית הזאת ומאידך גיסא לסכנות הרוחניות של מעורבות יתר בניהול מדיניות חוץ פעילה. </w:t>
      </w:r>
    </w:p>
    <w:p w:rsidR="00730D9B" w:rsidRDefault="00730D9B" w:rsidP="00B92BB4">
      <w:pPr>
        <w:tabs>
          <w:tab w:val="right" w:pos="4620"/>
        </w:tabs>
        <w:rPr>
          <w:sz w:val="24"/>
          <w:szCs w:val="24"/>
          <w:rtl/>
        </w:rPr>
      </w:pPr>
    </w:p>
    <w:p w:rsidR="00730D9B" w:rsidRPr="00730D9B" w:rsidRDefault="00730D9B" w:rsidP="00B92BB4">
      <w:pPr>
        <w:tabs>
          <w:tab w:val="right" w:pos="4620"/>
        </w:tabs>
        <w:jc w:val="center"/>
        <w:rPr>
          <w:rFonts w:asciiTheme="minorBidi" w:hAnsiTheme="minorBidi" w:cstheme="minorBidi"/>
          <w:b/>
          <w:bCs/>
          <w:sz w:val="24"/>
          <w:szCs w:val="24"/>
          <w:rtl/>
        </w:rPr>
      </w:pPr>
      <w:r w:rsidRPr="00730D9B">
        <w:rPr>
          <w:rFonts w:asciiTheme="minorBidi" w:hAnsiTheme="minorBidi" w:cstheme="minorBidi"/>
          <w:b/>
          <w:bCs/>
          <w:sz w:val="24"/>
          <w:szCs w:val="24"/>
          <w:rtl/>
        </w:rPr>
        <w:t>מחלת חזקיהו</w:t>
      </w:r>
      <w:r>
        <w:rPr>
          <w:rFonts w:asciiTheme="minorBidi" w:hAnsiTheme="minorBidi" w:cstheme="minorBidi" w:hint="cs"/>
          <w:b/>
          <w:bCs/>
          <w:sz w:val="24"/>
          <w:szCs w:val="24"/>
          <w:rtl/>
        </w:rPr>
        <w:t xml:space="preserve"> </w:t>
      </w:r>
      <w:r>
        <w:rPr>
          <w:rFonts w:asciiTheme="minorBidi" w:hAnsiTheme="minorBidi" w:cstheme="minorBidi"/>
          <w:b/>
          <w:bCs/>
          <w:sz w:val="24"/>
          <w:szCs w:val="24"/>
          <w:rtl/>
        </w:rPr>
        <w:t>–</w:t>
      </w:r>
      <w:r>
        <w:rPr>
          <w:rFonts w:asciiTheme="minorBidi" w:hAnsiTheme="minorBidi" w:cstheme="minorBidi" w:hint="cs"/>
          <w:b/>
          <w:bCs/>
          <w:sz w:val="24"/>
          <w:szCs w:val="24"/>
          <w:rtl/>
        </w:rPr>
        <w:t xml:space="preserve"> </w:t>
      </w:r>
      <w:r w:rsidRPr="00730D9B">
        <w:rPr>
          <w:rFonts w:asciiTheme="minorBidi" w:hAnsiTheme="minorBidi" w:cstheme="minorBidi"/>
          <w:b/>
          <w:bCs/>
          <w:sz w:val="24"/>
          <w:szCs w:val="24"/>
          <w:rtl/>
        </w:rPr>
        <w:t>עיתוי המחלה</w:t>
      </w:r>
    </w:p>
    <w:p w:rsidR="00E52813" w:rsidRDefault="00730D9B" w:rsidP="00B92BB4">
      <w:pPr>
        <w:tabs>
          <w:tab w:val="right" w:pos="4620"/>
        </w:tabs>
        <w:rPr>
          <w:sz w:val="24"/>
          <w:szCs w:val="24"/>
          <w:rtl/>
        </w:rPr>
      </w:pPr>
      <w:r>
        <w:rPr>
          <w:rFonts w:hint="cs"/>
          <w:sz w:val="24"/>
          <w:szCs w:val="24"/>
          <w:rtl/>
        </w:rPr>
        <w:t xml:space="preserve">על פי פשטי הפסוקים ולפי סדר הפרקים המחלה מתרחשת אחרי הנס הגדול של מפלת סנחריב. </w:t>
      </w:r>
      <w:r w:rsidR="00E52813">
        <w:rPr>
          <w:rFonts w:hint="cs"/>
          <w:sz w:val="24"/>
          <w:szCs w:val="24"/>
          <w:rtl/>
        </w:rPr>
        <w:t>אלא ש</w:t>
      </w:r>
      <w:r>
        <w:rPr>
          <w:rFonts w:hint="cs"/>
          <w:sz w:val="24"/>
          <w:szCs w:val="24"/>
          <w:rtl/>
        </w:rPr>
        <w:t xml:space="preserve">הניסוח </w:t>
      </w:r>
      <w:r w:rsidR="00E52813">
        <w:rPr>
          <w:rFonts w:hint="cs"/>
          <w:sz w:val="24"/>
          <w:szCs w:val="24"/>
          <w:rtl/>
        </w:rPr>
        <w:t>בפתיחת הפרק הוא</w:t>
      </w:r>
      <w:r>
        <w:rPr>
          <w:rFonts w:hint="cs"/>
          <w:sz w:val="24"/>
          <w:szCs w:val="24"/>
          <w:rtl/>
        </w:rPr>
        <w:t xml:space="preserve">: </w:t>
      </w:r>
      <w:r w:rsidR="00E52813">
        <w:rPr>
          <w:rFonts w:hint="cs"/>
          <w:sz w:val="24"/>
          <w:szCs w:val="24"/>
          <w:rtl/>
        </w:rPr>
        <w:t>"</w:t>
      </w:r>
      <w:r w:rsidR="00E52813" w:rsidRPr="00E52813">
        <w:rPr>
          <w:sz w:val="24"/>
          <w:szCs w:val="24"/>
          <w:rtl/>
        </w:rPr>
        <w:t xml:space="preserve">בַּיָּמִים </w:t>
      </w:r>
      <w:r w:rsidR="00E52813">
        <w:rPr>
          <w:sz w:val="24"/>
          <w:szCs w:val="24"/>
          <w:rtl/>
        </w:rPr>
        <w:t>הָהֵם חָלָה חִזְקִיָּהוּ לָמוּת</w:t>
      </w:r>
      <w:r w:rsidR="00E52813">
        <w:rPr>
          <w:rFonts w:hint="cs"/>
          <w:sz w:val="24"/>
          <w:szCs w:val="24"/>
          <w:rtl/>
        </w:rPr>
        <w:t xml:space="preserve">" </w:t>
      </w:r>
      <w:r w:rsidR="00E52813">
        <w:rPr>
          <w:rFonts w:hint="cs"/>
          <w:szCs w:val="20"/>
          <w:rtl/>
        </w:rPr>
        <w:t>(מלכים ב כ', א')</w:t>
      </w:r>
      <w:r w:rsidR="00E52813">
        <w:rPr>
          <w:rFonts w:hint="cs"/>
          <w:sz w:val="24"/>
          <w:szCs w:val="24"/>
          <w:rtl/>
        </w:rPr>
        <w:t xml:space="preserve">, ולא </w:t>
      </w:r>
      <w:r>
        <w:rPr>
          <w:rFonts w:hint="cs"/>
          <w:sz w:val="24"/>
          <w:szCs w:val="24"/>
          <w:rtl/>
        </w:rPr>
        <w:t>"אחר הדברים האלה"</w:t>
      </w:r>
      <w:r w:rsidR="00E52813">
        <w:rPr>
          <w:rFonts w:hint="cs"/>
          <w:sz w:val="24"/>
          <w:szCs w:val="24"/>
          <w:rtl/>
        </w:rPr>
        <w:t>.</w:t>
      </w:r>
      <w:r>
        <w:rPr>
          <w:rFonts w:hint="cs"/>
          <w:sz w:val="24"/>
          <w:szCs w:val="24"/>
          <w:rtl/>
        </w:rPr>
        <w:t xml:space="preserve"> על כן אפשר להבין שהדברים מכוונים לזמן המצור</w:t>
      </w:r>
      <w:r w:rsidR="00E52813">
        <w:rPr>
          <w:rFonts w:hint="cs"/>
          <w:sz w:val="24"/>
          <w:szCs w:val="24"/>
          <w:rtl/>
        </w:rPr>
        <w:t>.</w:t>
      </w:r>
      <w:r>
        <w:rPr>
          <w:rFonts w:hint="cs"/>
          <w:sz w:val="24"/>
          <w:szCs w:val="24"/>
          <w:rtl/>
        </w:rPr>
        <w:t xml:space="preserve"> ואכן במדרש בסדר עולם רבה אומר כך:</w:t>
      </w:r>
    </w:p>
    <w:p w:rsidR="00730D9B" w:rsidRPr="00E52813" w:rsidRDefault="00E52813" w:rsidP="00E52813">
      <w:pPr>
        <w:tabs>
          <w:tab w:val="right" w:pos="4620"/>
        </w:tabs>
        <w:ind w:left="720"/>
        <w:rPr>
          <w:sz w:val="24"/>
          <w:szCs w:val="24"/>
          <w:rtl/>
        </w:rPr>
      </w:pPr>
      <w:r>
        <w:rPr>
          <w:rFonts w:hint="cs"/>
          <w:sz w:val="24"/>
          <w:szCs w:val="24"/>
          <w:rtl/>
        </w:rPr>
        <w:t>"</w:t>
      </w:r>
      <w:r w:rsidR="00730D9B">
        <w:rPr>
          <w:rFonts w:hint="cs"/>
          <w:sz w:val="24"/>
          <w:szCs w:val="24"/>
          <w:rtl/>
        </w:rPr>
        <w:t>לפני מפלתו של סנחריב חלה חזקיהו שלושה ימים</w:t>
      </w:r>
      <w:r>
        <w:rPr>
          <w:rFonts w:hint="cs"/>
          <w:sz w:val="24"/>
          <w:szCs w:val="24"/>
          <w:rtl/>
        </w:rPr>
        <w:t>.</w:t>
      </w:r>
      <w:r w:rsidR="00730D9B">
        <w:rPr>
          <w:rFonts w:hint="cs"/>
          <w:sz w:val="24"/>
          <w:szCs w:val="24"/>
          <w:rtl/>
        </w:rPr>
        <w:t xml:space="preserve"> ר' יוסי אומר: יום שלישי לחוליו של חזקיהו </w:t>
      </w:r>
      <w:proofErr w:type="spellStart"/>
      <w:r w:rsidR="00730D9B">
        <w:rPr>
          <w:rFonts w:hint="cs"/>
          <w:sz w:val="24"/>
          <w:szCs w:val="24"/>
          <w:rtl/>
        </w:rPr>
        <w:t>היתה</w:t>
      </w:r>
      <w:proofErr w:type="spellEnd"/>
      <w:r w:rsidR="00730D9B">
        <w:rPr>
          <w:rFonts w:hint="cs"/>
          <w:sz w:val="24"/>
          <w:szCs w:val="24"/>
          <w:rtl/>
        </w:rPr>
        <w:t xml:space="preserve"> מפלתו של סנחריב </w:t>
      </w:r>
      <w:r>
        <w:rPr>
          <w:rFonts w:hint="cs"/>
          <w:sz w:val="24"/>
          <w:szCs w:val="24"/>
          <w:rtl/>
        </w:rPr>
        <w:t>ועמדה לו חמה כשם שעמדה לו לאחז"</w:t>
      </w:r>
      <w:r>
        <w:rPr>
          <w:sz w:val="24"/>
          <w:szCs w:val="24"/>
          <w:rtl/>
        </w:rPr>
        <w:tab/>
      </w:r>
      <w:r>
        <w:rPr>
          <w:rFonts w:hint="cs"/>
          <w:szCs w:val="20"/>
          <w:rtl/>
        </w:rPr>
        <w:t>(סדר עולם רבה כ"ג)</w:t>
      </w:r>
      <w:r>
        <w:rPr>
          <w:rFonts w:hint="cs"/>
          <w:sz w:val="24"/>
          <w:szCs w:val="24"/>
          <w:rtl/>
        </w:rPr>
        <w:t>.</w:t>
      </w:r>
    </w:p>
    <w:p w:rsidR="00730D9B" w:rsidRDefault="00730D9B" w:rsidP="00B92BB4">
      <w:pPr>
        <w:tabs>
          <w:tab w:val="right" w:pos="4620"/>
        </w:tabs>
        <w:rPr>
          <w:sz w:val="24"/>
          <w:szCs w:val="24"/>
          <w:rtl/>
        </w:rPr>
      </w:pPr>
      <w:r>
        <w:rPr>
          <w:rFonts w:hint="cs"/>
          <w:sz w:val="24"/>
          <w:szCs w:val="24"/>
          <w:rtl/>
        </w:rPr>
        <w:t>הרבנים יואל בן נון ובני לאו</w:t>
      </w:r>
      <w:r w:rsidR="00E52813">
        <w:rPr>
          <w:rStyle w:val="a6"/>
          <w:rtl/>
        </w:rPr>
        <w:footnoteReference w:id="1"/>
      </w:r>
      <w:r>
        <w:rPr>
          <w:rFonts w:hint="cs"/>
          <w:sz w:val="24"/>
          <w:szCs w:val="24"/>
          <w:rtl/>
        </w:rPr>
        <w:t xml:space="preserve"> טוענים כי מתוך דברי המלך </w:t>
      </w:r>
      <w:r w:rsidR="00E52813">
        <w:rPr>
          <w:rFonts w:hint="cs"/>
          <w:sz w:val="24"/>
          <w:szCs w:val="24"/>
          <w:rtl/>
        </w:rPr>
        <w:t>והנביא על אודות המחלה</w:t>
      </w:r>
      <w:r>
        <w:rPr>
          <w:rFonts w:hint="cs"/>
          <w:sz w:val="24"/>
          <w:szCs w:val="24"/>
          <w:rtl/>
        </w:rPr>
        <w:t xml:space="preserve"> ניכר כי היא הופיעה לפני נס הניצחון בירושלים. </w:t>
      </w:r>
    </w:p>
    <w:p w:rsidR="00730D9B" w:rsidRDefault="00730D9B" w:rsidP="00B92BB4">
      <w:pPr>
        <w:tabs>
          <w:tab w:val="right" w:pos="4620"/>
        </w:tabs>
        <w:rPr>
          <w:sz w:val="24"/>
          <w:szCs w:val="24"/>
          <w:u w:val="single"/>
          <w:rtl/>
        </w:rPr>
      </w:pPr>
      <w:r>
        <w:rPr>
          <w:rFonts w:hint="cs"/>
          <w:sz w:val="24"/>
          <w:szCs w:val="24"/>
          <w:rtl/>
        </w:rPr>
        <w:t>גם מסיבות חיצוניות</w:t>
      </w:r>
      <w:r w:rsidR="00E52813">
        <w:rPr>
          <w:rFonts w:hint="cs"/>
          <w:sz w:val="24"/>
          <w:szCs w:val="24"/>
          <w:rtl/>
        </w:rPr>
        <w:t>,</w:t>
      </w:r>
      <w:r>
        <w:rPr>
          <w:rFonts w:hint="cs"/>
          <w:sz w:val="24"/>
          <w:szCs w:val="24"/>
          <w:rtl/>
        </w:rPr>
        <w:t xml:space="preserve"> כמו שנות חזקיהו</w:t>
      </w:r>
      <w:r w:rsidR="00E52813">
        <w:rPr>
          <w:rFonts w:hint="cs"/>
          <w:sz w:val="24"/>
          <w:szCs w:val="24"/>
          <w:rtl/>
        </w:rPr>
        <w:t>,</w:t>
      </w:r>
      <w:r>
        <w:rPr>
          <w:rFonts w:hint="cs"/>
          <w:sz w:val="24"/>
          <w:szCs w:val="24"/>
          <w:rtl/>
        </w:rPr>
        <w:t xml:space="preserve"> נכון למקם פרשה זאת באמצע תקופת המרידות של עמי האזור נגד אשור ובמהלך מאבקו של הנביא נגד מחשבות המרד של המלך.</w:t>
      </w:r>
      <w:r w:rsidR="00E52813">
        <w:rPr>
          <w:rFonts w:hint="cs"/>
          <w:sz w:val="24"/>
          <w:szCs w:val="24"/>
          <w:rtl/>
        </w:rPr>
        <w:t xml:space="preserve"> </w:t>
      </w:r>
      <w:r>
        <w:rPr>
          <w:rFonts w:hint="cs"/>
          <w:sz w:val="24"/>
          <w:szCs w:val="24"/>
          <w:rtl/>
        </w:rPr>
        <w:t>כמעט כל הפרשנים תמימי דעים שהפרשה לא ממוקמת במקומה. יש המקרבים אות</w:t>
      </w:r>
      <w:r w:rsidR="00E52813">
        <w:rPr>
          <w:rFonts w:hint="cs"/>
          <w:sz w:val="24"/>
          <w:szCs w:val="24"/>
          <w:rtl/>
        </w:rPr>
        <w:t>ה</w:t>
      </w:r>
      <w:r>
        <w:rPr>
          <w:rFonts w:hint="cs"/>
          <w:sz w:val="24"/>
          <w:szCs w:val="24"/>
          <w:rtl/>
        </w:rPr>
        <w:t xml:space="preserve"> לימים ספו</w:t>
      </w:r>
      <w:r w:rsidR="00E52813">
        <w:rPr>
          <w:rFonts w:hint="cs"/>
          <w:sz w:val="24"/>
          <w:szCs w:val="24"/>
          <w:rtl/>
        </w:rPr>
        <w:t>רים לפני מסע סנחריב על ירושלים</w:t>
      </w:r>
      <w:r>
        <w:rPr>
          <w:rFonts w:hint="cs"/>
          <w:sz w:val="24"/>
          <w:szCs w:val="24"/>
          <w:rtl/>
        </w:rPr>
        <w:t xml:space="preserve"> ויש המרחיקים אותה לכמה שנים.</w:t>
      </w:r>
    </w:p>
    <w:p w:rsidR="00730D9B" w:rsidRDefault="00730D9B" w:rsidP="00B92BB4">
      <w:pPr>
        <w:tabs>
          <w:tab w:val="right" w:pos="4620"/>
        </w:tabs>
        <w:rPr>
          <w:sz w:val="24"/>
          <w:szCs w:val="24"/>
          <w:u w:val="single"/>
          <w:rtl/>
        </w:rPr>
      </w:pPr>
    </w:p>
    <w:p w:rsidR="00730D9B" w:rsidRPr="00730D9B" w:rsidRDefault="00730D9B" w:rsidP="00B92BB4">
      <w:pPr>
        <w:tabs>
          <w:tab w:val="right" w:pos="4620"/>
        </w:tabs>
        <w:jc w:val="center"/>
        <w:rPr>
          <w:rFonts w:asciiTheme="minorBidi" w:hAnsiTheme="minorBidi" w:cstheme="minorBidi"/>
          <w:b/>
          <w:bCs/>
          <w:sz w:val="24"/>
          <w:szCs w:val="24"/>
          <w:rtl/>
        </w:rPr>
      </w:pPr>
      <w:r w:rsidRPr="00730D9B">
        <w:rPr>
          <w:rFonts w:asciiTheme="minorBidi" w:hAnsiTheme="minorBidi" w:cstheme="minorBidi"/>
          <w:b/>
          <w:bCs/>
          <w:sz w:val="24"/>
          <w:szCs w:val="24"/>
          <w:rtl/>
        </w:rPr>
        <w:t>משמעות המחלה</w:t>
      </w:r>
    </w:p>
    <w:p w:rsidR="00730D9B" w:rsidRPr="009900F0" w:rsidRDefault="00730D9B" w:rsidP="00B92BB4">
      <w:pPr>
        <w:tabs>
          <w:tab w:val="right" w:pos="4620"/>
        </w:tabs>
        <w:rPr>
          <w:sz w:val="24"/>
          <w:szCs w:val="24"/>
          <w:rtl/>
        </w:rPr>
      </w:pPr>
      <w:r>
        <w:rPr>
          <w:rFonts w:hint="cs"/>
          <w:sz w:val="24"/>
          <w:szCs w:val="24"/>
          <w:rtl/>
        </w:rPr>
        <w:t>ברור שעיתוי המחלה משפיע גם על משמעותה. אם המחלה מתרחשת אחרי הנס של מפלת סנחריב,</w:t>
      </w:r>
      <w:r w:rsidR="00E52813">
        <w:rPr>
          <w:rStyle w:val="a6"/>
          <w:rtl/>
        </w:rPr>
        <w:footnoteReference w:id="2"/>
      </w:r>
      <w:r w:rsidR="00E52813">
        <w:rPr>
          <w:rFonts w:hint="cs"/>
          <w:sz w:val="24"/>
          <w:szCs w:val="24"/>
          <w:rtl/>
        </w:rPr>
        <w:t xml:space="preserve"> </w:t>
      </w:r>
      <w:r>
        <w:rPr>
          <w:rFonts w:hint="cs"/>
          <w:sz w:val="24"/>
          <w:szCs w:val="24"/>
          <w:rtl/>
        </w:rPr>
        <w:t>גזירת המוות הינה אכזבה מחזקיה</w:t>
      </w:r>
      <w:r w:rsidR="00C36CAC">
        <w:rPr>
          <w:rFonts w:hint="cs"/>
          <w:sz w:val="24"/>
          <w:szCs w:val="24"/>
          <w:rtl/>
        </w:rPr>
        <w:t>ו</w:t>
      </w:r>
      <w:r>
        <w:rPr>
          <w:rFonts w:hint="cs"/>
          <w:sz w:val="24"/>
          <w:szCs w:val="24"/>
          <w:rtl/>
        </w:rPr>
        <w:t xml:space="preserve"> שלא אמר שירה ולא קרא בשם ה' על הנס.</w:t>
      </w:r>
      <w:r w:rsidR="00E52813">
        <w:rPr>
          <w:rFonts w:hint="cs"/>
          <w:sz w:val="24"/>
          <w:szCs w:val="24"/>
          <w:rtl/>
        </w:rPr>
        <w:t xml:space="preserve"> </w:t>
      </w:r>
      <w:r w:rsidR="00C36CAC">
        <w:rPr>
          <w:rFonts w:hint="cs"/>
          <w:sz w:val="24"/>
          <w:szCs w:val="24"/>
          <w:rtl/>
        </w:rPr>
        <w:t xml:space="preserve">באותו הרגע </w:t>
      </w:r>
      <w:r>
        <w:rPr>
          <w:rFonts w:hint="cs"/>
          <w:sz w:val="24"/>
          <w:szCs w:val="24"/>
          <w:rtl/>
        </w:rPr>
        <w:t>חזקיהו מ</w:t>
      </w:r>
      <w:r w:rsidR="00C36CAC">
        <w:rPr>
          <w:rFonts w:hint="cs"/>
          <w:sz w:val="24"/>
          <w:szCs w:val="24"/>
          <w:rtl/>
        </w:rPr>
        <w:t>מהר להתפלל, ובזכות ההזדמנות הנוספת מ</w:t>
      </w:r>
      <w:r>
        <w:rPr>
          <w:rFonts w:hint="cs"/>
          <w:sz w:val="24"/>
          <w:szCs w:val="24"/>
          <w:rtl/>
        </w:rPr>
        <w:t>תחייב לפקוד את בית</w:t>
      </w:r>
      <w:r w:rsidR="00C36CAC">
        <w:rPr>
          <w:rFonts w:hint="cs"/>
          <w:sz w:val="24"/>
          <w:szCs w:val="24"/>
          <w:rtl/>
        </w:rPr>
        <w:t xml:space="preserve"> ה'.</w:t>
      </w:r>
    </w:p>
    <w:p w:rsidR="00730D9B" w:rsidRDefault="00730D9B" w:rsidP="00B92BB4">
      <w:pPr>
        <w:tabs>
          <w:tab w:val="right" w:pos="4620"/>
        </w:tabs>
        <w:rPr>
          <w:sz w:val="24"/>
          <w:szCs w:val="24"/>
          <w:rtl/>
        </w:rPr>
      </w:pPr>
      <w:r>
        <w:rPr>
          <w:rFonts w:hint="cs"/>
          <w:sz w:val="24"/>
          <w:szCs w:val="24"/>
          <w:rtl/>
        </w:rPr>
        <w:t>אם המחלה מתרחשת בזמן המצור על ירושלים, ישנו קשר בין המחלה הפרטית למציאות הלאומית של "מחלת עם ישראל" בדור הזה.</w:t>
      </w:r>
      <w:r w:rsidR="00C36CAC">
        <w:rPr>
          <w:rFonts w:hint="cs"/>
          <w:sz w:val="24"/>
          <w:szCs w:val="24"/>
          <w:rtl/>
        </w:rPr>
        <w:t xml:space="preserve"> </w:t>
      </w:r>
      <w:r>
        <w:rPr>
          <w:rFonts w:hint="cs"/>
          <w:sz w:val="24"/>
          <w:szCs w:val="24"/>
          <w:rtl/>
        </w:rPr>
        <w:t>הבשורה שנאמרת על ידי הנביא "</w:t>
      </w:r>
      <w:r w:rsidR="00C36CAC" w:rsidRPr="00C36CAC">
        <w:rPr>
          <w:sz w:val="24"/>
          <w:szCs w:val="24"/>
          <w:rtl/>
        </w:rPr>
        <w:t>וּמִכַּף מֶלֶךְ אַשּׁוּר אַצִּילְךָ וְאֵת הָעִיר הַזֹּאת וְגַנּוֹתִי עַל הָעִיר הַזֹּאת לְמַ</w:t>
      </w:r>
      <w:r w:rsidR="00C36CAC">
        <w:rPr>
          <w:sz w:val="24"/>
          <w:szCs w:val="24"/>
          <w:rtl/>
        </w:rPr>
        <w:t>עֲנִי וּלְמַעַן דָּוִד עַבְדִּי</w:t>
      </w:r>
      <w:r>
        <w:rPr>
          <w:rFonts w:hint="cs"/>
          <w:sz w:val="24"/>
          <w:szCs w:val="24"/>
          <w:rtl/>
        </w:rPr>
        <w:t>"</w:t>
      </w:r>
      <w:r w:rsidR="00C36CAC">
        <w:rPr>
          <w:rFonts w:hint="cs"/>
          <w:sz w:val="24"/>
          <w:szCs w:val="24"/>
          <w:rtl/>
        </w:rPr>
        <w:t xml:space="preserve"> </w:t>
      </w:r>
      <w:r w:rsidR="00C36CAC">
        <w:rPr>
          <w:rFonts w:hint="cs"/>
          <w:szCs w:val="20"/>
          <w:rtl/>
        </w:rPr>
        <w:t>(מלכים ב כ', ו')</w:t>
      </w:r>
      <w:r>
        <w:rPr>
          <w:rFonts w:hint="cs"/>
          <w:sz w:val="24"/>
          <w:szCs w:val="24"/>
          <w:rtl/>
        </w:rPr>
        <w:t xml:space="preserve"> מלמדת שהמחלה התרחשה בעצם לפני הנס ולפני הישועה. עיתוי זה של המחלה על פי הבנה זאת יכול להתפרש בעיני העם כביקורת חדה עליו.</w:t>
      </w:r>
      <w:r w:rsidR="00C36CAC">
        <w:rPr>
          <w:rFonts w:hint="cs"/>
          <w:sz w:val="24"/>
          <w:szCs w:val="24"/>
          <w:rtl/>
        </w:rPr>
        <w:t xml:space="preserve"> </w:t>
      </w:r>
      <w:r>
        <w:rPr>
          <w:rFonts w:hint="cs"/>
          <w:sz w:val="24"/>
          <w:szCs w:val="24"/>
          <w:rtl/>
        </w:rPr>
        <w:t xml:space="preserve">במובן הזה זו תגובה </w:t>
      </w:r>
      <w:proofErr w:type="spellStart"/>
      <w:r>
        <w:rPr>
          <w:rFonts w:hint="cs"/>
          <w:sz w:val="24"/>
          <w:szCs w:val="24"/>
          <w:rtl/>
        </w:rPr>
        <w:t>לכשלונותיו</w:t>
      </w:r>
      <w:proofErr w:type="spellEnd"/>
      <w:r>
        <w:rPr>
          <w:rFonts w:hint="cs"/>
          <w:sz w:val="24"/>
          <w:szCs w:val="24"/>
          <w:rtl/>
        </w:rPr>
        <w:t xml:space="preserve"> בניהול המלחמה באשור.</w:t>
      </w:r>
      <w:r w:rsidR="00C36CAC">
        <w:rPr>
          <w:rFonts w:hint="cs"/>
          <w:sz w:val="24"/>
          <w:szCs w:val="24"/>
          <w:rtl/>
        </w:rPr>
        <w:t xml:space="preserve"> </w:t>
      </w:r>
      <w:r>
        <w:rPr>
          <w:rFonts w:hint="cs"/>
          <w:sz w:val="24"/>
          <w:szCs w:val="24"/>
          <w:rtl/>
        </w:rPr>
        <w:t xml:space="preserve">וזהו עונש </w:t>
      </w:r>
      <w:r>
        <w:rPr>
          <w:rFonts w:hint="cs"/>
          <w:sz w:val="24"/>
          <w:szCs w:val="24"/>
          <w:rtl/>
        </w:rPr>
        <w:lastRenderedPageBreak/>
        <w:t>על ההכנות הצבאיות למלחמה במקום לבטוח בה'</w:t>
      </w:r>
      <w:r w:rsidR="00D57572">
        <w:rPr>
          <w:rFonts w:hint="cs"/>
          <w:sz w:val="24"/>
          <w:szCs w:val="24"/>
          <w:rtl/>
        </w:rPr>
        <w:t xml:space="preserve"> ועל הברית של </w:t>
      </w:r>
      <w:r w:rsidR="00C36CAC">
        <w:rPr>
          <w:rFonts w:hint="cs"/>
          <w:sz w:val="24"/>
          <w:szCs w:val="24"/>
          <w:rtl/>
        </w:rPr>
        <w:t>חזקיהו עם מצרים.</w:t>
      </w:r>
    </w:p>
    <w:p w:rsidR="00730D9B" w:rsidRDefault="00730D9B" w:rsidP="00B92BB4">
      <w:pPr>
        <w:tabs>
          <w:tab w:val="right" w:pos="4620"/>
        </w:tabs>
        <w:rPr>
          <w:sz w:val="24"/>
          <w:szCs w:val="24"/>
          <w:rtl/>
        </w:rPr>
      </w:pPr>
      <w:r>
        <w:rPr>
          <w:rFonts w:hint="cs"/>
          <w:sz w:val="24"/>
          <w:szCs w:val="24"/>
          <w:rtl/>
        </w:rPr>
        <w:t>באותה המידה רפואתו של חזקיהו אינה רק חיזוק אישי אלא מטהרת את המלך מן הכישלון והחטא ומצדיקה את המל</w:t>
      </w:r>
      <w:r w:rsidR="00D57572">
        <w:rPr>
          <w:rFonts w:hint="cs"/>
          <w:sz w:val="24"/>
          <w:szCs w:val="24"/>
          <w:rtl/>
        </w:rPr>
        <w:t>ח</w:t>
      </w:r>
      <w:r>
        <w:rPr>
          <w:rFonts w:hint="cs"/>
          <w:sz w:val="24"/>
          <w:szCs w:val="24"/>
          <w:rtl/>
        </w:rPr>
        <w:t>מה</w:t>
      </w:r>
      <w:r w:rsidR="00D57572">
        <w:rPr>
          <w:rFonts w:hint="cs"/>
          <w:sz w:val="24"/>
          <w:szCs w:val="24"/>
          <w:rtl/>
        </w:rPr>
        <w:t>.</w:t>
      </w:r>
      <w:r>
        <w:rPr>
          <w:rFonts w:hint="cs"/>
          <w:sz w:val="24"/>
          <w:szCs w:val="24"/>
          <w:rtl/>
        </w:rPr>
        <w:t xml:space="preserve"> על כן</w:t>
      </w:r>
      <w:r w:rsidR="00D57572">
        <w:rPr>
          <w:rFonts w:hint="cs"/>
          <w:sz w:val="24"/>
          <w:szCs w:val="24"/>
          <w:rtl/>
        </w:rPr>
        <w:t xml:space="preserve"> מגיעה ההבטחה להצילו ממלך אשור ולה</w:t>
      </w:r>
      <w:r>
        <w:rPr>
          <w:rFonts w:hint="cs"/>
          <w:sz w:val="24"/>
          <w:szCs w:val="24"/>
          <w:rtl/>
        </w:rPr>
        <w:t>ג</w:t>
      </w:r>
      <w:r w:rsidR="00D57572">
        <w:rPr>
          <w:rFonts w:hint="cs"/>
          <w:sz w:val="24"/>
          <w:szCs w:val="24"/>
          <w:rtl/>
        </w:rPr>
        <w:t>ן</w:t>
      </w:r>
      <w:r>
        <w:rPr>
          <w:rFonts w:hint="cs"/>
          <w:sz w:val="24"/>
          <w:szCs w:val="24"/>
          <w:rtl/>
        </w:rPr>
        <w:t xml:space="preserve"> על ירושלים. </w:t>
      </w:r>
    </w:p>
    <w:p w:rsidR="00730D9B" w:rsidRDefault="00730D9B" w:rsidP="00D57572">
      <w:pPr>
        <w:tabs>
          <w:tab w:val="right" w:pos="4620"/>
        </w:tabs>
        <w:rPr>
          <w:sz w:val="24"/>
          <w:szCs w:val="24"/>
          <w:rtl/>
        </w:rPr>
      </w:pPr>
      <w:r>
        <w:rPr>
          <w:rFonts w:hint="cs"/>
          <w:sz w:val="24"/>
          <w:szCs w:val="24"/>
          <w:rtl/>
        </w:rPr>
        <w:t xml:space="preserve">אם המחלה מתרחשת באמצע תקופת המריבות של ערי </w:t>
      </w:r>
      <w:proofErr w:type="spellStart"/>
      <w:r>
        <w:rPr>
          <w:rFonts w:hint="cs"/>
          <w:sz w:val="24"/>
          <w:szCs w:val="24"/>
          <w:rtl/>
        </w:rPr>
        <w:t>האיזור</w:t>
      </w:r>
      <w:proofErr w:type="spellEnd"/>
      <w:r>
        <w:rPr>
          <w:rFonts w:hint="cs"/>
          <w:sz w:val="24"/>
          <w:szCs w:val="24"/>
          <w:rtl/>
        </w:rPr>
        <w:t xml:space="preserve"> נגד אשור</w:t>
      </w:r>
      <w:r w:rsidR="00D57572">
        <w:rPr>
          <w:rFonts w:hint="cs"/>
          <w:sz w:val="24"/>
          <w:szCs w:val="24"/>
          <w:rtl/>
        </w:rPr>
        <w:t xml:space="preserve">, </w:t>
      </w:r>
      <w:r>
        <w:rPr>
          <w:rFonts w:hint="cs"/>
          <w:sz w:val="24"/>
          <w:szCs w:val="24"/>
          <w:rtl/>
        </w:rPr>
        <w:t>במהלך מאבק הנביא במחשבות המרד של המלך,</w:t>
      </w:r>
      <w:r w:rsidR="00D57572">
        <w:rPr>
          <w:rFonts w:hint="cs"/>
          <w:sz w:val="24"/>
          <w:szCs w:val="24"/>
          <w:rtl/>
        </w:rPr>
        <w:t xml:space="preserve"> </w:t>
      </w:r>
      <w:r>
        <w:rPr>
          <w:rFonts w:hint="cs"/>
          <w:sz w:val="24"/>
          <w:szCs w:val="24"/>
          <w:rtl/>
        </w:rPr>
        <w:t>המחלה מביאה לידי ביטוי משמעותי את הנתק החמור בין המלך לנביא.</w:t>
      </w:r>
    </w:p>
    <w:p w:rsidR="00730D9B" w:rsidRDefault="00730D9B" w:rsidP="00B92BB4">
      <w:pPr>
        <w:tabs>
          <w:tab w:val="right" w:pos="4620"/>
        </w:tabs>
        <w:rPr>
          <w:sz w:val="24"/>
          <w:szCs w:val="24"/>
          <w:rtl/>
        </w:rPr>
      </w:pPr>
      <w:r>
        <w:rPr>
          <w:rFonts w:hint="cs"/>
          <w:sz w:val="24"/>
          <w:szCs w:val="24"/>
          <w:rtl/>
        </w:rPr>
        <w:t>בתחילת הדרך</w:t>
      </w:r>
      <w:r w:rsidR="00D57572">
        <w:rPr>
          <w:rFonts w:hint="cs"/>
          <w:sz w:val="24"/>
          <w:szCs w:val="24"/>
          <w:rtl/>
        </w:rPr>
        <w:t>,</w:t>
      </w:r>
      <w:r>
        <w:rPr>
          <w:rFonts w:hint="cs"/>
          <w:sz w:val="24"/>
          <w:szCs w:val="24"/>
          <w:rtl/>
        </w:rPr>
        <w:t xml:space="preserve"> כשהמלך מבער העבודה הזרה של אחז, מחדש את העבודה בבית ה' ועושה פסח בו הוא מאחד את ממלכת ישראל עם ממלכת יהודה, סביר מאד להניח כי הנביא ע</w:t>
      </w:r>
      <w:r w:rsidR="00D57572">
        <w:rPr>
          <w:rFonts w:hint="cs"/>
          <w:sz w:val="24"/>
          <w:szCs w:val="24"/>
          <w:rtl/>
        </w:rPr>
        <w:t>ו</w:t>
      </w:r>
      <w:r>
        <w:rPr>
          <w:rFonts w:hint="cs"/>
          <w:sz w:val="24"/>
          <w:szCs w:val="24"/>
          <w:rtl/>
        </w:rPr>
        <w:t xml:space="preserve">מד בתשתית כל השינויים המבורכים הללו </w:t>
      </w:r>
      <w:r w:rsidR="00D57572">
        <w:rPr>
          <w:rFonts w:hint="cs"/>
          <w:sz w:val="24"/>
          <w:szCs w:val="24"/>
          <w:rtl/>
        </w:rPr>
        <w:t>מ</w:t>
      </w:r>
      <w:r>
        <w:rPr>
          <w:rFonts w:hint="cs"/>
          <w:sz w:val="24"/>
          <w:szCs w:val="24"/>
          <w:rtl/>
        </w:rPr>
        <w:t xml:space="preserve">ימי אחז. </w:t>
      </w:r>
    </w:p>
    <w:p w:rsidR="00730D9B" w:rsidRDefault="00D8107A" w:rsidP="00B92BB4">
      <w:pPr>
        <w:tabs>
          <w:tab w:val="right" w:pos="4620"/>
        </w:tabs>
        <w:rPr>
          <w:sz w:val="24"/>
          <w:szCs w:val="24"/>
          <w:rtl/>
        </w:rPr>
      </w:pPr>
      <w:r>
        <w:rPr>
          <w:rFonts w:hint="cs"/>
          <w:sz w:val="24"/>
          <w:szCs w:val="24"/>
          <w:rtl/>
        </w:rPr>
        <w:t>אך כש</w:t>
      </w:r>
      <w:r w:rsidR="00730D9B">
        <w:rPr>
          <w:rFonts w:hint="cs"/>
          <w:sz w:val="24"/>
          <w:szCs w:val="24"/>
          <w:rtl/>
        </w:rPr>
        <w:t>חזקיהו מתחיל לבחון שיתוף פעולה מדיני עם המעצמות מסביב, הנביא מתנגד באופן נחרץ למדיניות הזאת. גם באופן הזה מחלת חזקיהו הינה המחלה של הממלכה כולה.</w:t>
      </w:r>
      <w:r w:rsidR="00D57572">
        <w:rPr>
          <w:rFonts w:hint="cs"/>
          <w:sz w:val="24"/>
          <w:szCs w:val="24"/>
          <w:rtl/>
        </w:rPr>
        <w:t xml:space="preserve"> </w:t>
      </w:r>
      <w:r w:rsidR="00730D9B">
        <w:rPr>
          <w:rFonts w:hint="cs"/>
          <w:sz w:val="24"/>
          <w:szCs w:val="24"/>
          <w:rtl/>
        </w:rPr>
        <w:t>המאבק בין שתי הדמויות הגדולות הללו</w:t>
      </w:r>
      <w:r w:rsidR="00D57572">
        <w:rPr>
          <w:rFonts w:hint="cs"/>
          <w:sz w:val="24"/>
          <w:szCs w:val="24"/>
          <w:rtl/>
        </w:rPr>
        <w:t xml:space="preserve"> </w:t>
      </w:r>
      <w:r w:rsidR="00D57572">
        <w:rPr>
          <w:sz w:val="24"/>
          <w:szCs w:val="24"/>
          <w:rtl/>
        </w:rPr>
        <w:t>–</w:t>
      </w:r>
      <w:r w:rsidR="00D57572">
        <w:rPr>
          <w:rFonts w:hint="cs"/>
          <w:sz w:val="24"/>
          <w:szCs w:val="24"/>
          <w:rtl/>
        </w:rPr>
        <w:t xml:space="preserve"> המלך והנביא </w:t>
      </w:r>
      <w:r w:rsidR="00D57572">
        <w:rPr>
          <w:sz w:val="24"/>
          <w:szCs w:val="24"/>
          <w:rtl/>
        </w:rPr>
        <w:t>–</w:t>
      </w:r>
      <w:r w:rsidR="00D57572">
        <w:rPr>
          <w:rFonts w:hint="cs"/>
          <w:sz w:val="24"/>
          <w:szCs w:val="24"/>
          <w:rtl/>
        </w:rPr>
        <w:t xml:space="preserve"> </w:t>
      </w:r>
      <w:r w:rsidR="00730D9B">
        <w:rPr>
          <w:rFonts w:hint="cs"/>
          <w:sz w:val="24"/>
          <w:szCs w:val="24"/>
          <w:rtl/>
        </w:rPr>
        <w:t xml:space="preserve">מתגלה סביב מחלתו של המלך ובפרט על פי האופן בו חז"ל ראו את הסוגיה הזאת. </w:t>
      </w:r>
    </w:p>
    <w:p w:rsidR="00730D9B" w:rsidRDefault="00730D9B" w:rsidP="009B399C">
      <w:pPr>
        <w:tabs>
          <w:tab w:val="right" w:pos="4620"/>
        </w:tabs>
        <w:rPr>
          <w:sz w:val="24"/>
          <w:szCs w:val="24"/>
          <w:rtl/>
        </w:rPr>
      </w:pPr>
      <w:r>
        <w:rPr>
          <w:rFonts w:hint="cs"/>
          <w:sz w:val="24"/>
          <w:szCs w:val="24"/>
          <w:rtl/>
        </w:rPr>
        <w:t>המחלה מתוארת הן במלכים והן בישעיהו</w:t>
      </w:r>
      <w:r w:rsidR="009B399C">
        <w:rPr>
          <w:rFonts w:hint="cs"/>
          <w:sz w:val="24"/>
          <w:szCs w:val="24"/>
          <w:rtl/>
        </w:rPr>
        <w:t>. במלכים מתוארת כך:</w:t>
      </w:r>
      <w:r>
        <w:rPr>
          <w:rFonts w:hint="cs"/>
          <w:sz w:val="24"/>
          <w:szCs w:val="24"/>
          <w:rtl/>
        </w:rPr>
        <w:t xml:space="preserve"> </w:t>
      </w:r>
    </w:p>
    <w:p w:rsidR="009B399C" w:rsidRPr="009B399C" w:rsidRDefault="009B399C" w:rsidP="009B399C">
      <w:pPr>
        <w:tabs>
          <w:tab w:val="right" w:pos="4620"/>
        </w:tabs>
        <w:ind w:left="720"/>
        <w:rPr>
          <w:sz w:val="24"/>
          <w:szCs w:val="24"/>
          <w:rtl/>
        </w:rPr>
      </w:pPr>
      <w:r>
        <w:rPr>
          <w:rFonts w:hint="cs"/>
          <w:sz w:val="24"/>
          <w:szCs w:val="24"/>
          <w:rtl/>
        </w:rPr>
        <w:t>"</w:t>
      </w:r>
      <w:r w:rsidRPr="009B399C">
        <w:rPr>
          <w:sz w:val="24"/>
          <w:szCs w:val="24"/>
          <w:rtl/>
        </w:rPr>
        <w:t xml:space="preserve">בַּיָּמִים הָהֵם חָלָה חִזְקִיָּהוּ לָמוּת וַיָּבֹא אֵלָיו יְשַׁעְיָהוּ בֶן אָמוֹץ הַנָּבִיא וַיֹּאמֶר אֵלָיו כֹּה אָמַר ה' צַו לְבֵיתֶךָ כִּי מֵת אַתָּה וְלֹא תִחְיֶה: וַיַּסֵּב אֶת פָּנָיו אֶל הַקִּיר וַיִּתְפַּלֵּל אֶל ה' </w:t>
      </w:r>
      <w:proofErr w:type="spellStart"/>
      <w:r w:rsidRPr="009B399C">
        <w:rPr>
          <w:sz w:val="24"/>
          <w:szCs w:val="24"/>
          <w:rtl/>
        </w:rPr>
        <w:t>לֵאמֹר</w:t>
      </w:r>
      <w:proofErr w:type="spellEnd"/>
      <w:r w:rsidRPr="009B399C">
        <w:rPr>
          <w:sz w:val="24"/>
          <w:szCs w:val="24"/>
          <w:rtl/>
        </w:rPr>
        <w:t xml:space="preserve">: אָנָּה ה' זְכָר נָא אֵת אֲשֶׁר הִתְהַלַּכְתִּי לְפָנֶיךָ בֶּאֱמֶת וּבְלֵבָב שָׁלֵם וְהַטּוֹב בְּעֵינֶיךָ עָשִׂיתִי </w:t>
      </w:r>
      <w:proofErr w:type="spellStart"/>
      <w:r w:rsidRPr="009B399C">
        <w:rPr>
          <w:sz w:val="24"/>
          <w:szCs w:val="24"/>
          <w:rtl/>
        </w:rPr>
        <w:t>וַיֵּבְך</w:t>
      </w:r>
      <w:proofErr w:type="spellEnd"/>
      <w:r>
        <w:rPr>
          <w:sz w:val="24"/>
          <w:szCs w:val="24"/>
          <w:rtl/>
        </w:rPr>
        <w:t>ְּ חִזְקִיָּהוּ בְּכִי גָדוֹל:</w:t>
      </w:r>
      <w:r>
        <w:rPr>
          <w:rFonts w:hint="cs"/>
          <w:sz w:val="24"/>
          <w:szCs w:val="24"/>
          <w:rtl/>
        </w:rPr>
        <w:t xml:space="preserve"> </w:t>
      </w:r>
      <w:r w:rsidRPr="009B399C">
        <w:rPr>
          <w:sz w:val="24"/>
          <w:szCs w:val="24"/>
          <w:rtl/>
        </w:rPr>
        <w:t xml:space="preserve">וַיְהִי יְשַׁעְיָהוּ לֹא יָצָא העיר חָצֵר </w:t>
      </w:r>
      <w:proofErr w:type="spellStart"/>
      <w:r w:rsidRPr="009B399C">
        <w:rPr>
          <w:sz w:val="24"/>
          <w:szCs w:val="24"/>
          <w:rtl/>
        </w:rPr>
        <w:t>הַתִּיכֹנָה</w:t>
      </w:r>
      <w:proofErr w:type="spellEnd"/>
      <w:r w:rsidRPr="009B399C">
        <w:rPr>
          <w:sz w:val="24"/>
          <w:szCs w:val="24"/>
          <w:rtl/>
        </w:rPr>
        <w:t xml:space="preserve"> וּדְבַר ה' הָיָה אֵלָיו </w:t>
      </w:r>
      <w:proofErr w:type="spellStart"/>
      <w:r w:rsidRPr="009B399C">
        <w:rPr>
          <w:sz w:val="24"/>
          <w:szCs w:val="24"/>
          <w:rtl/>
        </w:rPr>
        <w:t>לֵאמֹר</w:t>
      </w:r>
      <w:proofErr w:type="spellEnd"/>
      <w:r w:rsidRPr="009B399C">
        <w:rPr>
          <w:sz w:val="24"/>
          <w:szCs w:val="24"/>
          <w:rtl/>
        </w:rPr>
        <w:t>: שׁוּב וְאָמַרְתָּ אֶל חִזְקִיָּהוּ נְגִיד עַמִּי כֹּה אָמַר ה' אֱ</w:t>
      </w:r>
      <w:r>
        <w:rPr>
          <w:rFonts w:hint="cs"/>
          <w:sz w:val="24"/>
          <w:szCs w:val="24"/>
          <w:rtl/>
        </w:rPr>
        <w:t>-</w:t>
      </w:r>
      <w:r w:rsidRPr="009B399C">
        <w:rPr>
          <w:sz w:val="24"/>
          <w:szCs w:val="24"/>
          <w:rtl/>
        </w:rPr>
        <w:t xml:space="preserve">לֹהֵי דָּוִד אָבִיךָ שָׁמַעְתִּי אֶת תְּפִלָּתֶךָ רָאִיתִי אֶת דִּמְעָתֶךָ הִנְנִי רֹפֶא לָךְ בַּיּוֹם הַשְּׁלִישִׁי תַּעֲלֶה בֵּית ה': </w:t>
      </w:r>
      <w:proofErr w:type="spellStart"/>
      <w:r w:rsidRPr="009B399C">
        <w:rPr>
          <w:sz w:val="24"/>
          <w:szCs w:val="24"/>
          <w:rtl/>
        </w:rPr>
        <w:t>וְהֹסַפְתִּי</w:t>
      </w:r>
      <w:proofErr w:type="spellEnd"/>
      <w:r w:rsidRPr="009B399C">
        <w:rPr>
          <w:sz w:val="24"/>
          <w:szCs w:val="24"/>
          <w:rtl/>
        </w:rPr>
        <w:t xml:space="preserve"> עַל יָמֶיךָ חֲמֵשׁ עֶשְׂרֵה שָׁנָה וּמִכַּף מֶלֶךְ אַשּׁוּר אַצִּילְךָ וְאֵת הָעִיר הַזֹּאת וְגַנּוֹתִי עַל הָעִיר הַזֹּאת לְמַעֲנִי וּלְמַעַן דָּוִד עַבְדִּי: וַיֹּאמֶר יְשַׁעְיָהוּ קְחוּ דְּבֶלֶת תְּאֵנִים </w:t>
      </w:r>
      <w:proofErr w:type="spellStart"/>
      <w:r w:rsidRPr="009B399C">
        <w:rPr>
          <w:sz w:val="24"/>
          <w:szCs w:val="24"/>
          <w:rtl/>
        </w:rPr>
        <w:t>וַיִּקְחו</w:t>
      </w:r>
      <w:proofErr w:type="spellEnd"/>
      <w:r w:rsidRPr="009B399C">
        <w:rPr>
          <w:sz w:val="24"/>
          <w:szCs w:val="24"/>
          <w:rtl/>
        </w:rPr>
        <w:t>ּ וַיָּ</w:t>
      </w:r>
      <w:r>
        <w:rPr>
          <w:sz w:val="24"/>
          <w:szCs w:val="24"/>
          <w:rtl/>
        </w:rPr>
        <w:t>שִׂימוּ עַל הַשְּׁחִין וַיֶּחִי</w:t>
      </w:r>
      <w:r>
        <w:rPr>
          <w:rFonts w:hint="cs"/>
          <w:sz w:val="24"/>
          <w:szCs w:val="24"/>
          <w:rtl/>
        </w:rPr>
        <w:t>"</w:t>
      </w:r>
      <w:r>
        <w:rPr>
          <w:sz w:val="24"/>
          <w:szCs w:val="24"/>
          <w:rtl/>
        </w:rPr>
        <w:tab/>
      </w:r>
      <w:r>
        <w:rPr>
          <w:rFonts w:hint="cs"/>
          <w:szCs w:val="20"/>
          <w:rtl/>
        </w:rPr>
        <w:t>(מלכים ב כ', א'-ז')</w:t>
      </w:r>
      <w:r>
        <w:rPr>
          <w:rFonts w:hint="cs"/>
          <w:sz w:val="24"/>
          <w:szCs w:val="24"/>
          <w:rtl/>
        </w:rPr>
        <w:t>.</w:t>
      </w:r>
    </w:p>
    <w:p w:rsidR="00730D9B" w:rsidRDefault="00730D9B" w:rsidP="009B399C">
      <w:pPr>
        <w:tabs>
          <w:tab w:val="right" w:pos="4620"/>
        </w:tabs>
        <w:rPr>
          <w:sz w:val="24"/>
          <w:szCs w:val="24"/>
          <w:rtl/>
        </w:rPr>
      </w:pPr>
      <w:r>
        <w:rPr>
          <w:rFonts w:hint="cs"/>
          <w:sz w:val="24"/>
          <w:szCs w:val="24"/>
          <w:rtl/>
        </w:rPr>
        <w:t xml:space="preserve">הכתוב מתאר מתח גדול בין המלך לנביא. </w:t>
      </w:r>
      <w:r w:rsidR="0024675A">
        <w:rPr>
          <w:rFonts w:hint="cs"/>
          <w:sz w:val="24"/>
          <w:szCs w:val="24"/>
          <w:rtl/>
        </w:rPr>
        <w:t>כש</w:t>
      </w:r>
      <w:r>
        <w:rPr>
          <w:rFonts w:hint="cs"/>
          <w:sz w:val="24"/>
          <w:szCs w:val="24"/>
          <w:rtl/>
        </w:rPr>
        <w:t xml:space="preserve">חזקיהו המלך הנוטה למות בא אליו הנביא ישעיהו </w:t>
      </w:r>
      <w:r w:rsidR="0024675A">
        <w:rPr>
          <w:rFonts w:hint="cs"/>
          <w:sz w:val="24"/>
          <w:szCs w:val="24"/>
          <w:rtl/>
        </w:rPr>
        <w:t>ומבשר לו: "מת אתה ולא תחיה"</w:t>
      </w:r>
      <w:r>
        <w:rPr>
          <w:rFonts w:hint="cs"/>
          <w:sz w:val="24"/>
          <w:szCs w:val="24"/>
          <w:rtl/>
        </w:rPr>
        <w:t>.</w:t>
      </w:r>
      <w:r w:rsidR="0024675A">
        <w:rPr>
          <w:rFonts w:hint="cs"/>
          <w:sz w:val="24"/>
          <w:szCs w:val="24"/>
          <w:rtl/>
        </w:rPr>
        <w:t xml:space="preserve"> </w:t>
      </w:r>
      <w:r>
        <w:rPr>
          <w:rFonts w:hint="cs"/>
          <w:sz w:val="24"/>
          <w:szCs w:val="24"/>
          <w:rtl/>
        </w:rPr>
        <w:t>אין כאן כל הסבר לסיבת הגזרה הזאת.</w:t>
      </w:r>
      <w:r w:rsidR="0024675A">
        <w:rPr>
          <w:rFonts w:hint="cs"/>
          <w:sz w:val="24"/>
          <w:szCs w:val="24"/>
          <w:rtl/>
        </w:rPr>
        <w:t xml:space="preserve"> </w:t>
      </w:r>
      <w:r>
        <w:rPr>
          <w:rFonts w:hint="cs"/>
          <w:sz w:val="24"/>
          <w:szCs w:val="24"/>
          <w:rtl/>
        </w:rPr>
        <w:t>חזקיהו אינו מתייחס כלל לדברי הנביא אלא פונה מקירות</w:t>
      </w:r>
      <w:r w:rsidR="0024675A">
        <w:rPr>
          <w:rFonts w:hint="cs"/>
          <w:sz w:val="24"/>
          <w:szCs w:val="24"/>
          <w:rtl/>
        </w:rPr>
        <w:t xml:space="preserve"> ליבו בתפילה לה' בבכי גדול ו</w:t>
      </w:r>
      <w:r>
        <w:rPr>
          <w:rFonts w:hint="cs"/>
          <w:sz w:val="24"/>
          <w:szCs w:val="24"/>
          <w:rtl/>
        </w:rPr>
        <w:t xml:space="preserve">מבקש שה' יזכור לו את העובדה שהוא התהלך לפני ה' באמת ובלבב שלם ועשה את הטוב בעיניו. ה' נענה לתפילת </w:t>
      </w:r>
      <w:r>
        <w:rPr>
          <w:rFonts w:hint="cs"/>
          <w:sz w:val="24"/>
          <w:szCs w:val="24"/>
          <w:rtl/>
        </w:rPr>
        <w:t>חזקיהו וקרע את גזר דינו לטובה. ה'</w:t>
      </w:r>
      <w:r w:rsidR="0024675A">
        <w:rPr>
          <w:rFonts w:hint="cs"/>
          <w:sz w:val="24"/>
          <w:szCs w:val="24"/>
          <w:rtl/>
        </w:rPr>
        <w:t xml:space="preserve"> </w:t>
      </w:r>
      <w:r>
        <w:rPr>
          <w:rFonts w:hint="cs"/>
          <w:sz w:val="24"/>
          <w:szCs w:val="24"/>
          <w:rtl/>
        </w:rPr>
        <w:t xml:space="preserve">מתגלה לנביא ישעיהו </w:t>
      </w:r>
      <w:r w:rsidR="0024675A">
        <w:rPr>
          <w:rFonts w:hint="cs"/>
          <w:sz w:val="24"/>
          <w:szCs w:val="24"/>
          <w:rtl/>
        </w:rPr>
        <w:t>ו</w:t>
      </w:r>
      <w:r>
        <w:rPr>
          <w:rFonts w:hint="cs"/>
          <w:sz w:val="24"/>
          <w:szCs w:val="24"/>
          <w:rtl/>
        </w:rPr>
        <w:t xml:space="preserve">מבקש ממנו להודיע לחזקיהו </w:t>
      </w:r>
      <w:r w:rsidR="0024675A">
        <w:rPr>
          <w:rFonts w:hint="cs"/>
          <w:sz w:val="24"/>
          <w:szCs w:val="24"/>
          <w:rtl/>
        </w:rPr>
        <w:t>כי ה' שמע אל</w:t>
      </w:r>
      <w:r>
        <w:rPr>
          <w:rFonts w:hint="cs"/>
          <w:sz w:val="24"/>
          <w:szCs w:val="24"/>
          <w:rtl/>
        </w:rPr>
        <w:t xml:space="preserve"> תפילתו </w:t>
      </w:r>
      <w:r w:rsidR="0024675A">
        <w:rPr>
          <w:rFonts w:hint="cs"/>
          <w:sz w:val="24"/>
          <w:szCs w:val="24"/>
          <w:rtl/>
        </w:rPr>
        <w:t>ו</w:t>
      </w:r>
      <w:r>
        <w:rPr>
          <w:rFonts w:hint="cs"/>
          <w:sz w:val="24"/>
          <w:szCs w:val="24"/>
          <w:rtl/>
        </w:rPr>
        <w:t xml:space="preserve">מוסיף על ימיו </w:t>
      </w:r>
      <w:r w:rsidR="0024675A">
        <w:rPr>
          <w:rFonts w:hint="cs"/>
          <w:sz w:val="24"/>
          <w:szCs w:val="24"/>
          <w:rtl/>
        </w:rPr>
        <w:t>עוד חמש עשרה שנה</w:t>
      </w:r>
      <w:r>
        <w:rPr>
          <w:rFonts w:hint="cs"/>
          <w:sz w:val="24"/>
          <w:szCs w:val="24"/>
          <w:rtl/>
        </w:rPr>
        <w:t>.</w:t>
      </w:r>
      <w:r w:rsidR="0024675A">
        <w:rPr>
          <w:rFonts w:hint="cs"/>
          <w:sz w:val="24"/>
          <w:szCs w:val="24"/>
          <w:rtl/>
        </w:rPr>
        <w:t xml:space="preserve"> </w:t>
      </w:r>
      <w:r>
        <w:rPr>
          <w:rFonts w:hint="cs"/>
          <w:sz w:val="24"/>
          <w:szCs w:val="24"/>
          <w:rtl/>
        </w:rPr>
        <w:t xml:space="preserve">במקביל, הוא מבשר לו כי הוא יציל אותו מכף מלך אשור </w:t>
      </w:r>
      <w:r w:rsidR="0024675A">
        <w:rPr>
          <w:rFonts w:hint="cs"/>
          <w:sz w:val="24"/>
          <w:szCs w:val="24"/>
          <w:rtl/>
        </w:rPr>
        <w:t>ו</w:t>
      </w:r>
      <w:r>
        <w:rPr>
          <w:rFonts w:hint="cs"/>
          <w:sz w:val="24"/>
          <w:szCs w:val="24"/>
          <w:rtl/>
        </w:rPr>
        <w:t>יגונן על העיר הזאת. בשורת הישועה לחזקיהו כוללת גם את הישועה האישית הריפוי מן המחלה ותוספת חמש עשרה השנים</w:t>
      </w:r>
      <w:r w:rsidR="0024675A">
        <w:rPr>
          <w:rFonts w:hint="cs"/>
          <w:sz w:val="24"/>
          <w:szCs w:val="24"/>
          <w:rtl/>
        </w:rPr>
        <w:t>,</w:t>
      </w:r>
      <w:r>
        <w:rPr>
          <w:rFonts w:hint="cs"/>
          <w:sz w:val="24"/>
          <w:szCs w:val="24"/>
          <w:rtl/>
        </w:rPr>
        <w:t xml:space="preserve"> וגם את הישועה הלאומית הכללית</w:t>
      </w:r>
      <w:r w:rsidR="0024675A">
        <w:rPr>
          <w:rFonts w:hint="cs"/>
          <w:sz w:val="24"/>
          <w:szCs w:val="24"/>
          <w:rtl/>
        </w:rPr>
        <w:t xml:space="preserve">. </w:t>
      </w:r>
      <w:r>
        <w:rPr>
          <w:rFonts w:hint="cs"/>
          <w:sz w:val="24"/>
          <w:szCs w:val="24"/>
          <w:rtl/>
        </w:rPr>
        <w:t>בסופו של דבר, פנייתו הישירה של המלך חזקיהו נענתה על ידי ה' ו</w:t>
      </w:r>
      <w:r w:rsidR="0024675A">
        <w:rPr>
          <w:rFonts w:hint="cs"/>
          <w:sz w:val="24"/>
          <w:szCs w:val="24"/>
          <w:rtl/>
        </w:rPr>
        <w:t>באופן הזה דברי הנביא לא התקיימו</w:t>
      </w:r>
      <w:r>
        <w:rPr>
          <w:rFonts w:hint="cs"/>
          <w:sz w:val="24"/>
          <w:szCs w:val="24"/>
          <w:rtl/>
        </w:rPr>
        <w:t>.</w:t>
      </w:r>
      <w:r w:rsidR="0024675A">
        <w:rPr>
          <w:rFonts w:hint="cs"/>
          <w:sz w:val="24"/>
          <w:szCs w:val="24"/>
          <w:rtl/>
        </w:rPr>
        <w:t xml:space="preserve"> </w:t>
      </w:r>
      <w:r>
        <w:rPr>
          <w:rFonts w:hint="cs"/>
          <w:sz w:val="24"/>
          <w:szCs w:val="24"/>
          <w:rtl/>
        </w:rPr>
        <w:t>בהמשך הנביא מציע לקחת דבלת תאנים ולשים אותה על השחין וכך י</w:t>
      </w:r>
      <w:r w:rsidR="0024675A">
        <w:rPr>
          <w:rFonts w:hint="cs"/>
          <w:sz w:val="24"/>
          <w:szCs w:val="24"/>
          <w:rtl/>
        </w:rPr>
        <w:t>תרפא</w:t>
      </w:r>
      <w:r>
        <w:rPr>
          <w:rFonts w:hint="cs"/>
          <w:sz w:val="24"/>
          <w:szCs w:val="24"/>
          <w:rtl/>
        </w:rPr>
        <w:t xml:space="preserve">. </w:t>
      </w:r>
      <w:r w:rsidR="0024675A">
        <w:rPr>
          <w:rFonts w:hint="cs"/>
          <w:sz w:val="24"/>
          <w:szCs w:val="24"/>
          <w:rtl/>
        </w:rPr>
        <w:t xml:space="preserve">אך </w:t>
      </w:r>
      <w:r>
        <w:rPr>
          <w:rFonts w:hint="cs"/>
          <w:sz w:val="24"/>
          <w:szCs w:val="24"/>
          <w:rtl/>
        </w:rPr>
        <w:t>הכתוב במלכים מלמד כי חזקיהו מבקש אות מה'</w:t>
      </w:r>
    </w:p>
    <w:p w:rsidR="00730D9B" w:rsidRPr="00CD4B1B" w:rsidRDefault="0024675A" w:rsidP="0024675A">
      <w:pPr>
        <w:tabs>
          <w:tab w:val="right" w:pos="4620"/>
        </w:tabs>
        <w:ind w:left="720"/>
        <w:rPr>
          <w:sz w:val="24"/>
          <w:szCs w:val="24"/>
          <w:rtl/>
        </w:rPr>
      </w:pPr>
      <w:r>
        <w:rPr>
          <w:rFonts w:hint="cs"/>
          <w:sz w:val="24"/>
          <w:szCs w:val="24"/>
          <w:rtl/>
        </w:rPr>
        <w:t>"</w:t>
      </w:r>
      <w:r w:rsidRPr="0024675A">
        <w:rPr>
          <w:sz w:val="24"/>
          <w:szCs w:val="24"/>
          <w:rtl/>
        </w:rPr>
        <w:t>וַיֹּאמֶר חִזְקִיָּהוּ אֶל יְשַׁעְיָהוּ מָה אוֹת כִּי יִרְפָּא ה' לִי וְעָלִיתִי בַּיּוֹם הַשְּׁלִישִׁי בֵּית ה':</w:t>
      </w:r>
      <w:r>
        <w:rPr>
          <w:rFonts w:hint="cs"/>
          <w:sz w:val="24"/>
          <w:szCs w:val="24"/>
          <w:rtl/>
        </w:rPr>
        <w:t xml:space="preserve"> </w:t>
      </w:r>
      <w:r w:rsidRPr="0024675A">
        <w:rPr>
          <w:sz w:val="24"/>
          <w:szCs w:val="24"/>
          <w:rtl/>
        </w:rPr>
        <w:t xml:space="preserve">וַיֹּאמֶר יְשַׁעְיָהוּ זֶה לְּךָ הָאוֹת מֵאֵת ה' כִּי יַעֲשֶׂה ה' אֶת הַדָּבָר אֲשֶׁר דִּבֵּר הָלַךְ הַצֵּל עֶשֶׂר מַעֲלוֹת אִם יָשׁוּב עֶשֶׂר מַעֲלוֹת: וַיֹּאמֶר </w:t>
      </w:r>
      <w:proofErr w:type="spellStart"/>
      <w:r w:rsidRPr="0024675A">
        <w:rPr>
          <w:sz w:val="24"/>
          <w:szCs w:val="24"/>
          <w:rtl/>
        </w:rPr>
        <w:t>יְחִזְקִיָּהו</w:t>
      </w:r>
      <w:proofErr w:type="spellEnd"/>
      <w:r w:rsidRPr="0024675A">
        <w:rPr>
          <w:sz w:val="24"/>
          <w:szCs w:val="24"/>
          <w:rtl/>
        </w:rPr>
        <w:t xml:space="preserve">ּ נָקֵל לַצֵּל לִנְטוֹת עֶשֶׂר מַעֲלוֹת לֹא כִי יָשׁוּב הַצֵּל </w:t>
      </w:r>
      <w:proofErr w:type="spellStart"/>
      <w:r w:rsidRPr="0024675A">
        <w:rPr>
          <w:sz w:val="24"/>
          <w:szCs w:val="24"/>
          <w:rtl/>
        </w:rPr>
        <w:t>אֲחֹרַנִּית</w:t>
      </w:r>
      <w:proofErr w:type="spellEnd"/>
      <w:r w:rsidRPr="0024675A">
        <w:rPr>
          <w:sz w:val="24"/>
          <w:szCs w:val="24"/>
          <w:rtl/>
        </w:rPr>
        <w:t xml:space="preserve"> עֶשֶׂר מַעֲלוֹת: וַיִּקְרָא יְשַׁעְיָהוּ הַנָּבִיא אֶל ה' וַיָּשֶׁב אֶת הַצֵּל בַּמַּעֲלוֹת אֲשֶׁר יָרְדָה בְּמַעֲלוֹת אָ</w:t>
      </w:r>
      <w:r>
        <w:rPr>
          <w:sz w:val="24"/>
          <w:szCs w:val="24"/>
          <w:rtl/>
        </w:rPr>
        <w:t xml:space="preserve">חָז </w:t>
      </w:r>
      <w:proofErr w:type="spellStart"/>
      <w:r>
        <w:rPr>
          <w:sz w:val="24"/>
          <w:szCs w:val="24"/>
          <w:rtl/>
        </w:rPr>
        <w:t>אֲחֹרַנִּית</w:t>
      </w:r>
      <w:proofErr w:type="spellEnd"/>
      <w:r>
        <w:rPr>
          <w:sz w:val="24"/>
          <w:szCs w:val="24"/>
          <w:rtl/>
        </w:rPr>
        <w:t xml:space="preserve"> עֶשֶׂר מַעֲלוֹת</w:t>
      </w:r>
      <w:r w:rsidR="00730D9B">
        <w:rPr>
          <w:rFonts w:hint="cs"/>
          <w:sz w:val="24"/>
          <w:szCs w:val="24"/>
          <w:rtl/>
        </w:rPr>
        <w:t>"</w:t>
      </w:r>
      <w:r>
        <w:rPr>
          <w:sz w:val="24"/>
          <w:szCs w:val="24"/>
          <w:rtl/>
        </w:rPr>
        <w:tab/>
      </w:r>
      <w:r>
        <w:rPr>
          <w:rFonts w:hint="cs"/>
          <w:szCs w:val="20"/>
          <w:rtl/>
        </w:rPr>
        <w:t xml:space="preserve">(מלכים ב </w:t>
      </w:r>
      <w:r w:rsidR="00CD4B1B">
        <w:rPr>
          <w:rFonts w:hint="cs"/>
          <w:szCs w:val="20"/>
          <w:rtl/>
        </w:rPr>
        <w:t>כ', ח'-י"א)</w:t>
      </w:r>
      <w:r w:rsidR="00CD4B1B">
        <w:rPr>
          <w:rFonts w:hint="cs"/>
          <w:sz w:val="24"/>
          <w:szCs w:val="24"/>
          <w:rtl/>
        </w:rPr>
        <w:t>.</w:t>
      </w:r>
    </w:p>
    <w:p w:rsidR="00CD4B1B" w:rsidRDefault="00730D9B" w:rsidP="00B92BB4">
      <w:pPr>
        <w:tabs>
          <w:tab w:val="right" w:pos="4620"/>
        </w:tabs>
        <w:rPr>
          <w:sz w:val="24"/>
          <w:szCs w:val="24"/>
          <w:rtl/>
        </w:rPr>
      </w:pPr>
      <w:r>
        <w:rPr>
          <w:rFonts w:hint="cs"/>
          <w:sz w:val="24"/>
          <w:szCs w:val="24"/>
          <w:rtl/>
        </w:rPr>
        <w:t>אנחנו רואים כאן בעמדה של חזקיהו השקפה הפוכה לעמדתו של אחז שלא רצה אות</w:t>
      </w:r>
      <w:r w:rsidR="00CD4B1B">
        <w:rPr>
          <w:rFonts w:hint="cs"/>
          <w:sz w:val="24"/>
          <w:szCs w:val="24"/>
          <w:rtl/>
        </w:rPr>
        <w:t>:</w:t>
      </w:r>
      <w:r>
        <w:rPr>
          <w:rFonts w:hint="cs"/>
          <w:sz w:val="24"/>
          <w:szCs w:val="24"/>
          <w:rtl/>
        </w:rPr>
        <w:t xml:space="preserve"> "</w:t>
      </w:r>
      <w:r w:rsidR="00CD4B1B" w:rsidRPr="00CD4B1B">
        <w:rPr>
          <w:sz w:val="24"/>
          <w:szCs w:val="24"/>
          <w:rtl/>
        </w:rPr>
        <w:t>וַיֹּאמֶר אָחָז לֹא</w:t>
      </w:r>
      <w:r w:rsidR="00CD4B1B">
        <w:rPr>
          <w:sz w:val="24"/>
          <w:szCs w:val="24"/>
          <w:rtl/>
        </w:rPr>
        <w:t xml:space="preserve"> אֶשְׁאַל וְלֹא אֲנַסֶּה אֶת ה'</w:t>
      </w:r>
      <w:r>
        <w:rPr>
          <w:rFonts w:hint="cs"/>
          <w:sz w:val="24"/>
          <w:szCs w:val="24"/>
          <w:rtl/>
        </w:rPr>
        <w:t>"</w:t>
      </w:r>
      <w:r w:rsidR="00CD4B1B">
        <w:rPr>
          <w:rFonts w:hint="cs"/>
          <w:sz w:val="24"/>
          <w:szCs w:val="24"/>
          <w:rtl/>
        </w:rPr>
        <w:t xml:space="preserve"> </w:t>
      </w:r>
      <w:r w:rsidR="00CD4B1B">
        <w:rPr>
          <w:rFonts w:hint="cs"/>
          <w:szCs w:val="20"/>
          <w:rtl/>
        </w:rPr>
        <w:t>(ישעיהו ז', י"ב)</w:t>
      </w:r>
      <w:r w:rsidR="00CD4B1B">
        <w:rPr>
          <w:rFonts w:hint="cs"/>
          <w:sz w:val="24"/>
          <w:szCs w:val="24"/>
          <w:rtl/>
        </w:rPr>
        <w:t>.</w:t>
      </w:r>
    </w:p>
    <w:p w:rsidR="00730D9B" w:rsidRDefault="00CD4B1B" w:rsidP="00CD4B1B">
      <w:pPr>
        <w:tabs>
          <w:tab w:val="right" w:pos="4620"/>
        </w:tabs>
        <w:rPr>
          <w:sz w:val="24"/>
          <w:szCs w:val="24"/>
          <w:rtl/>
        </w:rPr>
      </w:pPr>
      <w:r>
        <w:rPr>
          <w:rFonts w:hint="cs"/>
          <w:sz w:val="24"/>
          <w:szCs w:val="24"/>
          <w:rtl/>
        </w:rPr>
        <w:t>[</w:t>
      </w:r>
      <w:r w:rsidR="00730D9B">
        <w:rPr>
          <w:rFonts w:hint="cs"/>
          <w:sz w:val="24"/>
          <w:szCs w:val="24"/>
          <w:rtl/>
        </w:rPr>
        <w:t>הסבר מעניין הציע יגאל ידין לטיב האות</w:t>
      </w:r>
      <w:r>
        <w:rPr>
          <w:rFonts w:hint="cs"/>
          <w:sz w:val="24"/>
          <w:szCs w:val="24"/>
          <w:rtl/>
        </w:rPr>
        <w:t>.</w:t>
      </w:r>
      <w:r>
        <w:rPr>
          <w:rStyle w:val="a6"/>
          <w:rtl/>
        </w:rPr>
        <w:footnoteReference w:id="3"/>
      </w:r>
      <w:r>
        <w:rPr>
          <w:rFonts w:hint="cs"/>
          <w:sz w:val="24"/>
          <w:szCs w:val="24"/>
          <w:rtl/>
        </w:rPr>
        <w:t xml:space="preserve"> </w:t>
      </w:r>
      <w:r w:rsidR="00730D9B">
        <w:rPr>
          <w:rFonts w:hint="cs"/>
          <w:sz w:val="24"/>
          <w:szCs w:val="24"/>
          <w:rtl/>
        </w:rPr>
        <w:t xml:space="preserve">יגאל ידין מצא במוזיאון קהיר תבנית של שעון שמש המתאים לנבואה זו. זהו מבנה שטוח ממנו יורדות מדרגות למזרח ולמערב והוא תחום בקירות בשני קצותיו. בבוקר מטיל הקיר המזרחי את צלו על המדרגות שממולו. עם עלות השמש למרומי הרקיע, יורד הצל ואור השמש אחריו מן המדרגה הראשונה העליונה אל התחתונה ומתקצר עד כי בשעות הצהריים הוא נעלם כליל. משעות הצהריים משליך הקיר המערבי את צלו על המדרגות שממולו, תחילה על התחתונה ולקראת הערב עולה הצל במדרגות ומתארך. מתברר כי במתקן של אחז חזקיהו היו עשר מעלות בכל צד ונראה כי היו צמודות אל הקיר הדרומי או הצפוני של בניין מלכותי. </w:t>
      </w:r>
    </w:p>
    <w:p w:rsidR="00730D9B" w:rsidRDefault="00730D9B" w:rsidP="00B92BB4">
      <w:pPr>
        <w:tabs>
          <w:tab w:val="right" w:pos="4620"/>
        </w:tabs>
        <w:rPr>
          <w:sz w:val="24"/>
          <w:szCs w:val="24"/>
          <w:rtl/>
        </w:rPr>
      </w:pPr>
      <w:r>
        <w:rPr>
          <w:rFonts w:hint="cs"/>
          <w:sz w:val="24"/>
          <w:szCs w:val="24"/>
          <w:rtl/>
        </w:rPr>
        <w:t>נראה כי הנביא דיבר אל חזקיהו בשעת הצהריים כשהצל (ואור השמש בעקבותיו) ירד כבר במזרח עשר מעלות. שעון השמש היה מואר כולו והתהליך הטבעי הצפוי היה התארכות הצל על עשר המעלות שבצד מערב. במקום זה מעיד הכתוב: "</w:t>
      </w:r>
      <w:r w:rsidR="00CD4B1B" w:rsidRPr="00CD4B1B">
        <w:rPr>
          <w:sz w:val="24"/>
          <w:szCs w:val="24"/>
          <w:rtl/>
        </w:rPr>
        <w:t>וַתָּשָׁב הַשֶּׁמֶשׁ עֶשֶׂר מַעֲל</w:t>
      </w:r>
      <w:r w:rsidR="00CD4B1B">
        <w:rPr>
          <w:sz w:val="24"/>
          <w:szCs w:val="24"/>
          <w:rtl/>
        </w:rPr>
        <w:t>וֹת בַּמַּעֲלוֹת אֲשֶׁר יָרָדָה</w:t>
      </w:r>
      <w:r w:rsidR="00CD4B1B">
        <w:rPr>
          <w:rFonts w:hint="cs"/>
          <w:sz w:val="24"/>
          <w:szCs w:val="24"/>
          <w:rtl/>
        </w:rPr>
        <w:t xml:space="preserve">" </w:t>
      </w:r>
      <w:r w:rsidR="00CD4B1B">
        <w:rPr>
          <w:rFonts w:hint="cs"/>
          <w:szCs w:val="20"/>
          <w:rtl/>
        </w:rPr>
        <w:t>(ישעיהו ל"ח, ח')</w:t>
      </w:r>
      <w:r w:rsidR="00CD4B1B">
        <w:rPr>
          <w:rFonts w:hint="cs"/>
          <w:sz w:val="24"/>
          <w:szCs w:val="24"/>
          <w:rtl/>
        </w:rPr>
        <w:t>]</w:t>
      </w:r>
    </w:p>
    <w:p w:rsidR="00730D9B" w:rsidRDefault="00730D9B" w:rsidP="00B92BB4">
      <w:pPr>
        <w:tabs>
          <w:tab w:val="right" w:pos="4620"/>
        </w:tabs>
        <w:rPr>
          <w:sz w:val="24"/>
          <w:szCs w:val="24"/>
          <w:rtl/>
        </w:rPr>
      </w:pPr>
      <w:r>
        <w:rPr>
          <w:rFonts w:hint="cs"/>
          <w:sz w:val="24"/>
          <w:szCs w:val="24"/>
          <w:rtl/>
        </w:rPr>
        <w:t>בי</w:t>
      </w:r>
      <w:r w:rsidRPr="00203838">
        <w:rPr>
          <w:rFonts w:hint="cs"/>
          <w:sz w:val="24"/>
          <w:szCs w:val="24"/>
          <w:rtl/>
        </w:rPr>
        <w:t>שעיהו הנביא הוא שיוזם את האות</w:t>
      </w:r>
      <w:r w:rsidR="00CD4B1B">
        <w:rPr>
          <w:rFonts w:hint="cs"/>
          <w:sz w:val="24"/>
          <w:szCs w:val="24"/>
          <w:rtl/>
        </w:rPr>
        <w:t>:</w:t>
      </w:r>
    </w:p>
    <w:p w:rsidR="00730D9B" w:rsidRDefault="00730D9B" w:rsidP="00CD4B1B">
      <w:pPr>
        <w:tabs>
          <w:tab w:val="right" w:pos="4620"/>
        </w:tabs>
        <w:ind w:left="720"/>
        <w:rPr>
          <w:sz w:val="24"/>
          <w:szCs w:val="24"/>
          <w:rtl/>
        </w:rPr>
      </w:pPr>
      <w:r>
        <w:rPr>
          <w:rFonts w:hint="cs"/>
          <w:sz w:val="24"/>
          <w:szCs w:val="24"/>
          <w:rtl/>
        </w:rPr>
        <w:lastRenderedPageBreak/>
        <w:t>"</w:t>
      </w:r>
      <w:r w:rsidR="00CD4B1B" w:rsidRPr="00CD4B1B">
        <w:rPr>
          <w:sz w:val="24"/>
          <w:szCs w:val="24"/>
          <w:rtl/>
        </w:rPr>
        <w:t xml:space="preserve">וְזֶה לְּךָ הָאוֹת מֵאֵת ה' אֲשֶׁר יַעֲשֶׂה ה' אֶת הַדָּבָר הַזֶּה אֲשֶׁר דִּבֵּר: הִנְנִי מֵשִׁיב אֶת צֵל הַמַּעֲלוֹת אֲשֶׁר יָרְדָה בְמַעֲלוֹת אָחָז בַּשֶּׁמֶשׁ </w:t>
      </w:r>
      <w:proofErr w:type="spellStart"/>
      <w:r w:rsidR="00CD4B1B" w:rsidRPr="00CD4B1B">
        <w:rPr>
          <w:sz w:val="24"/>
          <w:szCs w:val="24"/>
          <w:rtl/>
        </w:rPr>
        <w:t>אֲחֹרַנִּית</w:t>
      </w:r>
      <w:proofErr w:type="spellEnd"/>
      <w:r w:rsidR="00CD4B1B" w:rsidRPr="00CD4B1B">
        <w:rPr>
          <w:sz w:val="24"/>
          <w:szCs w:val="24"/>
          <w:rtl/>
        </w:rPr>
        <w:t xml:space="preserve"> עֶשֶׂר מַעֲלוֹת וַתָּשָׁב הַשֶּׁמֶשׁ עֶשֶׂר מַעֲל</w:t>
      </w:r>
      <w:r w:rsidR="00CD4B1B">
        <w:rPr>
          <w:sz w:val="24"/>
          <w:szCs w:val="24"/>
          <w:rtl/>
        </w:rPr>
        <w:t>וֹת בַּמַּעֲלוֹת אֲשֶׁר יָרָדָה</w:t>
      </w:r>
      <w:r w:rsidR="00CD4B1B">
        <w:rPr>
          <w:rFonts w:hint="cs"/>
          <w:sz w:val="24"/>
          <w:szCs w:val="24"/>
          <w:rtl/>
        </w:rPr>
        <w:t>"</w:t>
      </w:r>
    </w:p>
    <w:p w:rsidR="00730D9B" w:rsidRDefault="00730D9B" w:rsidP="00B92BB4">
      <w:pPr>
        <w:tabs>
          <w:tab w:val="right" w:pos="4620"/>
        </w:tabs>
        <w:rPr>
          <w:sz w:val="24"/>
          <w:szCs w:val="24"/>
          <w:rtl/>
        </w:rPr>
      </w:pPr>
      <w:r>
        <w:rPr>
          <w:rFonts w:hint="cs"/>
          <w:sz w:val="24"/>
          <w:szCs w:val="24"/>
          <w:rtl/>
        </w:rPr>
        <w:t>הנביא</w:t>
      </w:r>
      <w:r w:rsidR="00CD4B1B">
        <w:rPr>
          <w:rFonts w:hint="cs"/>
          <w:sz w:val="24"/>
          <w:szCs w:val="24"/>
          <w:rtl/>
        </w:rPr>
        <w:t xml:space="preserve"> גם</w:t>
      </w:r>
      <w:r>
        <w:rPr>
          <w:rFonts w:hint="cs"/>
          <w:sz w:val="24"/>
          <w:szCs w:val="24"/>
          <w:rtl/>
        </w:rPr>
        <w:t xml:space="preserve"> מביא </w:t>
      </w:r>
      <w:r w:rsidR="00CD4B1B">
        <w:rPr>
          <w:rFonts w:hint="cs"/>
          <w:sz w:val="24"/>
          <w:szCs w:val="24"/>
          <w:rtl/>
        </w:rPr>
        <w:t xml:space="preserve">שם את </w:t>
      </w:r>
      <w:r>
        <w:rPr>
          <w:rFonts w:hint="cs"/>
          <w:sz w:val="24"/>
          <w:szCs w:val="24"/>
          <w:rtl/>
        </w:rPr>
        <w:t xml:space="preserve">שירת </w:t>
      </w:r>
      <w:r w:rsidR="00CD4B1B">
        <w:rPr>
          <w:rFonts w:hint="cs"/>
          <w:sz w:val="24"/>
          <w:szCs w:val="24"/>
          <w:rtl/>
        </w:rPr>
        <w:t>ה</w:t>
      </w:r>
      <w:r>
        <w:rPr>
          <w:rFonts w:hint="cs"/>
          <w:sz w:val="24"/>
          <w:szCs w:val="24"/>
          <w:rtl/>
        </w:rPr>
        <w:t>הודיה של חזקיהו</w:t>
      </w:r>
      <w:r w:rsidR="00CD4B1B">
        <w:rPr>
          <w:rFonts w:hint="cs"/>
          <w:sz w:val="24"/>
          <w:szCs w:val="24"/>
          <w:rtl/>
        </w:rPr>
        <w:t>:</w:t>
      </w:r>
    </w:p>
    <w:p w:rsidR="00730D9B" w:rsidRPr="00CD4B1B" w:rsidRDefault="00730D9B" w:rsidP="00CD4B1B">
      <w:pPr>
        <w:tabs>
          <w:tab w:val="right" w:pos="4620"/>
        </w:tabs>
        <w:ind w:left="720"/>
        <w:rPr>
          <w:sz w:val="24"/>
          <w:szCs w:val="24"/>
          <w:rtl/>
        </w:rPr>
      </w:pPr>
      <w:r w:rsidRPr="00CD4B1B">
        <w:rPr>
          <w:rFonts w:ascii="Narkisim" w:hAnsi="Narkisim"/>
          <w:sz w:val="24"/>
          <w:szCs w:val="24"/>
          <w:rtl/>
        </w:rPr>
        <w:t>"</w:t>
      </w:r>
      <w:r w:rsidR="00CD4B1B" w:rsidRPr="00CD4B1B">
        <w:rPr>
          <w:rFonts w:ascii="Narkisim" w:hAnsi="Narkisim"/>
          <w:color w:val="000000"/>
          <w:sz w:val="24"/>
          <w:szCs w:val="24"/>
          <w:shd w:val="clear" w:color="auto" w:fill="FFFFFF"/>
          <w:rtl/>
        </w:rPr>
        <w:t xml:space="preserve">מִכְתָּב לְחִזְקִיָּהוּ מֶלֶךְ יְהוּדָה בַּחֲלֹתוֹ וַיְחִי </w:t>
      </w:r>
      <w:proofErr w:type="spellStart"/>
      <w:r w:rsidR="00CD4B1B" w:rsidRPr="00CD4B1B">
        <w:rPr>
          <w:rFonts w:ascii="Narkisim" w:hAnsi="Narkisim"/>
          <w:color w:val="000000"/>
          <w:sz w:val="24"/>
          <w:szCs w:val="24"/>
          <w:shd w:val="clear" w:color="auto" w:fill="FFFFFF"/>
          <w:rtl/>
        </w:rPr>
        <w:t>מֵחָלְיו</w:t>
      </w:r>
      <w:proofErr w:type="spellEnd"/>
      <w:r w:rsidR="00CD4B1B" w:rsidRPr="00CD4B1B">
        <w:rPr>
          <w:rFonts w:ascii="Narkisim" w:hAnsi="Narkisim"/>
          <w:color w:val="000000"/>
          <w:sz w:val="24"/>
          <w:szCs w:val="24"/>
          <w:shd w:val="clear" w:color="auto" w:fill="FFFFFF"/>
          <w:rtl/>
        </w:rPr>
        <w:t xml:space="preserve">ֹ: אֲנִי אָמַרְתִּי בִּדְמִי יָמַי </w:t>
      </w:r>
      <w:proofErr w:type="spellStart"/>
      <w:r w:rsidR="00CD4B1B" w:rsidRPr="00CD4B1B">
        <w:rPr>
          <w:rFonts w:ascii="Narkisim" w:hAnsi="Narkisim"/>
          <w:color w:val="000000"/>
          <w:sz w:val="24"/>
          <w:szCs w:val="24"/>
          <w:shd w:val="clear" w:color="auto" w:fill="FFFFFF"/>
          <w:rtl/>
        </w:rPr>
        <w:t>אֵלֵכָה</w:t>
      </w:r>
      <w:proofErr w:type="spellEnd"/>
      <w:r w:rsidR="00CD4B1B" w:rsidRPr="00CD4B1B">
        <w:rPr>
          <w:rFonts w:ascii="Narkisim" w:hAnsi="Narkisim"/>
          <w:color w:val="000000"/>
          <w:sz w:val="24"/>
          <w:szCs w:val="24"/>
          <w:shd w:val="clear" w:color="auto" w:fill="FFFFFF"/>
          <w:rtl/>
        </w:rPr>
        <w:t xml:space="preserve"> בְּשַׁעֲרֵי שְׁאוֹל פֻּקַּדְתִּי יֶתֶר </w:t>
      </w:r>
      <w:proofErr w:type="spellStart"/>
      <w:r w:rsidR="00CD4B1B" w:rsidRPr="00CD4B1B">
        <w:rPr>
          <w:rFonts w:ascii="Narkisim" w:hAnsi="Narkisim"/>
          <w:color w:val="000000"/>
          <w:sz w:val="24"/>
          <w:szCs w:val="24"/>
          <w:shd w:val="clear" w:color="auto" w:fill="FFFFFF"/>
          <w:rtl/>
        </w:rPr>
        <w:t>שְׁנוֹתָי</w:t>
      </w:r>
      <w:proofErr w:type="spellEnd"/>
      <w:r w:rsidR="00CD4B1B" w:rsidRPr="00CD4B1B">
        <w:rPr>
          <w:rFonts w:ascii="Narkisim" w:hAnsi="Narkisim"/>
          <w:color w:val="000000"/>
          <w:sz w:val="24"/>
          <w:szCs w:val="24"/>
          <w:shd w:val="clear" w:color="auto" w:fill="FFFFFF"/>
          <w:rtl/>
        </w:rPr>
        <w:t>: אָמַרְתִּי לֹא אֶרְאֶה יָ</w:t>
      </w:r>
      <w:r w:rsidR="00CD4B1B">
        <w:rPr>
          <w:rFonts w:ascii="Narkisim" w:hAnsi="Narkisim" w:hint="cs"/>
          <w:color w:val="000000"/>
          <w:sz w:val="24"/>
          <w:szCs w:val="24"/>
          <w:shd w:val="clear" w:color="auto" w:fill="FFFFFF"/>
          <w:rtl/>
        </w:rPr>
        <w:t>-</w:t>
      </w:r>
      <w:r w:rsidR="00CD4B1B" w:rsidRPr="00CD4B1B">
        <w:rPr>
          <w:rFonts w:ascii="Narkisim" w:hAnsi="Narkisim"/>
          <w:color w:val="000000"/>
          <w:sz w:val="24"/>
          <w:szCs w:val="24"/>
          <w:shd w:val="clear" w:color="auto" w:fill="FFFFFF"/>
          <w:rtl/>
        </w:rPr>
        <w:t xml:space="preserve">הּ </w:t>
      </w:r>
      <w:proofErr w:type="spellStart"/>
      <w:r w:rsidR="00CD4B1B" w:rsidRPr="00CD4B1B">
        <w:rPr>
          <w:rFonts w:ascii="Narkisim" w:hAnsi="Narkisim"/>
          <w:color w:val="000000"/>
          <w:sz w:val="24"/>
          <w:szCs w:val="24"/>
          <w:shd w:val="clear" w:color="auto" w:fill="FFFFFF"/>
          <w:rtl/>
        </w:rPr>
        <w:t>יָ</w:t>
      </w:r>
      <w:r w:rsidR="00CD4B1B">
        <w:rPr>
          <w:rFonts w:ascii="Narkisim" w:hAnsi="Narkisim" w:hint="cs"/>
          <w:color w:val="000000"/>
          <w:sz w:val="24"/>
          <w:szCs w:val="24"/>
          <w:shd w:val="clear" w:color="auto" w:fill="FFFFFF"/>
          <w:rtl/>
        </w:rPr>
        <w:t>-</w:t>
      </w:r>
      <w:r w:rsidR="00CD4B1B" w:rsidRPr="00CD4B1B">
        <w:rPr>
          <w:rFonts w:ascii="Narkisim" w:hAnsi="Narkisim"/>
          <w:color w:val="000000"/>
          <w:sz w:val="24"/>
          <w:szCs w:val="24"/>
          <w:shd w:val="clear" w:color="auto" w:fill="FFFFFF"/>
          <w:rtl/>
        </w:rPr>
        <w:t>הּ</w:t>
      </w:r>
      <w:proofErr w:type="spellEnd"/>
      <w:r w:rsidR="00CD4B1B" w:rsidRPr="00CD4B1B">
        <w:rPr>
          <w:rFonts w:ascii="Narkisim" w:hAnsi="Narkisim"/>
          <w:color w:val="000000"/>
          <w:sz w:val="24"/>
          <w:szCs w:val="24"/>
          <w:shd w:val="clear" w:color="auto" w:fill="FFFFFF"/>
          <w:rtl/>
        </w:rPr>
        <w:t xml:space="preserve"> בְּאֶרֶץ הַחַיִּים לֹא אַבִּיט אָדָם עוֹד עִם יוֹשְׁבֵי חָדֶל: דּוֹרִי נִסַּע וְנִגְלָה מִנִּי כְּאֹהֶל רֹעִי </w:t>
      </w:r>
      <w:proofErr w:type="spellStart"/>
      <w:r w:rsidR="00CD4B1B" w:rsidRPr="00CD4B1B">
        <w:rPr>
          <w:rFonts w:ascii="Narkisim" w:hAnsi="Narkisim"/>
          <w:color w:val="000000"/>
          <w:sz w:val="24"/>
          <w:szCs w:val="24"/>
          <w:shd w:val="clear" w:color="auto" w:fill="FFFFFF"/>
          <w:rtl/>
        </w:rPr>
        <w:t>קִפַּדְתִּי</w:t>
      </w:r>
      <w:proofErr w:type="spellEnd"/>
      <w:r w:rsidR="00CD4B1B" w:rsidRPr="00CD4B1B">
        <w:rPr>
          <w:rFonts w:ascii="Narkisim" w:hAnsi="Narkisim"/>
          <w:color w:val="000000"/>
          <w:sz w:val="24"/>
          <w:szCs w:val="24"/>
          <w:shd w:val="clear" w:color="auto" w:fill="FFFFFF"/>
          <w:rtl/>
        </w:rPr>
        <w:t xml:space="preserve"> כָאֹרֵג חַיַּי מִדַּלָּה </w:t>
      </w:r>
      <w:proofErr w:type="spellStart"/>
      <w:r w:rsidR="00CD4B1B" w:rsidRPr="00CD4B1B">
        <w:rPr>
          <w:rFonts w:ascii="Narkisim" w:hAnsi="Narkisim"/>
          <w:color w:val="000000"/>
          <w:sz w:val="24"/>
          <w:szCs w:val="24"/>
          <w:shd w:val="clear" w:color="auto" w:fill="FFFFFF"/>
          <w:rtl/>
        </w:rPr>
        <w:t>יְבַצְּעֵנִי</w:t>
      </w:r>
      <w:proofErr w:type="spellEnd"/>
      <w:r w:rsidR="00CD4B1B" w:rsidRPr="00CD4B1B">
        <w:rPr>
          <w:rFonts w:ascii="Narkisim" w:hAnsi="Narkisim"/>
          <w:color w:val="000000"/>
          <w:sz w:val="24"/>
          <w:szCs w:val="24"/>
          <w:shd w:val="clear" w:color="auto" w:fill="FFFFFF"/>
          <w:rtl/>
        </w:rPr>
        <w:t xml:space="preserve"> מִיּוֹם עַד לַיְלָה </w:t>
      </w:r>
      <w:proofErr w:type="spellStart"/>
      <w:r w:rsidR="00CD4B1B" w:rsidRPr="00CD4B1B">
        <w:rPr>
          <w:rFonts w:ascii="Narkisim" w:hAnsi="Narkisim"/>
          <w:color w:val="000000"/>
          <w:sz w:val="24"/>
          <w:szCs w:val="24"/>
          <w:shd w:val="clear" w:color="auto" w:fill="FFFFFF"/>
          <w:rtl/>
        </w:rPr>
        <w:t>תַּשְׁלִימֵנִי</w:t>
      </w:r>
      <w:proofErr w:type="spellEnd"/>
      <w:r w:rsidR="00CD4B1B" w:rsidRPr="00CD4B1B">
        <w:rPr>
          <w:rFonts w:ascii="Narkisim" w:hAnsi="Narkisim"/>
          <w:color w:val="000000"/>
          <w:sz w:val="24"/>
          <w:szCs w:val="24"/>
          <w:shd w:val="clear" w:color="auto" w:fill="FFFFFF"/>
          <w:rtl/>
        </w:rPr>
        <w:t xml:space="preserve">: </w:t>
      </w:r>
      <w:proofErr w:type="spellStart"/>
      <w:r w:rsidR="00CD4B1B" w:rsidRPr="00CD4B1B">
        <w:rPr>
          <w:rFonts w:ascii="Narkisim" w:hAnsi="Narkisim"/>
          <w:color w:val="000000"/>
          <w:sz w:val="24"/>
          <w:szCs w:val="24"/>
          <w:shd w:val="clear" w:color="auto" w:fill="FFFFFF"/>
          <w:rtl/>
        </w:rPr>
        <w:t>שִׁוִּיתִי</w:t>
      </w:r>
      <w:proofErr w:type="spellEnd"/>
      <w:r w:rsidR="00CD4B1B" w:rsidRPr="00CD4B1B">
        <w:rPr>
          <w:rFonts w:ascii="Narkisim" w:hAnsi="Narkisim"/>
          <w:color w:val="000000"/>
          <w:sz w:val="24"/>
          <w:szCs w:val="24"/>
          <w:shd w:val="clear" w:color="auto" w:fill="FFFFFF"/>
          <w:rtl/>
        </w:rPr>
        <w:t xml:space="preserve"> עַד בֹּקֶר כָּאֲרִי כֵּן יְשַׁבֵּר כָּל עַצְמוֹתָי מִיּוֹם עַד לַיְלָה </w:t>
      </w:r>
      <w:proofErr w:type="spellStart"/>
      <w:r w:rsidR="00CD4B1B" w:rsidRPr="00CD4B1B">
        <w:rPr>
          <w:rFonts w:ascii="Narkisim" w:hAnsi="Narkisim"/>
          <w:color w:val="000000"/>
          <w:sz w:val="24"/>
          <w:szCs w:val="24"/>
          <w:shd w:val="clear" w:color="auto" w:fill="FFFFFF"/>
          <w:rtl/>
        </w:rPr>
        <w:t>תַּשְׁלִימֵנִי</w:t>
      </w:r>
      <w:proofErr w:type="spellEnd"/>
      <w:r w:rsidR="00CD4B1B" w:rsidRPr="00CD4B1B">
        <w:rPr>
          <w:rFonts w:ascii="Narkisim" w:hAnsi="Narkisim"/>
          <w:color w:val="000000"/>
          <w:sz w:val="24"/>
          <w:szCs w:val="24"/>
          <w:shd w:val="clear" w:color="auto" w:fill="FFFFFF"/>
          <w:rtl/>
        </w:rPr>
        <w:t>: כְּסוּס עָגוּר כֵּן אֲצַפְצֵף אֶהְגֶּה כַּיּוֹנָה דַּלּוּ עֵינַי לַמָּרוֹם אֲ</w:t>
      </w:r>
      <w:r w:rsidR="00CD4B1B">
        <w:rPr>
          <w:rFonts w:ascii="Narkisim" w:hAnsi="Narkisim" w:hint="cs"/>
          <w:color w:val="000000"/>
          <w:sz w:val="24"/>
          <w:szCs w:val="24"/>
          <w:shd w:val="clear" w:color="auto" w:fill="FFFFFF"/>
          <w:rtl/>
        </w:rPr>
        <w:t>-</w:t>
      </w:r>
      <w:r w:rsidR="00CD4B1B" w:rsidRPr="00CD4B1B">
        <w:rPr>
          <w:rFonts w:ascii="Narkisim" w:hAnsi="Narkisim"/>
          <w:color w:val="000000"/>
          <w:sz w:val="24"/>
          <w:szCs w:val="24"/>
          <w:shd w:val="clear" w:color="auto" w:fill="FFFFFF"/>
          <w:rtl/>
        </w:rPr>
        <w:t xml:space="preserve">דֹנָי עָשְׁקָה לִּי </w:t>
      </w:r>
      <w:proofErr w:type="spellStart"/>
      <w:r w:rsidR="00CD4B1B" w:rsidRPr="00CD4B1B">
        <w:rPr>
          <w:rFonts w:ascii="Narkisim" w:hAnsi="Narkisim"/>
          <w:color w:val="000000"/>
          <w:sz w:val="24"/>
          <w:szCs w:val="24"/>
          <w:shd w:val="clear" w:color="auto" w:fill="FFFFFF"/>
          <w:rtl/>
        </w:rPr>
        <w:t>עָרְבֵנִי</w:t>
      </w:r>
      <w:proofErr w:type="spellEnd"/>
      <w:r w:rsidR="00CD4B1B" w:rsidRPr="00CD4B1B">
        <w:rPr>
          <w:rFonts w:ascii="Narkisim" w:hAnsi="Narkisim"/>
          <w:color w:val="000000"/>
          <w:sz w:val="24"/>
          <w:szCs w:val="24"/>
          <w:shd w:val="clear" w:color="auto" w:fill="FFFFFF"/>
          <w:rtl/>
        </w:rPr>
        <w:t xml:space="preserve">: מָה אֲדַבֵּר וְאָמַר לִי וְהוּא עָשָׂה אֶדַּדֶּה כָל </w:t>
      </w:r>
      <w:proofErr w:type="spellStart"/>
      <w:r w:rsidR="00CD4B1B" w:rsidRPr="00CD4B1B">
        <w:rPr>
          <w:rFonts w:ascii="Narkisim" w:hAnsi="Narkisim"/>
          <w:color w:val="000000"/>
          <w:sz w:val="24"/>
          <w:szCs w:val="24"/>
          <w:shd w:val="clear" w:color="auto" w:fill="FFFFFF"/>
          <w:rtl/>
        </w:rPr>
        <w:t>שְׁנוֹתַי</w:t>
      </w:r>
      <w:proofErr w:type="spellEnd"/>
      <w:r w:rsidR="00CD4B1B" w:rsidRPr="00CD4B1B">
        <w:rPr>
          <w:rFonts w:ascii="Narkisim" w:hAnsi="Narkisim"/>
          <w:color w:val="000000"/>
          <w:sz w:val="24"/>
          <w:szCs w:val="24"/>
          <w:shd w:val="clear" w:color="auto" w:fill="FFFFFF"/>
          <w:rtl/>
        </w:rPr>
        <w:t xml:space="preserve"> עַל מַר נַפְשִׁי: אֲ</w:t>
      </w:r>
      <w:r w:rsidR="00CD4B1B">
        <w:rPr>
          <w:rFonts w:ascii="Narkisim" w:hAnsi="Narkisim" w:hint="cs"/>
          <w:color w:val="000000"/>
          <w:sz w:val="24"/>
          <w:szCs w:val="24"/>
          <w:shd w:val="clear" w:color="auto" w:fill="FFFFFF"/>
          <w:rtl/>
        </w:rPr>
        <w:t>-</w:t>
      </w:r>
      <w:r w:rsidR="00CD4B1B" w:rsidRPr="00CD4B1B">
        <w:rPr>
          <w:rFonts w:ascii="Narkisim" w:hAnsi="Narkisim"/>
          <w:color w:val="000000"/>
          <w:sz w:val="24"/>
          <w:szCs w:val="24"/>
          <w:shd w:val="clear" w:color="auto" w:fill="FFFFFF"/>
          <w:rtl/>
        </w:rPr>
        <w:t xml:space="preserve">דֹנָי עֲלֵיהֶם יִחְיוּ וּלְכָל בָּהֶן חַיֵּי רוּחִי </w:t>
      </w:r>
      <w:proofErr w:type="spellStart"/>
      <w:r w:rsidR="00CD4B1B" w:rsidRPr="00CD4B1B">
        <w:rPr>
          <w:rFonts w:ascii="Narkisim" w:hAnsi="Narkisim"/>
          <w:color w:val="000000"/>
          <w:sz w:val="24"/>
          <w:szCs w:val="24"/>
          <w:shd w:val="clear" w:color="auto" w:fill="FFFFFF"/>
          <w:rtl/>
        </w:rPr>
        <w:t>וְתַחֲלִימֵנִי</w:t>
      </w:r>
      <w:proofErr w:type="spellEnd"/>
      <w:r w:rsidR="00CD4B1B" w:rsidRPr="00CD4B1B">
        <w:rPr>
          <w:rFonts w:ascii="Narkisim" w:hAnsi="Narkisim"/>
          <w:color w:val="000000"/>
          <w:sz w:val="24"/>
          <w:szCs w:val="24"/>
          <w:shd w:val="clear" w:color="auto" w:fill="FFFFFF"/>
          <w:rtl/>
        </w:rPr>
        <w:t xml:space="preserve"> </w:t>
      </w:r>
      <w:proofErr w:type="spellStart"/>
      <w:r w:rsidR="00CD4B1B" w:rsidRPr="00CD4B1B">
        <w:rPr>
          <w:rFonts w:ascii="Narkisim" w:hAnsi="Narkisim"/>
          <w:color w:val="000000"/>
          <w:sz w:val="24"/>
          <w:szCs w:val="24"/>
          <w:shd w:val="clear" w:color="auto" w:fill="FFFFFF"/>
          <w:rtl/>
        </w:rPr>
        <w:t>וְהַחֲיֵנִי</w:t>
      </w:r>
      <w:proofErr w:type="spellEnd"/>
      <w:r w:rsidR="00CD4B1B" w:rsidRPr="00CD4B1B">
        <w:rPr>
          <w:rFonts w:ascii="Narkisim" w:hAnsi="Narkisim"/>
          <w:color w:val="000000"/>
          <w:sz w:val="24"/>
          <w:szCs w:val="24"/>
          <w:shd w:val="clear" w:color="auto" w:fill="FFFFFF"/>
          <w:rtl/>
        </w:rPr>
        <w:t xml:space="preserve">: הִנֵּה לְשָׁלוֹם מַר לִי מָר וְאַתָּה חָשַׁקְתָּ נַפְשִׁי מִשַּׁחַת בְּלִי כִּי הִשְׁלַכְתָּ אַחֲרֵי גֵוְךָ כָּל חֲטָאָי: כִּי לֹא שְׁאוֹל </w:t>
      </w:r>
      <w:proofErr w:type="spellStart"/>
      <w:r w:rsidR="00CD4B1B" w:rsidRPr="00CD4B1B">
        <w:rPr>
          <w:rFonts w:ascii="Narkisim" w:hAnsi="Narkisim"/>
          <w:color w:val="000000"/>
          <w:sz w:val="24"/>
          <w:szCs w:val="24"/>
          <w:shd w:val="clear" w:color="auto" w:fill="FFFFFF"/>
          <w:rtl/>
        </w:rPr>
        <w:t>תּוֹדֶך</w:t>
      </w:r>
      <w:proofErr w:type="spellEnd"/>
      <w:r w:rsidR="00CD4B1B" w:rsidRPr="00CD4B1B">
        <w:rPr>
          <w:rFonts w:ascii="Narkisim" w:hAnsi="Narkisim"/>
          <w:color w:val="000000"/>
          <w:sz w:val="24"/>
          <w:szCs w:val="24"/>
          <w:shd w:val="clear" w:color="auto" w:fill="FFFFFF"/>
          <w:rtl/>
        </w:rPr>
        <w:t xml:space="preserve">ָּ מָוֶת יְהַלְלֶךָּ לֹא יְשַׂבְּרוּ יוֹרְדֵי בוֹר אֶל אֲמִתֶּךָ: חַי </w:t>
      </w:r>
      <w:proofErr w:type="spellStart"/>
      <w:r w:rsidR="00CD4B1B" w:rsidRPr="00CD4B1B">
        <w:rPr>
          <w:rFonts w:ascii="Narkisim" w:hAnsi="Narkisim"/>
          <w:color w:val="000000"/>
          <w:sz w:val="24"/>
          <w:szCs w:val="24"/>
          <w:shd w:val="clear" w:color="auto" w:fill="FFFFFF"/>
          <w:rtl/>
        </w:rPr>
        <w:t>חַי</w:t>
      </w:r>
      <w:proofErr w:type="spellEnd"/>
      <w:r w:rsidR="00CD4B1B" w:rsidRPr="00CD4B1B">
        <w:rPr>
          <w:rFonts w:ascii="Narkisim" w:hAnsi="Narkisim"/>
          <w:color w:val="000000"/>
          <w:sz w:val="24"/>
          <w:szCs w:val="24"/>
          <w:shd w:val="clear" w:color="auto" w:fill="FFFFFF"/>
          <w:rtl/>
        </w:rPr>
        <w:t xml:space="preserve"> הוּא </w:t>
      </w:r>
      <w:proofErr w:type="spellStart"/>
      <w:r w:rsidR="00CD4B1B" w:rsidRPr="00CD4B1B">
        <w:rPr>
          <w:rFonts w:ascii="Narkisim" w:hAnsi="Narkisim"/>
          <w:color w:val="000000"/>
          <w:sz w:val="24"/>
          <w:szCs w:val="24"/>
          <w:shd w:val="clear" w:color="auto" w:fill="FFFFFF"/>
          <w:rtl/>
        </w:rPr>
        <w:t>יוֹדֶך</w:t>
      </w:r>
      <w:proofErr w:type="spellEnd"/>
      <w:r w:rsidR="00CD4B1B" w:rsidRPr="00CD4B1B">
        <w:rPr>
          <w:rFonts w:ascii="Narkisim" w:hAnsi="Narkisim"/>
          <w:color w:val="000000"/>
          <w:sz w:val="24"/>
          <w:szCs w:val="24"/>
          <w:shd w:val="clear" w:color="auto" w:fill="FFFFFF"/>
          <w:rtl/>
        </w:rPr>
        <w:t xml:space="preserve">ָ כָּמוֹנִי הַיּוֹם אָב לְבָנִים יוֹדִיעַ אֶל אֲמִתֶּךָ: ה' לְהוֹשִׁיעֵנִי </w:t>
      </w:r>
      <w:proofErr w:type="spellStart"/>
      <w:r w:rsidR="00CD4B1B" w:rsidRPr="00CD4B1B">
        <w:rPr>
          <w:rFonts w:ascii="Narkisim" w:hAnsi="Narkisim"/>
          <w:color w:val="000000"/>
          <w:sz w:val="24"/>
          <w:szCs w:val="24"/>
          <w:shd w:val="clear" w:color="auto" w:fill="FFFFFF"/>
          <w:rtl/>
        </w:rPr>
        <w:t>וּנְגִנוֹתַי</w:t>
      </w:r>
      <w:proofErr w:type="spellEnd"/>
      <w:r w:rsidR="00CD4B1B" w:rsidRPr="00CD4B1B">
        <w:rPr>
          <w:rFonts w:ascii="Narkisim" w:hAnsi="Narkisim"/>
          <w:color w:val="000000"/>
          <w:sz w:val="24"/>
          <w:szCs w:val="24"/>
          <w:shd w:val="clear" w:color="auto" w:fill="FFFFFF"/>
          <w:rtl/>
        </w:rPr>
        <w:t xml:space="preserve"> נְנַגֵּן כָּל יְמֵי חַיֵּינוּ עַל בֵּית ה'</w:t>
      </w:r>
      <w:r w:rsidR="00CD4B1B">
        <w:rPr>
          <w:rFonts w:hint="cs"/>
          <w:sz w:val="24"/>
          <w:szCs w:val="24"/>
          <w:rtl/>
        </w:rPr>
        <w:t>"</w:t>
      </w:r>
      <w:r w:rsidR="00CD4B1B">
        <w:rPr>
          <w:sz w:val="24"/>
          <w:szCs w:val="24"/>
          <w:rtl/>
        </w:rPr>
        <w:tab/>
      </w:r>
      <w:r w:rsidR="00CD4B1B">
        <w:rPr>
          <w:rFonts w:hint="cs"/>
          <w:szCs w:val="20"/>
          <w:rtl/>
        </w:rPr>
        <w:t>(ישעיהו ל"ח, ט'-כ')</w:t>
      </w:r>
      <w:r w:rsidR="00CD4B1B">
        <w:rPr>
          <w:rFonts w:hint="cs"/>
          <w:sz w:val="24"/>
          <w:szCs w:val="24"/>
          <w:rtl/>
        </w:rPr>
        <w:t>.</w:t>
      </w:r>
    </w:p>
    <w:p w:rsidR="00697575" w:rsidRDefault="00730D9B" w:rsidP="00B92BB4">
      <w:pPr>
        <w:tabs>
          <w:tab w:val="right" w:pos="4620"/>
        </w:tabs>
        <w:rPr>
          <w:sz w:val="24"/>
          <w:szCs w:val="24"/>
          <w:rtl/>
        </w:rPr>
      </w:pPr>
      <w:r>
        <w:rPr>
          <w:rFonts w:hint="cs"/>
          <w:sz w:val="24"/>
          <w:szCs w:val="24"/>
          <w:rtl/>
        </w:rPr>
        <w:t xml:space="preserve">בניגוד לתפילה הראשונה בה המלך מזכיר את </w:t>
      </w:r>
      <w:proofErr w:type="spellStart"/>
      <w:r>
        <w:rPr>
          <w:rFonts w:hint="cs"/>
          <w:sz w:val="24"/>
          <w:szCs w:val="24"/>
          <w:rtl/>
        </w:rPr>
        <w:t>זכויותו</w:t>
      </w:r>
      <w:proofErr w:type="spellEnd"/>
      <w:r>
        <w:rPr>
          <w:rFonts w:hint="cs"/>
          <w:sz w:val="24"/>
          <w:szCs w:val="24"/>
          <w:rtl/>
        </w:rPr>
        <w:t xml:space="preserve"> ומפעליו, בתפילת הודיה </w:t>
      </w:r>
      <w:r w:rsidR="00CD4B1B">
        <w:rPr>
          <w:rFonts w:hint="cs"/>
          <w:sz w:val="24"/>
          <w:szCs w:val="24"/>
          <w:rtl/>
        </w:rPr>
        <w:t xml:space="preserve">זאת המלך מתאר את חרדת המוות שלו. </w:t>
      </w:r>
      <w:r>
        <w:rPr>
          <w:rFonts w:hint="cs"/>
          <w:sz w:val="24"/>
          <w:szCs w:val="24"/>
          <w:rtl/>
        </w:rPr>
        <w:t>כאן הו</w:t>
      </w:r>
      <w:r w:rsidR="00BA5F46">
        <w:rPr>
          <w:rFonts w:hint="cs"/>
          <w:sz w:val="24"/>
          <w:szCs w:val="24"/>
          <w:rtl/>
        </w:rPr>
        <w:t>א מבטא את קטנותו וכניעתו לקב"ה.</w:t>
      </w:r>
    </w:p>
    <w:p w:rsidR="0063102F" w:rsidRPr="00730D9B" w:rsidRDefault="00BA5F46" w:rsidP="00B92BB4">
      <w:pPr>
        <w:tabs>
          <w:tab w:val="right" w:pos="4620"/>
        </w:tabs>
        <w:rPr>
          <w:sz w:val="24"/>
          <w:szCs w:val="24"/>
          <w:rtl/>
        </w:rPr>
      </w:pPr>
      <w:r>
        <w:rPr>
          <w:rFonts w:hint="cs"/>
          <w:sz w:val="24"/>
          <w:szCs w:val="24"/>
          <w:rtl/>
        </w:rPr>
        <w:t>בשיעור הבא נמשיך לדון בעניין מחלתו של חזקיהו דרך חז"ל.</w:t>
      </w:r>
    </w:p>
    <w:tbl>
      <w:tblPr>
        <w:tblpPr w:leftFromText="180" w:rightFromText="180" w:vertAnchor="text" w:horzAnchor="margin" w:tblpXSpec="right" w:tblpY="153"/>
        <w:bidiVisual/>
        <w:tblW w:w="4678" w:type="dxa"/>
        <w:tblLayout w:type="fixed"/>
        <w:tblLook w:val="0000" w:firstRow="0" w:lastRow="0" w:firstColumn="0" w:lastColumn="0" w:noHBand="0" w:noVBand="0"/>
      </w:tblPr>
      <w:tblGrid>
        <w:gridCol w:w="283"/>
        <w:gridCol w:w="4111"/>
        <w:gridCol w:w="284"/>
      </w:tblGrid>
      <w:tr w:rsidR="0063102F" w:rsidTr="0063102F">
        <w:trPr>
          <w:cantSplit/>
        </w:trPr>
        <w:tc>
          <w:tcPr>
            <w:tcW w:w="283" w:type="dxa"/>
            <w:tcBorders>
              <w:top w:val="nil"/>
              <w:left w:val="nil"/>
              <w:bottom w:val="nil"/>
              <w:right w:val="nil"/>
            </w:tcBorders>
          </w:tcPr>
          <w:p w:rsidR="0063102F" w:rsidRDefault="0063102F" w:rsidP="0063102F">
            <w:pPr>
              <w:pStyle w:val="aa"/>
              <w:rPr>
                <w:noProof w:val="0"/>
              </w:rPr>
            </w:pPr>
            <w:r>
              <w:rPr>
                <w:noProof w:val="0"/>
                <w:rtl/>
              </w:rPr>
              <w:t>*</w:t>
            </w:r>
          </w:p>
        </w:tc>
        <w:tc>
          <w:tcPr>
            <w:tcW w:w="4111" w:type="dxa"/>
            <w:tcBorders>
              <w:top w:val="nil"/>
              <w:left w:val="nil"/>
              <w:bottom w:val="nil"/>
              <w:right w:val="nil"/>
            </w:tcBorders>
          </w:tcPr>
          <w:p w:rsidR="0063102F" w:rsidRDefault="0063102F" w:rsidP="0063102F">
            <w:pPr>
              <w:pStyle w:val="aa"/>
              <w:rPr>
                <w:noProof w:val="0"/>
              </w:rPr>
            </w:pPr>
            <w:r>
              <w:rPr>
                <w:noProof w:val="0"/>
                <w:rtl/>
              </w:rPr>
              <w:t>**********************************************************</w:t>
            </w:r>
          </w:p>
        </w:tc>
        <w:tc>
          <w:tcPr>
            <w:tcW w:w="284" w:type="dxa"/>
            <w:tcBorders>
              <w:top w:val="nil"/>
              <w:left w:val="nil"/>
              <w:bottom w:val="nil"/>
              <w:right w:val="nil"/>
            </w:tcBorders>
          </w:tcPr>
          <w:p w:rsidR="0063102F" w:rsidRDefault="0063102F" w:rsidP="0063102F">
            <w:pPr>
              <w:pStyle w:val="aa"/>
              <w:rPr>
                <w:noProof w:val="0"/>
              </w:rPr>
            </w:pPr>
            <w:r>
              <w:rPr>
                <w:noProof w:val="0"/>
                <w:rtl/>
              </w:rPr>
              <w:t>*</w:t>
            </w:r>
          </w:p>
        </w:tc>
      </w:tr>
      <w:tr w:rsidR="0063102F" w:rsidTr="0063102F">
        <w:trPr>
          <w:cantSplit/>
        </w:trPr>
        <w:tc>
          <w:tcPr>
            <w:tcW w:w="283" w:type="dxa"/>
            <w:tcBorders>
              <w:top w:val="nil"/>
              <w:left w:val="nil"/>
              <w:bottom w:val="nil"/>
              <w:right w:val="nil"/>
            </w:tcBorders>
          </w:tcPr>
          <w:p w:rsidR="0063102F" w:rsidRDefault="0063102F" w:rsidP="0063102F">
            <w:pPr>
              <w:pStyle w:val="aa"/>
              <w:rPr>
                <w:noProof w:val="0"/>
              </w:rPr>
            </w:pPr>
            <w:r>
              <w:rPr>
                <w:noProof w:val="0"/>
                <w:rtl/>
              </w:rPr>
              <w:t xml:space="preserve">* * * * * * * </w:t>
            </w:r>
          </w:p>
        </w:tc>
        <w:tc>
          <w:tcPr>
            <w:tcW w:w="4111" w:type="dxa"/>
            <w:tcBorders>
              <w:top w:val="nil"/>
              <w:left w:val="nil"/>
              <w:bottom w:val="nil"/>
              <w:right w:val="nil"/>
            </w:tcBorders>
          </w:tcPr>
          <w:p w:rsidR="0063102F" w:rsidRDefault="0063102F" w:rsidP="0063102F">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rsidR="0063102F" w:rsidRDefault="0063102F" w:rsidP="0063102F">
            <w:pPr>
              <w:pStyle w:val="aa"/>
              <w:rPr>
                <w:noProof w:val="0"/>
                <w:rtl/>
              </w:rPr>
            </w:pPr>
            <w:r>
              <w:rPr>
                <w:noProof w:val="0"/>
                <w:rtl/>
              </w:rPr>
              <w:t xml:space="preserve">עורך: </w:t>
            </w:r>
            <w:r>
              <w:rPr>
                <w:rFonts w:hint="cs"/>
                <w:noProof w:val="0"/>
                <w:rtl/>
              </w:rPr>
              <w:t>נדב גרשון</w:t>
            </w:r>
          </w:p>
          <w:p w:rsidR="0063102F" w:rsidRDefault="0063102F" w:rsidP="0063102F">
            <w:pPr>
              <w:pStyle w:val="aa"/>
              <w:rPr>
                <w:noProof w:val="0"/>
                <w:rtl/>
              </w:rPr>
            </w:pPr>
            <w:r>
              <w:rPr>
                <w:noProof w:val="0"/>
                <w:rtl/>
              </w:rPr>
              <w:t>*******************************************************</w:t>
            </w:r>
          </w:p>
          <w:p w:rsidR="0063102F" w:rsidRDefault="0063102F" w:rsidP="0063102F">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63102F" w:rsidRPr="005734F1" w:rsidRDefault="0063102F" w:rsidP="0063102F">
            <w:pPr>
              <w:pStyle w:val="aa"/>
              <w:rPr>
                <w:noProof w:val="0"/>
                <w:rtl/>
              </w:rPr>
            </w:pPr>
            <w:r w:rsidRPr="005734F1">
              <w:rPr>
                <w:noProof w:val="0"/>
                <w:rtl/>
              </w:rPr>
              <w:t xml:space="preserve">מיסודו של </w:t>
            </w:r>
          </w:p>
          <w:p w:rsidR="0063102F" w:rsidRPr="005734F1" w:rsidRDefault="0063102F" w:rsidP="0063102F">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63102F" w:rsidRDefault="0063102F" w:rsidP="0063102F">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rsidR="0063102F" w:rsidRDefault="0063102F" w:rsidP="0063102F">
            <w:pPr>
              <w:pStyle w:val="aa"/>
              <w:rPr>
                <w:noProof w:val="0"/>
                <w:rtl/>
              </w:rPr>
            </w:pPr>
            <w:r>
              <w:rPr>
                <w:noProof w:val="0"/>
                <w:rtl/>
              </w:rPr>
              <w:t>האתר באנגלית:</w:t>
            </w:r>
            <w:r>
              <w:rPr>
                <w:noProof w:val="0"/>
                <w:rtl/>
              </w:rPr>
              <w:tab/>
            </w:r>
            <w:hyperlink r:id="rId10" w:history="1">
              <w:r>
                <w:rPr>
                  <w:rStyle w:val="Hyperlink"/>
                </w:rPr>
                <w:t>http://www.vbm-torah.org</w:t>
              </w:r>
            </w:hyperlink>
          </w:p>
          <w:p w:rsidR="0063102F" w:rsidRDefault="0063102F" w:rsidP="0063102F">
            <w:pPr>
              <w:pStyle w:val="aa"/>
              <w:rPr>
                <w:noProof w:val="0"/>
                <w:rtl/>
              </w:rPr>
            </w:pPr>
          </w:p>
          <w:p w:rsidR="0063102F" w:rsidRDefault="0063102F" w:rsidP="0063102F">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63102F" w:rsidRDefault="0063102F" w:rsidP="0063102F">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63102F" w:rsidRDefault="0063102F" w:rsidP="0063102F">
            <w:pPr>
              <w:pStyle w:val="aa"/>
              <w:rPr>
                <w:noProof w:val="0"/>
              </w:rPr>
            </w:pPr>
          </w:p>
        </w:tc>
        <w:tc>
          <w:tcPr>
            <w:tcW w:w="284" w:type="dxa"/>
            <w:tcBorders>
              <w:top w:val="nil"/>
              <w:left w:val="nil"/>
              <w:bottom w:val="nil"/>
              <w:right w:val="nil"/>
            </w:tcBorders>
          </w:tcPr>
          <w:p w:rsidR="0063102F" w:rsidRDefault="0063102F" w:rsidP="0063102F">
            <w:pPr>
              <w:pStyle w:val="aa"/>
              <w:rPr>
                <w:noProof w:val="0"/>
              </w:rPr>
            </w:pPr>
            <w:r>
              <w:rPr>
                <w:noProof w:val="0"/>
                <w:rtl/>
              </w:rPr>
              <w:t xml:space="preserve">* * * * * * * </w:t>
            </w:r>
          </w:p>
        </w:tc>
      </w:tr>
    </w:tbl>
    <w:p w:rsidR="00BA5F46" w:rsidRPr="00730D9B" w:rsidRDefault="00BA5F46" w:rsidP="00B92BB4">
      <w:pPr>
        <w:tabs>
          <w:tab w:val="right" w:pos="4620"/>
        </w:tabs>
        <w:rPr>
          <w:sz w:val="24"/>
          <w:szCs w:val="24"/>
          <w:rtl/>
        </w:rPr>
      </w:pPr>
    </w:p>
    <w:sectPr w:rsidR="00BA5F46" w:rsidRPr="00730D9B"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4F6" w:rsidRDefault="004274F6">
      <w:r>
        <w:separator/>
      </w:r>
    </w:p>
    <w:p w:rsidR="004274F6" w:rsidRDefault="004274F6"/>
  </w:endnote>
  <w:endnote w:type="continuationSeparator" w:id="0">
    <w:p w:rsidR="004274F6" w:rsidRDefault="004274F6">
      <w:r>
        <w:continuationSeparator/>
      </w:r>
    </w:p>
    <w:p w:rsidR="004274F6" w:rsidRDefault="00427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4F6" w:rsidRDefault="004274F6">
      <w:r>
        <w:separator/>
      </w:r>
    </w:p>
    <w:p w:rsidR="004274F6" w:rsidRDefault="004274F6"/>
  </w:footnote>
  <w:footnote w:type="continuationSeparator" w:id="0">
    <w:p w:rsidR="004274F6" w:rsidRDefault="004274F6">
      <w:r>
        <w:continuationSeparator/>
      </w:r>
    </w:p>
    <w:p w:rsidR="004274F6" w:rsidRDefault="004274F6"/>
  </w:footnote>
  <w:footnote w:id="1">
    <w:p w:rsidR="00E52813" w:rsidRPr="00BA5F46" w:rsidRDefault="00E52813" w:rsidP="00BA5F46">
      <w:pPr>
        <w:pStyle w:val="a5"/>
        <w:spacing w:line="240" w:lineRule="auto"/>
        <w:rPr>
          <w:rFonts w:ascii="Narkisim" w:hAnsi="Narkisim"/>
          <w:sz w:val="18"/>
          <w:szCs w:val="20"/>
        </w:rPr>
      </w:pPr>
      <w:r w:rsidRPr="00BA5F46">
        <w:rPr>
          <w:rStyle w:val="a6"/>
          <w:rFonts w:ascii="Narkisim" w:hAnsi="Narkisim"/>
          <w:sz w:val="20"/>
          <w:szCs w:val="20"/>
        </w:rPr>
        <w:footnoteRef/>
      </w:r>
      <w:r w:rsidRPr="00BA5F46">
        <w:rPr>
          <w:rFonts w:ascii="Narkisim" w:hAnsi="Narkisim"/>
          <w:sz w:val="18"/>
          <w:szCs w:val="20"/>
          <w:rtl/>
        </w:rPr>
        <w:t xml:space="preserve"> </w:t>
      </w:r>
      <w:r w:rsidRPr="00BA5F46">
        <w:rPr>
          <w:rFonts w:ascii="Narkisim" w:hAnsi="Narkisim"/>
          <w:sz w:val="18"/>
          <w:szCs w:val="20"/>
          <w:rtl/>
        </w:rPr>
        <w:tab/>
        <w:t>"ישעיהו כציפורים עפות", עמ' 209-216.</w:t>
      </w:r>
    </w:p>
  </w:footnote>
  <w:footnote w:id="2">
    <w:p w:rsidR="00E52813" w:rsidRPr="00BA5F46" w:rsidRDefault="00E52813" w:rsidP="00BA5F46">
      <w:pPr>
        <w:pStyle w:val="a5"/>
        <w:spacing w:line="240" w:lineRule="auto"/>
        <w:rPr>
          <w:rFonts w:ascii="Narkisim" w:hAnsi="Narkisim"/>
          <w:sz w:val="18"/>
          <w:szCs w:val="20"/>
          <w:rtl/>
        </w:rPr>
      </w:pPr>
      <w:r w:rsidRPr="00BA5F46">
        <w:rPr>
          <w:rStyle w:val="a6"/>
          <w:rFonts w:ascii="Narkisim" w:hAnsi="Narkisim"/>
          <w:sz w:val="20"/>
          <w:szCs w:val="20"/>
        </w:rPr>
        <w:footnoteRef/>
      </w:r>
      <w:r w:rsidRPr="00BA5F46">
        <w:rPr>
          <w:rFonts w:ascii="Narkisim" w:hAnsi="Narkisim"/>
          <w:sz w:val="18"/>
          <w:szCs w:val="20"/>
          <w:rtl/>
        </w:rPr>
        <w:t xml:space="preserve"> </w:t>
      </w:r>
      <w:r w:rsidRPr="00BA5F46">
        <w:rPr>
          <w:rFonts w:ascii="Narkisim" w:hAnsi="Narkisim"/>
          <w:sz w:val="18"/>
          <w:szCs w:val="20"/>
          <w:rtl/>
        </w:rPr>
        <w:tab/>
        <w:t>ניתוח יפה של האפשרויות השונות מופיע בספרו של הרב יגאל אריאל "המבשר – עיונים בספר ישעיהו" עמ' 475 ואילך והלכנו כאן בעקבותיו.</w:t>
      </w:r>
    </w:p>
  </w:footnote>
  <w:footnote w:id="3">
    <w:p w:rsidR="00CD4B1B" w:rsidRPr="00BA5F46" w:rsidRDefault="00CD4B1B" w:rsidP="00BA5F46">
      <w:pPr>
        <w:pStyle w:val="a5"/>
        <w:spacing w:line="240" w:lineRule="auto"/>
        <w:rPr>
          <w:rFonts w:ascii="Narkisim" w:hAnsi="Narkisim"/>
          <w:sz w:val="18"/>
          <w:szCs w:val="20"/>
          <w:rtl/>
        </w:rPr>
      </w:pPr>
      <w:r w:rsidRPr="00BA5F46">
        <w:rPr>
          <w:rStyle w:val="a6"/>
          <w:rFonts w:ascii="Narkisim" w:hAnsi="Narkisim"/>
          <w:sz w:val="20"/>
          <w:szCs w:val="20"/>
        </w:rPr>
        <w:footnoteRef/>
      </w:r>
      <w:r w:rsidRPr="00BA5F46">
        <w:rPr>
          <w:rFonts w:ascii="Narkisim" w:hAnsi="Narkisim"/>
          <w:sz w:val="18"/>
          <w:szCs w:val="20"/>
          <w:rtl/>
        </w:rPr>
        <w:t xml:space="preserve"> </w:t>
      </w:r>
      <w:r w:rsidRPr="00BA5F46">
        <w:rPr>
          <w:rFonts w:ascii="Narkisim" w:hAnsi="Narkisim"/>
          <w:sz w:val="18"/>
          <w:szCs w:val="20"/>
          <w:rtl/>
        </w:rPr>
        <w:tab/>
        <w:t>יגאל ידין, מעלות אחז, ארץ ישראל ה (תשי"ט).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tc>
        <w:tcPr>
          <w:tcW w:w="6506" w:type="dxa"/>
          <w:tcBorders>
            <w:bottom w:val="double" w:sz="4" w:space="0" w:color="auto"/>
          </w:tcBorders>
        </w:tcPr>
        <w:p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C77408" w:rsidRDefault="00C77408">
          <w:pPr>
            <w:tabs>
              <w:tab w:val="right" w:pos="8220"/>
            </w:tabs>
            <w:bidi w:val="0"/>
            <w:spacing w:after="0" w:line="240" w:lineRule="auto"/>
            <w:jc w:val="left"/>
            <w:rPr>
              <w:sz w:val="28"/>
              <w:szCs w:val="24"/>
            </w:rPr>
          </w:pPr>
          <w:r>
            <w:rPr>
              <w:b/>
              <w:bCs/>
              <w:sz w:val="28"/>
              <w:szCs w:val="24"/>
            </w:rPr>
            <w:t>www.vbm.etzion.org.il</w:t>
          </w:r>
        </w:p>
      </w:tc>
    </w:tr>
  </w:tbl>
  <w:p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00B1A">
      <w:rPr>
        <w:b/>
        <w:bCs/>
        <w:noProof/>
        <w:rtl/>
      </w:rPr>
      <w:t>2</w:t>
    </w:r>
    <w:r>
      <w:rPr>
        <w:b/>
        <w:bCs/>
        <w:rtl/>
      </w:rPr>
      <w:fldChar w:fldCharType="end"/>
    </w:r>
    <w:r>
      <w:rPr>
        <w:b/>
        <w:bCs/>
        <w:rtl/>
      </w:rPr>
      <w:t xml:space="preserve"> -</w:t>
    </w:r>
  </w:p>
  <w:p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406D"/>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447"/>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75A"/>
    <w:rsid w:val="00246F40"/>
    <w:rsid w:val="00247152"/>
    <w:rsid w:val="002477B9"/>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42C3"/>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4F6"/>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4FD"/>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1D72"/>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0B1A"/>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02F"/>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0D9B"/>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99C"/>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2BB4"/>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5F46"/>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CAC"/>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4B1B"/>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57572"/>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07A"/>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813"/>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B69"/>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72B6D"/>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F92C-0DB8-46FC-99B4-7D71BC80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8281</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2017-09-03T11:16:00Z</dcterms:created>
  <dcterms:modified xsi:type="dcterms:W3CDTF">2017-09-03T11:16:00Z</dcterms:modified>
</cp:coreProperties>
</file>