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D4" w:rsidRPr="005E58B7" w:rsidRDefault="00861FD4" w:rsidP="00861FD4">
      <w:pPr>
        <w:jc w:val="center"/>
        <w:rPr>
          <w:rFonts w:asciiTheme="minorBidi" w:hAnsiTheme="minorBidi" w:cstheme="minorBidi"/>
          <w:caps/>
          <w:sz w:val="24"/>
          <w:szCs w:val="24"/>
        </w:rPr>
      </w:pPr>
      <w:bookmarkStart w:id="0" w:name="_GoBack"/>
      <w:bookmarkEnd w:id="0"/>
      <w:r w:rsidRPr="005E58B7">
        <w:rPr>
          <w:rFonts w:asciiTheme="minorBidi" w:hAnsiTheme="minorBidi" w:cstheme="minorBidi"/>
          <w:caps/>
          <w:sz w:val="24"/>
          <w:szCs w:val="24"/>
          <w:lang w:eastAsia="en-GB"/>
        </w:rPr>
        <w:t>YESHIVAT HAR ETZION</w:t>
      </w:r>
    </w:p>
    <w:p w:rsidR="00861FD4" w:rsidRPr="005E58B7" w:rsidRDefault="00861FD4" w:rsidP="00861FD4">
      <w:pPr>
        <w:widowControl w:val="0"/>
        <w:jc w:val="center"/>
        <w:rPr>
          <w:rFonts w:asciiTheme="minorBidi" w:hAnsiTheme="minorBidi" w:cstheme="minorBidi"/>
          <w:caps/>
          <w:sz w:val="24"/>
          <w:szCs w:val="24"/>
          <w:lang w:eastAsia="en-GB"/>
        </w:rPr>
      </w:pPr>
      <w:r w:rsidRPr="005E58B7">
        <w:rPr>
          <w:rFonts w:asciiTheme="minorBidi" w:hAnsiTheme="minorBidi" w:cstheme="minorBidi"/>
          <w:caps/>
          <w:sz w:val="24"/>
          <w:szCs w:val="24"/>
          <w:lang w:eastAsia="en-GB"/>
        </w:rPr>
        <w:t>ISRAEL KOSCHITZKY VIRTUAL BEIT MIDRASH (VBM)</w:t>
      </w:r>
    </w:p>
    <w:p w:rsidR="00861FD4" w:rsidRPr="005E58B7" w:rsidRDefault="00861FD4" w:rsidP="00861FD4">
      <w:pPr>
        <w:widowControl w:val="0"/>
        <w:jc w:val="center"/>
        <w:rPr>
          <w:rFonts w:asciiTheme="minorBidi" w:hAnsiTheme="minorBidi" w:cstheme="minorBidi"/>
          <w:caps/>
          <w:sz w:val="24"/>
          <w:szCs w:val="24"/>
          <w:lang w:eastAsia="en-GB"/>
        </w:rPr>
      </w:pPr>
      <w:r w:rsidRPr="005E58B7">
        <w:rPr>
          <w:rFonts w:asciiTheme="minorBidi" w:hAnsiTheme="minorBidi" w:cstheme="minorBidi"/>
          <w:caps/>
          <w:sz w:val="24"/>
          <w:szCs w:val="24"/>
          <w:lang w:eastAsia="en-GB"/>
        </w:rPr>
        <w:t>*********************************************************</w:t>
      </w:r>
    </w:p>
    <w:p w:rsidR="00861FD4" w:rsidRDefault="00861FD4" w:rsidP="00861FD4">
      <w:pPr>
        <w:pStyle w:val="CC"/>
        <w:keepLines w:val="0"/>
        <w:bidi w:val="0"/>
        <w:spacing w:after="0"/>
        <w:ind w:right="0" w:firstLine="0"/>
        <w:jc w:val="center"/>
        <w:rPr>
          <w:rFonts w:asciiTheme="minorBidi" w:hAnsiTheme="minorBidi" w:cstheme="minorBidi"/>
          <w:sz w:val="24"/>
          <w:szCs w:val="24"/>
          <w:lang w:val="en-GB"/>
        </w:rPr>
      </w:pPr>
    </w:p>
    <w:p w:rsidR="00861FD4" w:rsidRDefault="00861FD4" w:rsidP="00861FD4">
      <w:pPr>
        <w:jc w:val="both"/>
        <w:rPr>
          <w:rFonts w:asciiTheme="minorBidi" w:hAnsiTheme="minorBidi" w:cstheme="minorBidi"/>
          <w:sz w:val="24"/>
          <w:szCs w:val="24"/>
        </w:rPr>
      </w:pPr>
    </w:p>
    <w:p w:rsidR="00861FD4" w:rsidRPr="00861FD4" w:rsidRDefault="00861FD4" w:rsidP="00861FD4">
      <w:pPr>
        <w:jc w:val="center"/>
        <w:rPr>
          <w:rFonts w:asciiTheme="minorBidi" w:hAnsiTheme="minorBidi" w:cstheme="minorBidi"/>
          <w:sz w:val="24"/>
          <w:szCs w:val="24"/>
        </w:rPr>
      </w:pPr>
      <w:r w:rsidRPr="00861FD4">
        <w:rPr>
          <w:rFonts w:asciiTheme="minorBidi" w:hAnsiTheme="minorBidi" w:cstheme="minorBidi"/>
          <w:sz w:val="24"/>
          <w:szCs w:val="24"/>
        </w:rPr>
        <w:t>VARIETIES OF TESHUVA</w:t>
      </w:r>
    </w:p>
    <w:p w:rsidR="00861FD4" w:rsidRPr="00861FD4" w:rsidRDefault="00861FD4" w:rsidP="00861FD4">
      <w:pPr>
        <w:jc w:val="center"/>
        <w:rPr>
          <w:rFonts w:asciiTheme="minorBidi" w:hAnsiTheme="minorBidi" w:cstheme="minorBidi"/>
          <w:sz w:val="24"/>
          <w:szCs w:val="24"/>
        </w:rPr>
      </w:pPr>
      <w:r w:rsidRPr="00861FD4">
        <w:rPr>
          <w:rFonts w:asciiTheme="minorBidi" w:hAnsiTheme="minorBidi" w:cstheme="minorBidi"/>
          <w:sz w:val="24"/>
          <w:szCs w:val="24"/>
        </w:rPr>
        <w:t>by Rav Binyamin Tabory</w:t>
      </w:r>
    </w:p>
    <w:p w:rsid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r w:rsidRPr="00861FD4">
        <w:rPr>
          <w:rFonts w:asciiTheme="minorBidi" w:hAnsiTheme="minorBidi" w:cstheme="minorBidi"/>
          <w:sz w:val="24"/>
          <w:szCs w:val="24"/>
        </w:rPr>
        <w:tab/>
        <w:t>Rambam, citing the Sifrei, identifies avodat Hashem (service of God) with tefilla (prayer) and counts tefilla as the fifth mitzva of the 613.  He maintains that although "le'ovdo bechol levavchem" could be considered a general mitzva which would not be counted among the taryag, this general statement has a specific application, namely tefilla.  Apparently, although all our actions, deeds and thoughts should be channeled and directed towards God, somehow tefilla is the epitome of His Service.  It is therefore interesting to note that Rambam also cites another opinion, namely that avodat Hashem can be equated with the study of Torah.  It would seem that although the general approach to God is through tefilla, there are some who reach their height of spirituality through the intellectual pursuit of Torah.</w:t>
      </w:r>
    </w:p>
    <w:p w:rsidR="00861FD4" w:rsidRP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r w:rsidRPr="00861FD4">
        <w:rPr>
          <w:rFonts w:asciiTheme="minorBidi" w:hAnsiTheme="minorBidi" w:cstheme="minorBidi"/>
          <w:sz w:val="24"/>
          <w:szCs w:val="24"/>
        </w:rPr>
        <w:tab/>
        <w:t>It is interesting to note a comment of the Gra, who undoubtedly personified the special level of avodat Hashem through Torah.  The Gemara (Shabbat 31a) quotes a verse in Yirmiyahu and interprets it to mean that on the ultimate Yom Hadin (Day of Judgment), each person will be asked a number of questions:  Did you handle your transactions ethically (be'emuna)?  Did you set aside time for Torah study?  Were you fruitful in this world?  and so on.  Chachmei hamussar cite this gemara to show that avodat Hashem must be demonstrated in all areas of life.  Indeed, the first question asked on Yom Hadin does not seem to be about Torah or tefilla or Shabbat - it is about honesty and ethics.</w:t>
      </w:r>
    </w:p>
    <w:p w:rsidR="00861FD4" w:rsidRP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r w:rsidRPr="00861FD4">
        <w:rPr>
          <w:rFonts w:asciiTheme="minorBidi" w:hAnsiTheme="minorBidi" w:cstheme="minorBidi"/>
          <w:sz w:val="24"/>
          <w:szCs w:val="24"/>
        </w:rPr>
        <w:tab/>
        <w:t>While the Gra certainly endorsed all these values, he raises a technical problem.  Tosafot in Kidushin 40b point out that according to the gemara there the first question asked on Yom Hadin is about Torah studies; therefore, these two gemarot are seemingly contradictory.  The Gra answers that all the questions in gemara in Shabbat actually do refer to the study of Torah.  The first question is:  Did you study Seder Zera'im (which is called Sefer Emuna)?  The second question refers to Seder Mo'ed, the third to Nashim, etc.  The centrality of Torah in the Gra's world of values is reflected in the fact that he interprets all six questions enumerated there as relating to the study of Torah in its entirety.</w:t>
      </w:r>
    </w:p>
    <w:p w:rsidR="00861FD4" w:rsidRP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r w:rsidRPr="00861FD4">
        <w:rPr>
          <w:rFonts w:asciiTheme="minorBidi" w:hAnsiTheme="minorBidi" w:cstheme="minorBidi"/>
          <w:sz w:val="24"/>
          <w:szCs w:val="24"/>
        </w:rPr>
        <w:tab/>
        <w:t xml:space="preserve">As Yom Kippur approaches, our thoughts naturally turn to teshuva, tefilla and tzedaka.  The Rav zt"l pointed out in a Kinus Teshuva that the Torah refers to Yom Kippurim in the plural.  He explained the name as meaning the day on which we strive to attain kappara.  However, the plural form shows that there are </w:t>
      </w:r>
      <w:r w:rsidRPr="00861FD4">
        <w:rPr>
          <w:rFonts w:asciiTheme="minorBidi" w:hAnsiTheme="minorBidi" w:cstheme="minorBidi"/>
          <w:sz w:val="24"/>
          <w:szCs w:val="24"/>
        </w:rPr>
        <w:lastRenderedPageBreak/>
        <w:t>different ways to attain kappara.  In his characteristically dramatic style, the Rav went on to mention various gedolim and to demonstrate how the Yom Kippur of each was unique and did not resemble that of any other.</w:t>
      </w:r>
    </w:p>
    <w:p w:rsidR="00861FD4" w:rsidRP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r w:rsidRPr="00861FD4">
        <w:rPr>
          <w:rFonts w:asciiTheme="minorBidi" w:hAnsiTheme="minorBidi" w:cstheme="minorBidi"/>
          <w:sz w:val="24"/>
          <w:szCs w:val="24"/>
        </w:rPr>
        <w:tab/>
        <w:t>Although the classic approach to Yom Kippur must include teshuva, tefilla and tzedaka, in light of the Rambam's addition of Torah as the epitome of avodat Hashem there seems to be a special form of teshuva which relates to talmud Torah.  Rabbenu Yona in Shaarei Teshuva (see fourth sha'ar, chapters IV, XI) avers that teshuva through Torah is effective even for sins which seem to be unpardonable.  The prophet Yeshayahu said "Im yekhupar ha'avon haze lakhem ad temutun" implying that the sin of Chillul Hashem (desecration of God's Name) has no kappara at all.  However, according to Rabbenu Yona, even Chillul Hashem has a "cure" through Torah.  Pointing to the pasuk in Mishlei, "Bechesed ve'emet yekhupar avon," he explains that "emet" refers to the study of Torah leshem shamayim ("vetoratcha emet"), and goes on to advise that increasing talmud Torah can serve as protection from suffering.  While the customary forms cannot be ignored, we see that benei Torah have an additional approach to teshuva - teshuva through talmud Torah.  Of course, this requires commitment both in time and scope of Torah, but we remember "lo alecha hamelacha ligmor ve'ein ata ben chorin lehibatel mimena."</w:t>
      </w:r>
    </w:p>
    <w:p w:rsidR="00861FD4" w:rsidRPr="00861FD4" w:rsidRDefault="00861FD4" w:rsidP="00861FD4">
      <w:pPr>
        <w:jc w:val="both"/>
        <w:rPr>
          <w:rFonts w:asciiTheme="minorBidi" w:hAnsiTheme="minorBidi" w:cstheme="minorBidi"/>
          <w:sz w:val="24"/>
          <w:szCs w:val="24"/>
        </w:rPr>
      </w:pPr>
    </w:p>
    <w:p w:rsidR="00861FD4" w:rsidRPr="00861FD4" w:rsidRDefault="00861FD4" w:rsidP="00861FD4">
      <w:pPr>
        <w:jc w:val="both"/>
        <w:rPr>
          <w:rFonts w:asciiTheme="minorBidi" w:hAnsiTheme="minorBidi" w:cstheme="minorBidi"/>
          <w:sz w:val="24"/>
          <w:szCs w:val="24"/>
        </w:rPr>
      </w:pPr>
      <w:r w:rsidRPr="00861FD4">
        <w:rPr>
          <w:rFonts w:asciiTheme="minorBidi" w:hAnsiTheme="minorBidi" w:cstheme="minorBidi"/>
          <w:sz w:val="24"/>
          <w:szCs w:val="24"/>
        </w:rPr>
        <w:tab/>
        <w:t>May we all be zoche for teshuva gemura and have a gemar chatima tova lanu ulechol yisrael.</w:t>
      </w:r>
    </w:p>
    <w:p w:rsidR="000E4F36" w:rsidRPr="00861FD4" w:rsidRDefault="000E4F36" w:rsidP="00861FD4">
      <w:pPr>
        <w:jc w:val="both"/>
        <w:rPr>
          <w:rFonts w:asciiTheme="minorBidi" w:hAnsiTheme="minorBidi" w:cstheme="minorBidi"/>
          <w:sz w:val="24"/>
          <w:szCs w:val="24"/>
        </w:rPr>
      </w:pPr>
    </w:p>
    <w:sectPr w:rsidR="000E4F36" w:rsidRPr="00861FD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D4"/>
    <w:rsid w:val="000E4F36"/>
    <w:rsid w:val="00861F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D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861FD4"/>
    <w:pPr>
      <w:keepLines/>
      <w:bidi/>
      <w:spacing w:after="160"/>
      <w:ind w:right="360" w:hanging="360"/>
      <w:textAlignment w:val="baseline"/>
    </w:pPr>
  </w:style>
  <w:style w:type="paragraph" w:styleId="BodyText">
    <w:name w:val="Body Text"/>
    <w:basedOn w:val="Normal"/>
    <w:link w:val="BodyTextChar"/>
    <w:uiPriority w:val="99"/>
    <w:semiHidden/>
    <w:unhideWhenUsed/>
    <w:rsid w:val="00861FD4"/>
    <w:pPr>
      <w:spacing w:after="120"/>
    </w:pPr>
  </w:style>
  <w:style w:type="character" w:customStyle="1" w:styleId="BodyTextChar">
    <w:name w:val="Body Text Char"/>
    <w:basedOn w:val="DefaultParagraphFont"/>
    <w:link w:val="BodyText"/>
    <w:uiPriority w:val="99"/>
    <w:semiHidden/>
    <w:rsid w:val="00861FD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D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861FD4"/>
    <w:pPr>
      <w:keepLines/>
      <w:bidi/>
      <w:spacing w:after="160"/>
      <w:ind w:right="360" w:hanging="360"/>
      <w:textAlignment w:val="baseline"/>
    </w:pPr>
  </w:style>
  <w:style w:type="paragraph" w:styleId="BodyText">
    <w:name w:val="Body Text"/>
    <w:basedOn w:val="Normal"/>
    <w:link w:val="BodyTextChar"/>
    <w:uiPriority w:val="99"/>
    <w:semiHidden/>
    <w:unhideWhenUsed/>
    <w:rsid w:val="00861FD4"/>
    <w:pPr>
      <w:spacing w:after="120"/>
    </w:pPr>
  </w:style>
  <w:style w:type="character" w:customStyle="1" w:styleId="BodyTextChar">
    <w:name w:val="Body Text Char"/>
    <w:basedOn w:val="DefaultParagraphFont"/>
    <w:link w:val="BodyText"/>
    <w:uiPriority w:val="99"/>
    <w:semiHidden/>
    <w:rsid w:val="00861FD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4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2019-09-04T09:10:00Z</dcterms:created>
  <dcterms:modified xsi:type="dcterms:W3CDTF">2019-09-04T09:11:00Z</dcterms:modified>
</cp:coreProperties>
</file>